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C5611" w14:textId="77777777" w:rsidR="00A0193B" w:rsidRDefault="001E3888">
      <w:pPr>
        <w:spacing w:before="78" w:after="0" w:line="240" w:lineRule="auto"/>
        <w:ind w:left="4744" w:right="4715"/>
        <w:jc w:val="center"/>
        <w:rPr>
          <w:rFonts w:ascii="Cambria" w:eastAsia="Cambria" w:hAnsi="Cambria" w:cs="Cambria"/>
        </w:rPr>
      </w:pPr>
      <w:r>
        <w:rPr>
          <w:rFonts w:ascii="Cambria" w:eastAsia="Cambria" w:hAnsi="Cambria" w:cs="Cambria"/>
          <w:w w:val="99"/>
        </w:rPr>
        <w:t xml:space="preserve"> </w:t>
      </w:r>
      <w:bookmarkStart w:id="0" w:name="_GoBack"/>
      <w:bookmarkEnd w:id="0"/>
    </w:p>
    <w:p w14:paraId="26FECC41" w14:textId="77777777" w:rsidR="00A0193B" w:rsidRDefault="00A0193B">
      <w:pPr>
        <w:spacing w:after="0" w:line="200" w:lineRule="exact"/>
        <w:rPr>
          <w:sz w:val="20"/>
          <w:szCs w:val="20"/>
        </w:rPr>
      </w:pPr>
    </w:p>
    <w:p w14:paraId="17EE99AE" w14:textId="77777777" w:rsidR="00A0193B" w:rsidRDefault="00A0193B">
      <w:pPr>
        <w:spacing w:after="0" w:line="200" w:lineRule="exact"/>
        <w:rPr>
          <w:sz w:val="20"/>
          <w:szCs w:val="20"/>
        </w:rPr>
      </w:pPr>
    </w:p>
    <w:p w14:paraId="67883CBE" w14:textId="701CD571" w:rsidR="00A0193B" w:rsidRDefault="00A0193B">
      <w:pPr>
        <w:spacing w:after="0" w:line="200" w:lineRule="exact"/>
        <w:rPr>
          <w:sz w:val="20"/>
          <w:szCs w:val="20"/>
        </w:rPr>
      </w:pPr>
    </w:p>
    <w:p w14:paraId="708F4659" w14:textId="77777777" w:rsidR="00A0193B" w:rsidRDefault="00A0193B">
      <w:pPr>
        <w:spacing w:before="5" w:after="0" w:line="200" w:lineRule="exact"/>
        <w:rPr>
          <w:sz w:val="20"/>
          <w:szCs w:val="20"/>
        </w:rPr>
      </w:pPr>
    </w:p>
    <w:p w14:paraId="438AB1CD" w14:textId="1D29D362" w:rsidR="00A0193B" w:rsidRDefault="00CD648B">
      <w:pPr>
        <w:spacing w:after="0" w:line="240" w:lineRule="auto"/>
        <w:ind w:left="455" w:right="-20"/>
        <w:rPr>
          <w:rFonts w:ascii="Times New Roman" w:eastAsia="Times New Roman" w:hAnsi="Times New Roman" w:cs="Times New Roman"/>
          <w:sz w:val="20"/>
          <w:szCs w:val="20"/>
        </w:rPr>
      </w:pPr>
      <w:r>
        <w:rPr>
          <w:noProof/>
        </w:rPr>
        <w:drawing>
          <wp:inline distT="0" distB="0" distL="0" distR="0" wp14:anchorId="3DBEC96C" wp14:editId="5B42029C">
            <wp:extent cx="5426710" cy="4203700"/>
            <wp:effectExtent l="0" t="0" r="2540" b="635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4203700"/>
                    </a:xfrm>
                    <a:prstGeom prst="rect">
                      <a:avLst/>
                    </a:prstGeom>
                    <a:noFill/>
                    <a:ln>
                      <a:noFill/>
                    </a:ln>
                  </pic:spPr>
                </pic:pic>
              </a:graphicData>
            </a:graphic>
          </wp:inline>
        </w:drawing>
      </w:r>
    </w:p>
    <w:p w14:paraId="2215C314" w14:textId="77777777" w:rsidR="00A60848" w:rsidRDefault="00A60848" w:rsidP="00A60848">
      <w:pPr>
        <w:spacing w:before="80" w:after="0" w:line="240" w:lineRule="auto"/>
        <w:ind w:left="1707" w:right="1630"/>
        <w:jc w:val="center"/>
        <w:rPr>
          <w:rFonts w:ascii="Cambria" w:eastAsia="Cambria" w:hAnsi="Cambria" w:cs="Cambria"/>
          <w:spacing w:val="-1"/>
          <w:w w:val="99"/>
          <w:sz w:val="44"/>
          <w:szCs w:val="44"/>
        </w:rPr>
      </w:pPr>
    </w:p>
    <w:p w14:paraId="42F9C6BF" w14:textId="77777777" w:rsidR="00A60848" w:rsidRDefault="00A60848" w:rsidP="00A60848">
      <w:pPr>
        <w:spacing w:before="80" w:after="0" w:line="240" w:lineRule="auto"/>
        <w:ind w:left="1707" w:right="1630"/>
        <w:jc w:val="center"/>
        <w:rPr>
          <w:rFonts w:ascii="Cambria" w:eastAsia="Cambria" w:hAnsi="Cambria" w:cs="Cambria"/>
          <w:spacing w:val="-1"/>
          <w:w w:val="99"/>
          <w:sz w:val="44"/>
          <w:szCs w:val="44"/>
        </w:rPr>
      </w:pPr>
    </w:p>
    <w:p w14:paraId="3AD3EDD9" w14:textId="369A105D" w:rsidR="00A0193B" w:rsidRDefault="00A60848" w:rsidP="00A60848">
      <w:pPr>
        <w:spacing w:before="80" w:after="0" w:line="240" w:lineRule="auto"/>
        <w:ind w:left="1707" w:right="1630"/>
        <w:jc w:val="center"/>
        <w:rPr>
          <w:rFonts w:ascii="Cambria" w:eastAsia="Cambria" w:hAnsi="Cambria" w:cs="Cambria"/>
          <w:sz w:val="44"/>
          <w:szCs w:val="44"/>
        </w:rPr>
      </w:pPr>
      <w:r>
        <w:rPr>
          <w:rFonts w:ascii="Cambria" w:eastAsia="Cambria" w:hAnsi="Cambria" w:cs="Cambria"/>
          <w:spacing w:val="-1"/>
          <w:w w:val="99"/>
          <w:sz w:val="44"/>
          <w:szCs w:val="44"/>
        </w:rPr>
        <w:t>AT&amp;T Open Fiber Distribution Hub</w:t>
      </w:r>
      <w:r>
        <w:rPr>
          <w:rFonts w:ascii="Cambria" w:eastAsia="Cambria" w:hAnsi="Cambria" w:cs="Cambria"/>
          <w:spacing w:val="-19"/>
          <w:w w:val="99"/>
          <w:sz w:val="44"/>
          <w:szCs w:val="44"/>
        </w:rPr>
        <w:t xml:space="preserve"> </w:t>
      </w:r>
      <w:r>
        <w:rPr>
          <w:rFonts w:ascii="Cambria" w:eastAsia="Cambria" w:hAnsi="Cambria" w:cs="Cambria"/>
          <w:spacing w:val="-1"/>
          <w:w w:val="99"/>
          <w:sz w:val="44"/>
          <w:szCs w:val="44"/>
        </w:rPr>
        <w:t xml:space="preserve">Specification </w:t>
      </w:r>
    </w:p>
    <w:p w14:paraId="4F728AA3" w14:textId="3A81F329" w:rsidR="00A60848" w:rsidRDefault="00A60848" w:rsidP="00A60848">
      <w:pPr>
        <w:spacing w:before="80" w:after="0" w:line="240" w:lineRule="auto"/>
        <w:ind w:left="1707" w:right="1630"/>
        <w:jc w:val="center"/>
        <w:rPr>
          <w:rFonts w:ascii="Cambria" w:eastAsia="Cambria" w:hAnsi="Cambria" w:cs="Cambria"/>
          <w:sz w:val="44"/>
          <w:szCs w:val="44"/>
        </w:rPr>
      </w:pPr>
    </w:p>
    <w:p w14:paraId="265A3866" w14:textId="29C73FF9" w:rsidR="00A60848" w:rsidRDefault="00A60848" w:rsidP="00A60848">
      <w:pPr>
        <w:spacing w:before="80" w:after="0" w:line="240" w:lineRule="auto"/>
        <w:ind w:left="1707" w:right="1630"/>
        <w:jc w:val="center"/>
        <w:rPr>
          <w:rFonts w:ascii="Cambria" w:eastAsia="Cambria" w:hAnsi="Cambria" w:cs="Cambria"/>
          <w:sz w:val="44"/>
          <w:szCs w:val="44"/>
        </w:rPr>
      </w:pPr>
    </w:p>
    <w:p w14:paraId="5BEDEB47" w14:textId="396B9F76" w:rsidR="00A60848" w:rsidRDefault="00A60848" w:rsidP="00A60848">
      <w:pPr>
        <w:spacing w:before="80" w:after="0" w:line="240" w:lineRule="auto"/>
        <w:ind w:left="1707" w:right="1630"/>
        <w:jc w:val="center"/>
        <w:rPr>
          <w:rFonts w:ascii="Cambria" w:eastAsia="Cambria" w:hAnsi="Cambria" w:cs="Cambria"/>
          <w:sz w:val="20"/>
          <w:szCs w:val="20"/>
        </w:rPr>
      </w:pPr>
      <w:r w:rsidRPr="00A60848">
        <w:rPr>
          <w:rFonts w:ascii="Cambria" w:eastAsia="Cambria" w:hAnsi="Cambria" w:cs="Cambria"/>
          <w:sz w:val="20"/>
          <w:szCs w:val="20"/>
        </w:rPr>
        <w:t>Revision 0.</w:t>
      </w:r>
      <w:r w:rsidR="007B7BA7">
        <w:rPr>
          <w:rFonts w:ascii="Cambria" w:eastAsia="Cambria" w:hAnsi="Cambria" w:cs="Cambria"/>
          <w:sz w:val="20"/>
          <w:szCs w:val="20"/>
        </w:rPr>
        <w:t>4</w:t>
      </w:r>
    </w:p>
    <w:p w14:paraId="60BE39C4" w14:textId="13E4E585" w:rsidR="00A60848" w:rsidRDefault="00A60848" w:rsidP="00A60848">
      <w:pPr>
        <w:spacing w:before="80" w:after="0" w:line="240" w:lineRule="auto"/>
        <w:ind w:left="1707" w:right="1630"/>
        <w:jc w:val="center"/>
        <w:rPr>
          <w:rFonts w:ascii="Cambria" w:eastAsia="Cambria" w:hAnsi="Cambria" w:cs="Cambria"/>
          <w:sz w:val="20"/>
          <w:szCs w:val="20"/>
        </w:rPr>
      </w:pPr>
    </w:p>
    <w:p w14:paraId="4F45EDB1" w14:textId="211A0E95" w:rsidR="00A60848" w:rsidRDefault="00A60848" w:rsidP="00A60848">
      <w:pPr>
        <w:spacing w:before="80" w:after="0" w:line="240" w:lineRule="auto"/>
        <w:ind w:left="1707" w:right="1630"/>
        <w:jc w:val="center"/>
        <w:rPr>
          <w:rFonts w:ascii="Cambria" w:eastAsia="Cambria" w:hAnsi="Cambria" w:cs="Cambria"/>
          <w:sz w:val="20"/>
          <w:szCs w:val="20"/>
        </w:rPr>
      </w:pPr>
    </w:p>
    <w:p w14:paraId="7FAE3547" w14:textId="0E35A734" w:rsidR="00A60848" w:rsidRDefault="00A60848" w:rsidP="00A60848">
      <w:pPr>
        <w:spacing w:before="80" w:after="0" w:line="240" w:lineRule="auto"/>
        <w:ind w:left="1707" w:right="1630"/>
        <w:jc w:val="center"/>
        <w:rPr>
          <w:rFonts w:ascii="Cambria" w:eastAsia="Cambria" w:hAnsi="Cambria" w:cs="Cambria"/>
          <w:sz w:val="20"/>
          <w:szCs w:val="20"/>
        </w:rPr>
      </w:pPr>
    </w:p>
    <w:p w14:paraId="3B5C2519" w14:textId="3B1ACA1B" w:rsidR="00A60848" w:rsidRDefault="00A60848" w:rsidP="00A60848">
      <w:pPr>
        <w:spacing w:before="80" w:after="0" w:line="240" w:lineRule="auto"/>
        <w:ind w:left="1707" w:right="1630"/>
        <w:jc w:val="center"/>
        <w:rPr>
          <w:rFonts w:ascii="Cambria" w:eastAsia="Cambria" w:hAnsi="Cambria" w:cs="Cambria"/>
          <w:sz w:val="20"/>
          <w:szCs w:val="20"/>
        </w:rPr>
      </w:pPr>
    </w:p>
    <w:p w14:paraId="0DC82F00" w14:textId="791CACBB" w:rsidR="00A60848" w:rsidRPr="00A60848" w:rsidRDefault="00A60848" w:rsidP="00A60848">
      <w:pPr>
        <w:spacing w:before="80" w:after="0" w:line="240" w:lineRule="auto"/>
        <w:ind w:left="720" w:right="1630"/>
        <w:rPr>
          <w:rFonts w:ascii="Cambria" w:eastAsia="Cambria" w:hAnsi="Cambria" w:cs="Cambria"/>
          <w:sz w:val="20"/>
          <w:szCs w:val="20"/>
        </w:rPr>
        <w:sectPr w:rsidR="00A60848" w:rsidRPr="00A60848">
          <w:type w:val="continuous"/>
          <w:pgSz w:w="12240" w:h="15840"/>
          <w:pgMar w:top="1360" w:right="1300" w:bottom="280" w:left="1340" w:header="720" w:footer="720" w:gutter="0"/>
          <w:cols w:space="720"/>
        </w:sectPr>
      </w:pPr>
      <w:r>
        <w:rPr>
          <w:rFonts w:ascii="Cambria" w:eastAsia="Cambria" w:hAnsi="Cambria" w:cs="Cambria"/>
          <w:sz w:val="20"/>
          <w:szCs w:val="20"/>
        </w:rPr>
        <w:t>Author:  Earl Pope</w:t>
      </w:r>
    </w:p>
    <w:p w14:paraId="6F5878A4" w14:textId="77777777" w:rsidR="00A0193B" w:rsidRDefault="001E3888" w:rsidP="0026465B">
      <w:pPr>
        <w:pStyle w:val="Heading1"/>
        <w:rPr>
          <w:rFonts w:eastAsia="Cambria"/>
        </w:rPr>
      </w:pPr>
      <w:bookmarkStart w:id="1" w:name="_Toc510535069"/>
      <w:r>
        <w:rPr>
          <w:rFonts w:eastAsia="Cambria"/>
        </w:rPr>
        <w:lastRenderedPageBreak/>
        <w:t>Revision</w:t>
      </w:r>
      <w:r>
        <w:rPr>
          <w:rFonts w:eastAsia="Cambria"/>
          <w:spacing w:val="-10"/>
        </w:rPr>
        <w:t xml:space="preserve"> </w:t>
      </w:r>
      <w:r>
        <w:rPr>
          <w:rFonts w:eastAsia="Cambria"/>
        </w:rPr>
        <w:t>History</w:t>
      </w:r>
      <w:bookmarkEnd w:id="1"/>
    </w:p>
    <w:p w14:paraId="3019317A" w14:textId="77777777" w:rsidR="00A0193B" w:rsidRDefault="00A0193B">
      <w:pPr>
        <w:spacing w:before="8" w:after="0" w:line="50" w:lineRule="exact"/>
        <w:rPr>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975"/>
        <w:gridCol w:w="2160"/>
        <w:gridCol w:w="1486"/>
        <w:gridCol w:w="4728"/>
      </w:tblGrid>
      <w:tr w:rsidR="00A0193B" w14:paraId="6FBFF14A" w14:textId="77777777" w:rsidTr="00813ADE">
        <w:trPr>
          <w:trHeight w:hRule="exact" w:val="277"/>
        </w:trPr>
        <w:tc>
          <w:tcPr>
            <w:tcW w:w="975" w:type="dxa"/>
            <w:tcBorders>
              <w:top w:val="single" w:sz="5" w:space="0" w:color="000000"/>
              <w:left w:val="single" w:sz="5" w:space="0" w:color="000000"/>
              <w:bottom w:val="single" w:sz="5" w:space="0" w:color="000000"/>
              <w:right w:val="single" w:sz="5" w:space="0" w:color="000000"/>
            </w:tcBorders>
          </w:tcPr>
          <w:p w14:paraId="518BDF93" w14:textId="77777777" w:rsidR="00A0193B" w:rsidRDefault="001E3888">
            <w:pPr>
              <w:spacing w:after="0" w:line="263" w:lineRule="exact"/>
              <w:ind w:left="100" w:right="-20"/>
              <w:rPr>
                <w:rFonts w:ascii="Calibri" w:eastAsia="Calibri" w:hAnsi="Calibri" w:cs="Calibri"/>
              </w:rPr>
            </w:pPr>
            <w:r>
              <w:rPr>
                <w:rFonts w:ascii="Calibri" w:eastAsia="Calibri" w:hAnsi="Calibri" w:cs="Calibri"/>
                <w:spacing w:val="-1"/>
              </w:rPr>
              <w:t>Revisi</w:t>
            </w:r>
            <w:r>
              <w:rPr>
                <w:rFonts w:ascii="Calibri" w:eastAsia="Calibri" w:hAnsi="Calibri" w:cs="Calibri"/>
              </w:rPr>
              <w:t>on</w:t>
            </w:r>
          </w:p>
        </w:tc>
        <w:tc>
          <w:tcPr>
            <w:tcW w:w="2160" w:type="dxa"/>
            <w:tcBorders>
              <w:top w:val="single" w:sz="5" w:space="0" w:color="000000"/>
              <w:left w:val="single" w:sz="5" w:space="0" w:color="000000"/>
              <w:bottom w:val="single" w:sz="5" w:space="0" w:color="000000"/>
              <w:right w:val="single" w:sz="5" w:space="0" w:color="000000"/>
            </w:tcBorders>
          </w:tcPr>
          <w:p w14:paraId="7E0CE476" w14:textId="77777777" w:rsidR="00A0193B" w:rsidRDefault="001E3888">
            <w:pPr>
              <w:spacing w:after="0" w:line="263" w:lineRule="exact"/>
              <w:ind w:left="101" w:right="-20"/>
              <w:rPr>
                <w:rFonts w:ascii="Calibri" w:eastAsia="Calibri" w:hAnsi="Calibri" w:cs="Calibri"/>
              </w:rPr>
            </w:pPr>
            <w:r>
              <w:rPr>
                <w:rFonts w:ascii="Calibri" w:eastAsia="Calibri" w:hAnsi="Calibri" w:cs="Calibri"/>
                <w:spacing w:val="-1"/>
              </w:rPr>
              <w:t>Date</w:t>
            </w:r>
          </w:p>
        </w:tc>
        <w:tc>
          <w:tcPr>
            <w:tcW w:w="1486" w:type="dxa"/>
            <w:tcBorders>
              <w:top w:val="single" w:sz="5" w:space="0" w:color="000000"/>
              <w:left w:val="single" w:sz="5" w:space="0" w:color="000000"/>
              <w:bottom w:val="single" w:sz="5" w:space="0" w:color="000000"/>
              <w:right w:val="single" w:sz="5" w:space="0" w:color="000000"/>
            </w:tcBorders>
          </w:tcPr>
          <w:p w14:paraId="4FA58FCF" w14:textId="77777777" w:rsidR="00A0193B" w:rsidRDefault="001E3888">
            <w:pPr>
              <w:spacing w:after="0" w:line="263" w:lineRule="exact"/>
              <w:ind w:left="100" w:right="-20"/>
              <w:rPr>
                <w:rFonts w:ascii="Calibri" w:eastAsia="Calibri" w:hAnsi="Calibri" w:cs="Calibri"/>
              </w:rPr>
            </w:pPr>
            <w:r>
              <w:rPr>
                <w:rFonts w:ascii="Calibri" w:eastAsia="Calibri" w:hAnsi="Calibri" w:cs="Calibri"/>
                <w:spacing w:val="-1"/>
              </w:rPr>
              <w:t>Author</w:t>
            </w:r>
          </w:p>
        </w:tc>
        <w:tc>
          <w:tcPr>
            <w:tcW w:w="4728" w:type="dxa"/>
            <w:tcBorders>
              <w:top w:val="single" w:sz="5" w:space="0" w:color="000000"/>
              <w:left w:val="single" w:sz="5" w:space="0" w:color="000000"/>
              <w:bottom w:val="single" w:sz="5" w:space="0" w:color="000000"/>
              <w:right w:val="single" w:sz="5" w:space="0" w:color="000000"/>
            </w:tcBorders>
          </w:tcPr>
          <w:p w14:paraId="1D8AC54E" w14:textId="77777777" w:rsidR="00A0193B" w:rsidRDefault="001E3888">
            <w:pPr>
              <w:spacing w:after="0" w:line="263" w:lineRule="exact"/>
              <w:ind w:left="97" w:right="-20"/>
              <w:rPr>
                <w:rFonts w:ascii="Calibri" w:eastAsia="Calibri" w:hAnsi="Calibri" w:cs="Calibri"/>
              </w:rPr>
            </w:pPr>
            <w:r>
              <w:rPr>
                <w:rFonts w:ascii="Calibri" w:eastAsia="Calibri" w:hAnsi="Calibri" w:cs="Calibri"/>
                <w:spacing w:val="-1"/>
              </w:rPr>
              <w:t>Description</w:t>
            </w:r>
          </w:p>
        </w:tc>
      </w:tr>
      <w:tr w:rsidR="00A0193B" w14:paraId="37C0612B" w14:textId="77777777" w:rsidTr="00813ADE">
        <w:trPr>
          <w:trHeight w:hRule="exact" w:val="278"/>
        </w:trPr>
        <w:tc>
          <w:tcPr>
            <w:tcW w:w="975" w:type="dxa"/>
            <w:tcBorders>
              <w:top w:val="single" w:sz="5" w:space="0" w:color="000000"/>
              <w:left w:val="single" w:sz="5" w:space="0" w:color="000000"/>
              <w:bottom w:val="single" w:sz="5" w:space="0" w:color="000000"/>
              <w:right w:val="single" w:sz="5" w:space="0" w:color="000000"/>
            </w:tcBorders>
          </w:tcPr>
          <w:p w14:paraId="31988750" w14:textId="1FCF70E4" w:rsidR="00A0193B" w:rsidRDefault="00813ADE" w:rsidP="005A46D7">
            <w:pPr>
              <w:spacing w:before="3" w:after="0" w:line="261" w:lineRule="exact"/>
              <w:ind w:left="100" w:right="-20"/>
              <w:rPr>
                <w:rFonts w:ascii="Calibri" w:eastAsia="Calibri" w:hAnsi="Calibri" w:cs="Calibri"/>
              </w:rPr>
            </w:pPr>
            <w:r>
              <w:rPr>
                <w:rFonts w:ascii="Calibri" w:eastAsia="Calibri" w:hAnsi="Calibri" w:cs="Calibri"/>
                <w:spacing w:val="-1"/>
              </w:rPr>
              <w:t>0.1</w:t>
            </w:r>
          </w:p>
        </w:tc>
        <w:tc>
          <w:tcPr>
            <w:tcW w:w="2160" w:type="dxa"/>
            <w:tcBorders>
              <w:top w:val="single" w:sz="5" w:space="0" w:color="000000"/>
              <w:left w:val="single" w:sz="5" w:space="0" w:color="000000"/>
              <w:bottom w:val="single" w:sz="5" w:space="0" w:color="000000"/>
              <w:right w:val="single" w:sz="5" w:space="0" w:color="000000"/>
            </w:tcBorders>
          </w:tcPr>
          <w:p w14:paraId="438BE366" w14:textId="026226BC" w:rsidR="00A0193B" w:rsidRDefault="00813ADE">
            <w:pPr>
              <w:spacing w:before="3" w:after="0" w:line="261" w:lineRule="exact"/>
              <w:ind w:left="101" w:right="-20"/>
              <w:rPr>
                <w:rFonts w:ascii="Calibri" w:eastAsia="Calibri" w:hAnsi="Calibri" w:cs="Calibri"/>
              </w:rPr>
            </w:pPr>
            <w:r>
              <w:rPr>
                <w:rFonts w:ascii="Calibri" w:eastAsia="Calibri" w:hAnsi="Calibri" w:cs="Calibri"/>
              </w:rPr>
              <w:t>December</w:t>
            </w:r>
            <w:r w:rsidR="006A7E7E">
              <w:rPr>
                <w:rFonts w:ascii="Calibri" w:eastAsia="Calibri" w:hAnsi="Calibri" w:cs="Calibri"/>
              </w:rPr>
              <w:t xml:space="preserve"> </w:t>
            </w:r>
            <w:r w:rsidR="00D5717B">
              <w:rPr>
                <w:rFonts w:ascii="Calibri" w:eastAsia="Calibri" w:hAnsi="Calibri" w:cs="Calibri"/>
              </w:rPr>
              <w:t>5</w:t>
            </w:r>
            <w:r w:rsidR="006A7E7E">
              <w:rPr>
                <w:rFonts w:ascii="Calibri" w:eastAsia="Calibri" w:hAnsi="Calibri" w:cs="Calibri"/>
              </w:rPr>
              <w:t>,</w:t>
            </w:r>
            <w:r>
              <w:rPr>
                <w:rFonts w:ascii="Calibri" w:eastAsia="Calibri" w:hAnsi="Calibri" w:cs="Calibri"/>
              </w:rPr>
              <w:t xml:space="preserve"> 2017</w:t>
            </w:r>
          </w:p>
        </w:tc>
        <w:tc>
          <w:tcPr>
            <w:tcW w:w="1486" w:type="dxa"/>
            <w:tcBorders>
              <w:top w:val="single" w:sz="5" w:space="0" w:color="000000"/>
              <w:left w:val="single" w:sz="5" w:space="0" w:color="000000"/>
              <w:bottom w:val="single" w:sz="5" w:space="0" w:color="000000"/>
              <w:right w:val="single" w:sz="5" w:space="0" w:color="000000"/>
            </w:tcBorders>
          </w:tcPr>
          <w:p w14:paraId="689FAA00" w14:textId="19239B75" w:rsidR="00A0193B" w:rsidRDefault="00813ADE">
            <w:pPr>
              <w:spacing w:before="3" w:after="0" w:line="261" w:lineRule="exact"/>
              <w:ind w:left="100" w:right="-20"/>
              <w:rPr>
                <w:rFonts w:ascii="Calibri" w:eastAsia="Calibri" w:hAnsi="Calibri" w:cs="Calibri"/>
              </w:rPr>
            </w:pPr>
            <w:r>
              <w:rPr>
                <w:rFonts w:ascii="Calibri" w:eastAsia="Calibri" w:hAnsi="Calibri" w:cs="Calibri"/>
              </w:rPr>
              <w:t>Earl Pope</w:t>
            </w:r>
          </w:p>
        </w:tc>
        <w:tc>
          <w:tcPr>
            <w:tcW w:w="4728" w:type="dxa"/>
            <w:tcBorders>
              <w:top w:val="single" w:sz="5" w:space="0" w:color="000000"/>
              <w:left w:val="single" w:sz="5" w:space="0" w:color="000000"/>
              <w:bottom w:val="single" w:sz="5" w:space="0" w:color="000000"/>
              <w:right w:val="single" w:sz="5" w:space="0" w:color="000000"/>
            </w:tcBorders>
          </w:tcPr>
          <w:p w14:paraId="5049BC0F" w14:textId="6839E252" w:rsidR="00A0193B" w:rsidRDefault="00824F36">
            <w:pPr>
              <w:spacing w:before="3" w:after="0" w:line="261" w:lineRule="exact"/>
              <w:ind w:left="97" w:right="-20"/>
              <w:rPr>
                <w:rFonts w:ascii="Calibri" w:eastAsia="Calibri" w:hAnsi="Calibri" w:cs="Calibri"/>
              </w:rPr>
            </w:pPr>
            <w:r>
              <w:rPr>
                <w:rFonts w:ascii="Calibri" w:eastAsia="Calibri" w:hAnsi="Calibri" w:cs="Calibri"/>
                <w:spacing w:val="-1"/>
              </w:rPr>
              <w:t>First</w:t>
            </w:r>
            <w:r w:rsidR="00813ADE">
              <w:rPr>
                <w:rFonts w:ascii="Calibri" w:eastAsia="Calibri" w:hAnsi="Calibri" w:cs="Calibri"/>
              </w:rPr>
              <w:t xml:space="preserve"> Draft for Review</w:t>
            </w:r>
            <w:r>
              <w:rPr>
                <w:rFonts w:ascii="Calibri" w:eastAsia="Calibri" w:hAnsi="Calibri" w:cs="Calibri"/>
              </w:rPr>
              <w:t xml:space="preserve"> within AT&amp;T</w:t>
            </w:r>
          </w:p>
        </w:tc>
      </w:tr>
      <w:tr w:rsidR="00A0193B" w14:paraId="5932929A" w14:textId="77777777" w:rsidTr="00813ADE">
        <w:trPr>
          <w:trHeight w:hRule="exact" w:val="278"/>
        </w:trPr>
        <w:tc>
          <w:tcPr>
            <w:tcW w:w="975" w:type="dxa"/>
            <w:tcBorders>
              <w:top w:val="single" w:sz="5" w:space="0" w:color="000000"/>
              <w:left w:val="single" w:sz="5" w:space="0" w:color="000000"/>
              <w:bottom w:val="single" w:sz="5" w:space="0" w:color="000000"/>
              <w:right w:val="single" w:sz="5" w:space="0" w:color="000000"/>
            </w:tcBorders>
          </w:tcPr>
          <w:p w14:paraId="6A5C80AA" w14:textId="5FD16D2E" w:rsidR="00A0193B" w:rsidRDefault="00744BD8">
            <w:pPr>
              <w:spacing w:before="3" w:after="0" w:line="261" w:lineRule="exact"/>
              <w:ind w:left="100" w:right="-20"/>
              <w:rPr>
                <w:rFonts w:ascii="Calibri" w:eastAsia="Calibri" w:hAnsi="Calibri" w:cs="Calibri"/>
              </w:rPr>
            </w:pPr>
            <w:r>
              <w:rPr>
                <w:rFonts w:ascii="Calibri" w:eastAsia="Calibri" w:hAnsi="Calibri" w:cs="Calibri"/>
              </w:rPr>
              <w:t>0.2</w:t>
            </w:r>
          </w:p>
        </w:tc>
        <w:tc>
          <w:tcPr>
            <w:tcW w:w="2160" w:type="dxa"/>
            <w:tcBorders>
              <w:top w:val="single" w:sz="5" w:space="0" w:color="000000"/>
              <w:left w:val="single" w:sz="5" w:space="0" w:color="000000"/>
              <w:bottom w:val="single" w:sz="5" w:space="0" w:color="000000"/>
              <w:right w:val="single" w:sz="5" w:space="0" w:color="000000"/>
            </w:tcBorders>
          </w:tcPr>
          <w:p w14:paraId="79C0F5FC" w14:textId="78A7EB28" w:rsidR="00A0193B" w:rsidRDefault="00744BD8">
            <w:pPr>
              <w:spacing w:before="3" w:after="0" w:line="261" w:lineRule="exact"/>
              <w:ind w:left="101" w:right="-20"/>
              <w:rPr>
                <w:rFonts w:ascii="Calibri" w:eastAsia="Calibri" w:hAnsi="Calibri" w:cs="Calibri"/>
              </w:rPr>
            </w:pPr>
            <w:r>
              <w:rPr>
                <w:rFonts w:ascii="Calibri" w:eastAsia="Calibri" w:hAnsi="Calibri" w:cs="Calibri"/>
              </w:rPr>
              <w:t>December 6, 2017</w:t>
            </w:r>
          </w:p>
        </w:tc>
        <w:tc>
          <w:tcPr>
            <w:tcW w:w="1486" w:type="dxa"/>
            <w:tcBorders>
              <w:top w:val="single" w:sz="5" w:space="0" w:color="000000"/>
              <w:left w:val="single" w:sz="5" w:space="0" w:color="000000"/>
              <w:bottom w:val="single" w:sz="5" w:space="0" w:color="000000"/>
              <w:right w:val="single" w:sz="5" w:space="0" w:color="000000"/>
            </w:tcBorders>
          </w:tcPr>
          <w:p w14:paraId="7AA9CAE4" w14:textId="2C263258" w:rsidR="00A0193B" w:rsidRDefault="00744BD8">
            <w:pPr>
              <w:spacing w:before="3" w:after="0" w:line="261" w:lineRule="exact"/>
              <w:ind w:left="100" w:right="-20"/>
              <w:rPr>
                <w:rFonts w:ascii="Calibri" w:eastAsia="Calibri" w:hAnsi="Calibri" w:cs="Calibri"/>
              </w:rPr>
            </w:pPr>
            <w:r>
              <w:rPr>
                <w:rFonts w:ascii="Calibri" w:eastAsia="Calibri" w:hAnsi="Calibri" w:cs="Calibri"/>
              </w:rPr>
              <w:t>Earl Pope</w:t>
            </w:r>
          </w:p>
        </w:tc>
        <w:tc>
          <w:tcPr>
            <w:tcW w:w="4728" w:type="dxa"/>
            <w:tcBorders>
              <w:top w:val="single" w:sz="5" w:space="0" w:color="000000"/>
              <w:left w:val="single" w:sz="5" w:space="0" w:color="000000"/>
              <w:bottom w:val="single" w:sz="5" w:space="0" w:color="000000"/>
              <w:right w:val="single" w:sz="5" w:space="0" w:color="000000"/>
            </w:tcBorders>
          </w:tcPr>
          <w:p w14:paraId="5ED980E4" w14:textId="5E3741AE" w:rsidR="00A0193B" w:rsidRDefault="00744BD8">
            <w:pPr>
              <w:spacing w:before="3" w:after="0" w:line="261" w:lineRule="exact"/>
              <w:ind w:left="97" w:right="-20"/>
              <w:rPr>
                <w:rFonts w:ascii="Calibri" w:eastAsia="Calibri" w:hAnsi="Calibri" w:cs="Calibri"/>
              </w:rPr>
            </w:pPr>
            <w:r>
              <w:rPr>
                <w:rFonts w:ascii="Calibri" w:eastAsia="Calibri" w:hAnsi="Calibri" w:cs="Calibri"/>
              </w:rPr>
              <w:t>Increase Feeder Cable Size</w:t>
            </w:r>
          </w:p>
        </w:tc>
      </w:tr>
      <w:tr w:rsidR="00A0193B" w14:paraId="3C14F7E9" w14:textId="77777777" w:rsidTr="00813ADE">
        <w:trPr>
          <w:trHeight w:hRule="exact" w:val="277"/>
        </w:trPr>
        <w:tc>
          <w:tcPr>
            <w:tcW w:w="975" w:type="dxa"/>
            <w:tcBorders>
              <w:top w:val="single" w:sz="5" w:space="0" w:color="000000"/>
              <w:left w:val="single" w:sz="5" w:space="0" w:color="000000"/>
              <w:bottom w:val="single" w:sz="5" w:space="0" w:color="000000"/>
              <w:right w:val="single" w:sz="5" w:space="0" w:color="000000"/>
            </w:tcBorders>
          </w:tcPr>
          <w:p w14:paraId="042F0DBE" w14:textId="12901AE3" w:rsidR="00A0193B" w:rsidRDefault="006D0163">
            <w:pPr>
              <w:spacing w:before="3" w:after="0" w:line="260" w:lineRule="exact"/>
              <w:ind w:left="100" w:right="-20"/>
              <w:rPr>
                <w:rFonts w:ascii="Calibri" w:eastAsia="Calibri" w:hAnsi="Calibri" w:cs="Calibri"/>
              </w:rPr>
            </w:pPr>
            <w:r>
              <w:rPr>
                <w:rFonts w:ascii="Calibri" w:eastAsia="Calibri" w:hAnsi="Calibri" w:cs="Calibri"/>
              </w:rPr>
              <w:t>0.3</w:t>
            </w:r>
          </w:p>
        </w:tc>
        <w:tc>
          <w:tcPr>
            <w:tcW w:w="2160" w:type="dxa"/>
            <w:tcBorders>
              <w:top w:val="single" w:sz="5" w:space="0" w:color="000000"/>
              <w:left w:val="single" w:sz="5" w:space="0" w:color="000000"/>
              <w:bottom w:val="single" w:sz="5" w:space="0" w:color="000000"/>
              <w:right w:val="single" w:sz="5" w:space="0" w:color="000000"/>
            </w:tcBorders>
          </w:tcPr>
          <w:p w14:paraId="1C2EE5CD" w14:textId="60A5EAE1" w:rsidR="00A0193B" w:rsidRDefault="006D0163">
            <w:pPr>
              <w:spacing w:before="3" w:after="0" w:line="260" w:lineRule="exact"/>
              <w:ind w:left="101" w:right="-20"/>
              <w:rPr>
                <w:rFonts w:ascii="Calibri" w:eastAsia="Calibri" w:hAnsi="Calibri" w:cs="Calibri"/>
              </w:rPr>
            </w:pPr>
            <w:r>
              <w:rPr>
                <w:rFonts w:ascii="Calibri" w:eastAsia="Calibri" w:hAnsi="Calibri" w:cs="Calibri"/>
              </w:rPr>
              <w:t>January 24, 2018</w:t>
            </w:r>
          </w:p>
        </w:tc>
        <w:tc>
          <w:tcPr>
            <w:tcW w:w="1486" w:type="dxa"/>
            <w:tcBorders>
              <w:top w:val="single" w:sz="5" w:space="0" w:color="000000"/>
              <w:left w:val="single" w:sz="5" w:space="0" w:color="000000"/>
              <w:bottom w:val="single" w:sz="5" w:space="0" w:color="000000"/>
              <w:right w:val="single" w:sz="5" w:space="0" w:color="000000"/>
            </w:tcBorders>
          </w:tcPr>
          <w:p w14:paraId="4E32B0A7" w14:textId="7CFC560D" w:rsidR="00A0193B" w:rsidRDefault="006D0163">
            <w:pPr>
              <w:spacing w:before="3" w:after="0" w:line="260" w:lineRule="exact"/>
              <w:ind w:left="100" w:right="-20"/>
              <w:rPr>
                <w:rFonts w:ascii="Calibri" w:eastAsia="Calibri" w:hAnsi="Calibri" w:cs="Calibri"/>
              </w:rPr>
            </w:pPr>
            <w:r>
              <w:rPr>
                <w:rFonts w:ascii="Calibri" w:eastAsia="Calibri" w:hAnsi="Calibri" w:cs="Calibri"/>
              </w:rPr>
              <w:t>Earl Pope</w:t>
            </w:r>
          </w:p>
        </w:tc>
        <w:tc>
          <w:tcPr>
            <w:tcW w:w="4728" w:type="dxa"/>
            <w:tcBorders>
              <w:top w:val="single" w:sz="5" w:space="0" w:color="000000"/>
              <w:left w:val="single" w:sz="5" w:space="0" w:color="000000"/>
              <w:bottom w:val="single" w:sz="5" w:space="0" w:color="000000"/>
              <w:right w:val="single" w:sz="5" w:space="0" w:color="000000"/>
            </w:tcBorders>
          </w:tcPr>
          <w:p w14:paraId="09AFE5F1" w14:textId="1A10F31B" w:rsidR="00A0193B" w:rsidRDefault="001E6CC3">
            <w:pPr>
              <w:spacing w:before="3" w:after="0" w:line="260" w:lineRule="exact"/>
              <w:ind w:left="97" w:right="-20"/>
              <w:rPr>
                <w:rFonts w:ascii="Calibri" w:eastAsia="Calibri" w:hAnsi="Calibri" w:cs="Calibri"/>
              </w:rPr>
            </w:pPr>
            <w:r>
              <w:rPr>
                <w:rFonts w:ascii="Calibri" w:eastAsia="Calibri" w:hAnsi="Calibri" w:cs="Calibri"/>
              </w:rPr>
              <w:t>Change specification for rear panel access</w:t>
            </w:r>
          </w:p>
        </w:tc>
      </w:tr>
      <w:tr w:rsidR="00A0193B" w14:paraId="6420B11D" w14:textId="77777777" w:rsidTr="00813ADE">
        <w:trPr>
          <w:trHeight w:hRule="exact" w:val="278"/>
        </w:trPr>
        <w:tc>
          <w:tcPr>
            <w:tcW w:w="975" w:type="dxa"/>
            <w:tcBorders>
              <w:top w:val="single" w:sz="5" w:space="0" w:color="000000"/>
              <w:left w:val="single" w:sz="5" w:space="0" w:color="000000"/>
              <w:bottom w:val="single" w:sz="5" w:space="0" w:color="000000"/>
              <w:right w:val="single" w:sz="5" w:space="0" w:color="000000"/>
            </w:tcBorders>
          </w:tcPr>
          <w:p w14:paraId="0B7789AD" w14:textId="07C1B34F" w:rsidR="00A0193B" w:rsidRDefault="007B7BA7">
            <w:pPr>
              <w:spacing w:before="3" w:after="0" w:line="261" w:lineRule="exact"/>
              <w:ind w:left="100" w:right="-20"/>
              <w:rPr>
                <w:rFonts w:ascii="Calibri" w:eastAsia="Calibri" w:hAnsi="Calibri" w:cs="Calibri"/>
              </w:rPr>
            </w:pPr>
            <w:r>
              <w:rPr>
                <w:rFonts w:ascii="Calibri" w:eastAsia="Calibri" w:hAnsi="Calibri" w:cs="Calibri"/>
              </w:rPr>
              <w:t>0.4</w:t>
            </w:r>
          </w:p>
        </w:tc>
        <w:tc>
          <w:tcPr>
            <w:tcW w:w="2160" w:type="dxa"/>
            <w:tcBorders>
              <w:top w:val="single" w:sz="5" w:space="0" w:color="000000"/>
              <w:left w:val="single" w:sz="5" w:space="0" w:color="000000"/>
              <w:bottom w:val="single" w:sz="5" w:space="0" w:color="000000"/>
              <w:right w:val="single" w:sz="5" w:space="0" w:color="000000"/>
            </w:tcBorders>
          </w:tcPr>
          <w:p w14:paraId="03E97822" w14:textId="39F914F0" w:rsidR="00A0193B" w:rsidRDefault="007B7BA7">
            <w:pPr>
              <w:spacing w:before="3" w:after="0" w:line="261" w:lineRule="exact"/>
              <w:ind w:left="101" w:right="-20"/>
              <w:rPr>
                <w:rFonts w:ascii="Calibri" w:eastAsia="Calibri" w:hAnsi="Calibri" w:cs="Calibri"/>
              </w:rPr>
            </w:pPr>
            <w:r>
              <w:rPr>
                <w:rFonts w:ascii="Calibri" w:eastAsia="Calibri" w:hAnsi="Calibri" w:cs="Calibri"/>
              </w:rPr>
              <w:t xml:space="preserve">April </w:t>
            </w:r>
            <w:r w:rsidR="00C73D14">
              <w:rPr>
                <w:rFonts w:ascii="Calibri" w:eastAsia="Calibri" w:hAnsi="Calibri" w:cs="Calibri"/>
              </w:rPr>
              <w:t>4</w:t>
            </w:r>
            <w:r>
              <w:rPr>
                <w:rFonts w:ascii="Calibri" w:eastAsia="Calibri" w:hAnsi="Calibri" w:cs="Calibri"/>
              </w:rPr>
              <w:t>, 2018</w:t>
            </w:r>
          </w:p>
        </w:tc>
        <w:tc>
          <w:tcPr>
            <w:tcW w:w="1486" w:type="dxa"/>
            <w:tcBorders>
              <w:top w:val="single" w:sz="5" w:space="0" w:color="000000"/>
              <w:left w:val="single" w:sz="5" w:space="0" w:color="000000"/>
              <w:bottom w:val="single" w:sz="5" w:space="0" w:color="000000"/>
              <w:right w:val="single" w:sz="5" w:space="0" w:color="000000"/>
            </w:tcBorders>
          </w:tcPr>
          <w:p w14:paraId="2EB2725D" w14:textId="2BF3C568" w:rsidR="00A0193B" w:rsidRDefault="007B7BA7">
            <w:pPr>
              <w:spacing w:before="3" w:after="0" w:line="261" w:lineRule="exact"/>
              <w:ind w:left="100" w:right="-20"/>
              <w:rPr>
                <w:rFonts w:ascii="Calibri" w:eastAsia="Calibri" w:hAnsi="Calibri" w:cs="Calibri"/>
              </w:rPr>
            </w:pPr>
            <w:r>
              <w:rPr>
                <w:rFonts w:ascii="Calibri" w:eastAsia="Calibri" w:hAnsi="Calibri" w:cs="Calibri"/>
              </w:rPr>
              <w:t>Earl Pope</w:t>
            </w:r>
          </w:p>
        </w:tc>
        <w:tc>
          <w:tcPr>
            <w:tcW w:w="4728" w:type="dxa"/>
            <w:tcBorders>
              <w:top w:val="single" w:sz="5" w:space="0" w:color="000000"/>
              <w:left w:val="single" w:sz="5" w:space="0" w:color="000000"/>
              <w:bottom w:val="single" w:sz="5" w:space="0" w:color="000000"/>
              <w:right w:val="single" w:sz="5" w:space="0" w:color="000000"/>
            </w:tcBorders>
          </w:tcPr>
          <w:p w14:paraId="0EDA349A" w14:textId="1F0F88BC" w:rsidR="00A0193B" w:rsidRDefault="00C73D14">
            <w:pPr>
              <w:spacing w:before="3" w:after="0" w:line="261" w:lineRule="exact"/>
              <w:ind w:left="97" w:right="-20"/>
              <w:rPr>
                <w:rFonts w:ascii="Calibri" w:eastAsia="Calibri" w:hAnsi="Calibri" w:cs="Calibri"/>
              </w:rPr>
            </w:pPr>
            <w:r>
              <w:rPr>
                <w:rFonts w:ascii="Calibri" w:eastAsia="Calibri" w:hAnsi="Calibri" w:cs="Calibri"/>
              </w:rPr>
              <w:t xml:space="preserve">Update Splitter Module Section </w:t>
            </w:r>
          </w:p>
        </w:tc>
      </w:tr>
    </w:tbl>
    <w:p w14:paraId="5085505C" w14:textId="77777777" w:rsidR="00A0193B" w:rsidRDefault="00A0193B">
      <w:pPr>
        <w:spacing w:after="0" w:line="200" w:lineRule="exact"/>
        <w:rPr>
          <w:sz w:val="20"/>
          <w:szCs w:val="20"/>
        </w:rPr>
      </w:pPr>
    </w:p>
    <w:p w14:paraId="2568C41F" w14:textId="79608DEC" w:rsidR="00A0193B" w:rsidRDefault="00A0193B">
      <w:pPr>
        <w:spacing w:before="9" w:after="0" w:line="240" w:lineRule="exact"/>
        <w:rPr>
          <w:sz w:val="24"/>
          <w:szCs w:val="24"/>
        </w:rPr>
      </w:pPr>
    </w:p>
    <w:p w14:paraId="083182A3" w14:textId="61445622" w:rsidR="00303831" w:rsidRDefault="00303831">
      <w:pPr>
        <w:spacing w:before="9" w:after="0" w:line="240" w:lineRule="exact"/>
        <w:rPr>
          <w:sz w:val="24"/>
          <w:szCs w:val="24"/>
        </w:rPr>
      </w:pPr>
    </w:p>
    <w:p w14:paraId="15A93597" w14:textId="77777777" w:rsidR="00303831" w:rsidRDefault="00303831">
      <w:pPr>
        <w:spacing w:before="9" w:after="0" w:line="240" w:lineRule="exact"/>
        <w:rPr>
          <w:sz w:val="24"/>
          <w:szCs w:val="24"/>
        </w:rPr>
      </w:pPr>
    </w:p>
    <w:sdt>
      <w:sdtPr>
        <w:rPr>
          <w:rFonts w:asciiTheme="minorHAnsi" w:eastAsiaTheme="minorHAnsi" w:hAnsiTheme="minorHAnsi" w:cstheme="minorBidi"/>
          <w:b w:val="0"/>
          <w:bCs w:val="0"/>
          <w:color w:val="auto"/>
          <w:sz w:val="22"/>
          <w:szCs w:val="22"/>
          <w:lang w:eastAsia="en-US"/>
        </w:rPr>
        <w:id w:val="-910238451"/>
        <w:docPartObj>
          <w:docPartGallery w:val="Table of Contents"/>
          <w:docPartUnique/>
        </w:docPartObj>
      </w:sdtPr>
      <w:sdtEndPr>
        <w:rPr>
          <w:noProof/>
        </w:rPr>
      </w:sdtEndPr>
      <w:sdtContent>
        <w:p w14:paraId="3F38A5EA" w14:textId="77777777" w:rsidR="00611BB3" w:rsidRDefault="00611BB3">
          <w:pPr>
            <w:pStyle w:val="TOCHeading"/>
          </w:pPr>
          <w:r w:rsidRPr="00897461">
            <w:rPr>
              <w:rStyle w:val="Heading1Char"/>
            </w:rPr>
            <w:t>Contents</w:t>
          </w:r>
        </w:p>
        <w:p w14:paraId="422D28F1" w14:textId="55A3E308" w:rsidR="00C73D14" w:rsidRDefault="00611BB3">
          <w:pPr>
            <w:pStyle w:val="TOC1"/>
            <w:tabs>
              <w:tab w:val="right" w:leader="dot" w:pos="9570"/>
            </w:tabs>
            <w:rPr>
              <w:rFonts w:eastAsiaTheme="minorEastAsia"/>
              <w:noProof/>
            </w:rPr>
          </w:pPr>
          <w:r>
            <w:fldChar w:fldCharType="begin"/>
          </w:r>
          <w:r>
            <w:instrText xml:space="preserve"> TOC \o "1-3" \h \z \u </w:instrText>
          </w:r>
          <w:r>
            <w:fldChar w:fldCharType="separate"/>
          </w:r>
          <w:hyperlink w:anchor="_Toc510535069" w:history="1">
            <w:r w:rsidR="00C73D14" w:rsidRPr="00A77E71">
              <w:rPr>
                <w:rStyle w:val="Hyperlink"/>
                <w:rFonts w:eastAsia="Cambria"/>
                <w:noProof/>
              </w:rPr>
              <w:t>Revision</w:t>
            </w:r>
            <w:r w:rsidR="00C73D14" w:rsidRPr="00A77E71">
              <w:rPr>
                <w:rStyle w:val="Hyperlink"/>
                <w:rFonts w:eastAsia="Cambria"/>
                <w:noProof/>
                <w:spacing w:val="-10"/>
              </w:rPr>
              <w:t xml:space="preserve"> </w:t>
            </w:r>
            <w:r w:rsidR="00C73D14" w:rsidRPr="00A77E71">
              <w:rPr>
                <w:rStyle w:val="Hyperlink"/>
                <w:rFonts w:eastAsia="Cambria"/>
                <w:noProof/>
              </w:rPr>
              <w:t>History</w:t>
            </w:r>
            <w:r w:rsidR="00C73D14">
              <w:rPr>
                <w:noProof/>
                <w:webHidden/>
              </w:rPr>
              <w:tab/>
            </w:r>
            <w:r w:rsidR="00C73D14">
              <w:rPr>
                <w:noProof/>
                <w:webHidden/>
              </w:rPr>
              <w:fldChar w:fldCharType="begin"/>
            </w:r>
            <w:r w:rsidR="00C73D14">
              <w:rPr>
                <w:noProof/>
                <w:webHidden/>
              </w:rPr>
              <w:instrText xml:space="preserve"> PAGEREF _Toc510535069 \h </w:instrText>
            </w:r>
            <w:r w:rsidR="00C73D14">
              <w:rPr>
                <w:noProof/>
                <w:webHidden/>
              </w:rPr>
            </w:r>
            <w:r w:rsidR="00C73D14">
              <w:rPr>
                <w:noProof/>
                <w:webHidden/>
              </w:rPr>
              <w:fldChar w:fldCharType="separate"/>
            </w:r>
            <w:r w:rsidR="00C73D14">
              <w:rPr>
                <w:noProof/>
                <w:webHidden/>
              </w:rPr>
              <w:t>2</w:t>
            </w:r>
            <w:r w:rsidR="00C73D14">
              <w:rPr>
                <w:noProof/>
                <w:webHidden/>
              </w:rPr>
              <w:fldChar w:fldCharType="end"/>
            </w:r>
          </w:hyperlink>
        </w:p>
        <w:p w14:paraId="59887400" w14:textId="3D6ECFB4" w:rsidR="00C73D14" w:rsidRDefault="0055223C">
          <w:pPr>
            <w:pStyle w:val="TOC1"/>
            <w:tabs>
              <w:tab w:val="right" w:leader="dot" w:pos="9570"/>
            </w:tabs>
            <w:rPr>
              <w:rFonts w:eastAsiaTheme="minorEastAsia"/>
              <w:noProof/>
            </w:rPr>
          </w:pPr>
          <w:hyperlink w:anchor="_Toc510535070" w:history="1">
            <w:r w:rsidR="00C73D14" w:rsidRPr="00A77E71">
              <w:rPr>
                <w:rStyle w:val="Hyperlink"/>
                <w:rFonts w:eastAsia="Cambria"/>
                <w:noProof/>
              </w:rPr>
              <w:t>Licenses</w:t>
            </w:r>
            <w:r w:rsidR="00C73D14">
              <w:rPr>
                <w:noProof/>
                <w:webHidden/>
              </w:rPr>
              <w:tab/>
            </w:r>
            <w:r w:rsidR="00C73D14">
              <w:rPr>
                <w:noProof/>
                <w:webHidden/>
              </w:rPr>
              <w:fldChar w:fldCharType="begin"/>
            </w:r>
            <w:r w:rsidR="00C73D14">
              <w:rPr>
                <w:noProof/>
                <w:webHidden/>
              </w:rPr>
              <w:instrText xml:space="preserve"> PAGEREF _Toc510535070 \h </w:instrText>
            </w:r>
            <w:r w:rsidR="00C73D14">
              <w:rPr>
                <w:noProof/>
                <w:webHidden/>
              </w:rPr>
            </w:r>
            <w:r w:rsidR="00C73D14">
              <w:rPr>
                <w:noProof/>
                <w:webHidden/>
              </w:rPr>
              <w:fldChar w:fldCharType="separate"/>
            </w:r>
            <w:r w:rsidR="00C73D14">
              <w:rPr>
                <w:noProof/>
                <w:webHidden/>
              </w:rPr>
              <w:t>3</w:t>
            </w:r>
            <w:r w:rsidR="00C73D14">
              <w:rPr>
                <w:noProof/>
                <w:webHidden/>
              </w:rPr>
              <w:fldChar w:fldCharType="end"/>
            </w:r>
          </w:hyperlink>
        </w:p>
        <w:p w14:paraId="62D704A8" w14:textId="3BFAD05C" w:rsidR="00C73D14" w:rsidRDefault="0055223C">
          <w:pPr>
            <w:pStyle w:val="TOC1"/>
            <w:tabs>
              <w:tab w:val="right" w:leader="dot" w:pos="9570"/>
            </w:tabs>
            <w:rPr>
              <w:rFonts w:eastAsiaTheme="minorEastAsia"/>
              <w:noProof/>
            </w:rPr>
          </w:pPr>
          <w:hyperlink w:anchor="_Toc510535071" w:history="1">
            <w:r w:rsidR="00C73D14" w:rsidRPr="00A77E71">
              <w:rPr>
                <w:rStyle w:val="Hyperlink"/>
                <w:rFonts w:eastAsia="Cambria"/>
                <w:noProof/>
              </w:rPr>
              <w:t>Scope</w:t>
            </w:r>
            <w:r w:rsidR="00C73D14">
              <w:rPr>
                <w:noProof/>
                <w:webHidden/>
              </w:rPr>
              <w:tab/>
            </w:r>
            <w:r w:rsidR="00C73D14">
              <w:rPr>
                <w:noProof/>
                <w:webHidden/>
              </w:rPr>
              <w:fldChar w:fldCharType="begin"/>
            </w:r>
            <w:r w:rsidR="00C73D14">
              <w:rPr>
                <w:noProof/>
                <w:webHidden/>
              </w:rPr>
              <w:instrText xml:space="preserve"> PAGEREF _Toc510535071 \h </w:instrText>
            </w:r>
            <w:r w:rsidR="00C73D14">
              <w:rPr>
                <w:noProof/>
                <w:webHidden/>
              </w:rPr>
            </w:r>
            <w:r w:rsidR="00C73D14">
              <w:rPr>
                <w:noProof/>
                <w:webHidden/>
              </w:rPr>
              <w:fldChar w:fldCharType="separate"/>
            </w:r>
            <w:r w:rsidR="00C73D14">
              <w:rPr>
                <w:noProof/>
                <w:webHidden/>
              </w:rPr>
              <w:t>4</w:t>
            </w:r>
            <w:r w:rsidR="00C73D14">
              <w:rPr>
                <w:noProof/>
                <w:webHidden/>
              </w:rPr>
              <w:fldChar w:fldCharType="end"/>
            </w:r>
          </w:hyperlink>
        </w:p>
        <w:p w14:paraId="6DDA8702" w14:textId="7654AE7B" w:rsidR="00C73D14" w:rsidRDefault="0055223C">
          <w:pPr>
            <w:pStyle w:val="TOC1"/>
            <w:tabs>
              <w:tab w:val="right" w:leader="dot" w:pos="9570"/>
            </w:tabs>
            <w:rPr>
              <w:rFonts w:eastAsiaTheme="minorEastAsia"/>
              <w:noProof/>
            </w:rPr>
          </w:pPr>
          <w:hyperlink w:anchor="_Toc510535072" w:history="1">
            <w:r w:rsidR="00C73D14" w:rsidRPr="00A77E71">
              <w:rPr>
                <w:rStyle w:val="Hyperlink"/>
                <w:noProof/>
              </w:rPr>
              <w:t>Cabinet</w:t>
            </w:r>
            <w:r w:rsidR="00C73D14">
              <w:rPr>
                <w:noProof/>
                <w:webHidden/>
              </w:rPr>
              <w:tab/>
            </w:r>
            <w:r w:rsidR="00C73D14">
              <w:rPr>
                <w:noProof/>
                <w:webHidden/>
              </w:rPr>
              <w:fldChar w:fldCharType="begin"/>
            </w:r>
            <w:r w:rsidR="00C73D14">
              <w:rPr>
                <w:noProof/>
                <w:webHidden/>
              </w:rPr>
              <w:instrText xml:space="preserve"> PAGEREF _Toc510535072 \h </w:instrText>
            </w:r>
            <w:r w:rsidR="00C73D14">
              <w:rPr>
                <w:noProof/>
                <w:webHidden/>
              </w:rPr>
            </w:r>
            <w:r w:rsidR="00C73D14">
              <w:rPr>
                <w:noProof/>
                <w:webHidden/>
              </w:rPr>
              <w:fldChar w:fldCharType="separate"/>
            </w:r>
            <w:r w:rsidR="00C73D14">
              <w:rPr>
                <w:noProof/>
                <w:webHidden/>
              </w:rPr>
              <w:t>5</w:t>
            </w:r>
            <w:r w:rsidR="00C73D14">
              <w:rPr>
                <w:noProof/>
                <w:webHidden/>
              </w:rPr>
              <w:fldChar w:fldCharType="end"/>
            </w:r>
          </w:hyperlink>
        </w:p>
        <w:p w14:paraId="737A39BB" w14:textId="6CC5BAEA" w:rsidR="00C73D14" w:rsidRDefault="0055223C">
          <w:pPr>
            <w:pStyle w:val="TOC1"/>
            <w:tabs>
              <w:tab w:val="right" w:leader="dot" w:pos="9570"/>
            </w:tabs>
            <w:rPr>
              <w:rFonts w:eastAsiaTheme="minorEastAsia"/>
              <w:noProof/>
            </w:rPr>
          </w:pPr>
          <w:hyperlink w:anchor="_Toc510535073" w:history="1">
            <w:r w:rsidR="00C73D14" w:rsidRPr="00A77E71">
              <w:rPr>
                <w:rStyle w:val="Hyperlink"/>
                <w:rFonts w:eastAsia="Cambria"/>
                <w:noProof/>
              </w:rPr>
              <w:t>Feeder Fiber Distribution Panel</w:t>
            </w:r>
            <w:r w:rsidR="00C73D14">
              <w:rPr>
                <w:noProof/>
                <w:webHidden/>
              </w:rPr>
              <w:tab/>
            </w:r>
            <w:r w:rsidR="00C73D14">
              <w:rPr>
                <w:noProof/>
                <w:webHidden/>
              </w:rPr>
              <w:fldChar w:fldCharType="begin"/>
            </w:r>
            <w:r w:rsidR="00C73D14">
              <w:rPr>
                <w:noProof/>
                <w:webHidden/>
              </w:rPr>
              <w:instrText xml:space="preserve"> PAGEREF _Toc510535073 \h </w:instrText>
            </w:r>
            <w:r w:rsidR="00C73D14">
              <w:rPr>
                <w:noProof/>
                <w:webHidden/>
              </w:rPr>
            </w:r>
            <w:r w:rsidR="00C73D14">
              <w:rPr>
                <w:noProof/>
                <w:webHidden/>
              </w:rPr>
              <w:fldChar w:fldCharType="separate"/>
            </w:r>
            <w:r w:rsidR="00C73D14">
              <w:rPr>
                <w:noProof/>
                <w:webHidden/>
              </w:rPr>
              <w:t>6</w:t>
            </w:r>
            <w:r w:rsidR="00C73D14">
              <w:rPr>
                <w:noProof/>
                <w:webHidden/>
              </w:rPr>
              <w:fldChar w:fldCharType="end"/>
            </w:r>
          </w:hyperlink>
        </w:p>
        <w:p w14:paraId="3305AB41" w14:textId="4F33F42F" w:rsidR="00C73D14" w:rsidRDefault="0055223C">
          <w:pPr>
            <w:pStyle w:val="TOC1"/>
            <w:tabs>
              <w:tab w:val="right" w:leader="dot" w:pos="9570"/>
            </w:tabs>
            <w:rPr>
              <w:rFonts w:eastAsiaTheme="minorEastAsia"/>
              <w:noProof/>
            </w:rPr>
          </w:pPr>
          <w:hyperlink w:anchor="_Toc510535074" w:history="1">
            <w:r w:rsidR="00C73D14" w:rsidRPr="00A77E71">
              <w:rPr>
                <w:rStyle w:val="Hyperlink"/>
                <w:rFonts w:eastAsia="Cambria"/>
                <w:noProof/>
              </w:rPr>
              <w:t>Distribution Fiber Distribution Panel</w:t>
            </w:r>
            <w:r w:rsidR="00C73D14">
              <w:rPr>
                <w:noProof/>
                <w:webHidden/>
              </w:rPr>
              <w:tab/>
            </w:r>
            <w:r w:rsidR="00C73D14">
              <w:rPr>
                <w:noProof/>
                <w:webHidden/>
              </w:rPr>
              <w:fldChar w:fldCharType="begin"/>
            </w:r>
            <w:r w:rsidR="00C73D14">
              <w:rPr>
                <w:noProof/>
                <w:webHidden/>
              </w:rPr>
              <w:instrText xml:space="preserve"> PAGEREF _Toc510535074 \h </w:instrText>
            </w:r>
            <w:r w:rsidR="00C73D14">
              <w:rPr>
                <w:noProof/>
                <w:webHidden/>
              </w:rPr>
            </w:r>
            <w:r w:rsidR="00C73D14">
              <w:rPr>
                <w:noProof/>
                <w:webHidden/>
              </w:rPr>
              <w:fldChar w:fldCharType="separate"/>
            </w:r>
            <w:r w:rsidR="00C73D14">
              <w:rPr>
                <w:noProof/>
                <w:webHidden/>
              </w:rPr>
              <w:t>7</w:t>
            </w:r>
            <w:r w:rsidR="00C73D14">
              <w:rPr>
                <w:noProof/>
                <w:webHidden/>
              </w:rPr>
              <w:fldChar w:fldCharType="end"/>
            </w:r>
          </w:hyperlink>
        </w:p>
        <w:p w14:paraId="7B879AE0" w14:textId="0107B1F4" w:rsidR="00C73D14" w:rsidRDefault="0055223C">
          <w:pPr>
            <w:pStyle w:val="TOC1"/>
            <w:tabs>
              <w:tab w:val="right" w:leader="dot" w:pos="9570"/>
            </w:tabs>
            <w:rPr>
              <w:rFonts w:eastAsiaTheme="minorEastAsia"/>
              <w:noProof/>
            </w:rPr>
          </w:pPr>
          <w:hyperlink w:anchor="_Toc510535075" w:history="1">
            <w:r w:rsidR="00C73D14" w:rsidRPr="00A77E71">
              <w:rPr>
                <w:rStyle w:val="Hyperlink"/>
                <w:rFonts w:eastAsia="Cambria"/>
                <w:noProof/>
              </w:rPr>
              <w:t>Terminal Panel for Unassigned Splitter Module Pigtails</w:t>
            </w:r>
            <w:r w:rsidR="00C73D14">
              <w:rPr>
                <w:noProof/>
                <w:webHidden/>
              </w:rPr>
              <w:tab/>
            </w:r>
            <w:r w:rsidR="00C73D14">
              <w:rPr>
                <w:noProof/>
                <w:webHidden/>
              </w:rPr>
              <w:fldChar w:fldCharType="begin"/>
            </w:r>
            <w:r w:rsidR="00C73D14">
              <w:rPr>
                <w:noProof/>
                <w:webHidden/>
              </w:rPr>
              <w:instrText xml:space="preserve"> PAGEREF _Toc510535075 \h </w:instrText>
            </w:r>
            <w:r w:rsidR="00C73D14">
              <w:rPr>
                <w:noProof/>
                <w:webHidden/>
              </w:rPr>
            </w:r>
            <w:r w:rsidR="00C73D14">
              <w:rPr>
                <w:noProof/>
                <w:webHidden/>
              </w:rPr>
              <w:fldChar w:fldCharType="separate"/>
            </w:r>
            <w:r w:rsidR="00C73D14">
              <w:rPr>
                <w:noProof/>
                <w:webHidden/>
              </w:rPr>
              <w:t>7</w:t>
            </w:r>
            <w:r w:rsidR="00C73D14">
              <w:rPr>
                <w:noProof/>
                <w:webHidden/>
              </w:rPr>
              <w:fldChar w:fldCharType="end"/>
            </w:r>
          </w:hyperlink>
        </w:p>
        <w:p w14:paraId="1C4D8168" w14:textId="3A9C7A54" w:rsidR="00C73D14" w:rsidRDefault="0055223C">
          <w:pPr>
            <w:pStyle w:val="TOC1"/>
            <w:tabs>
              <w:tab w:val="right" w:leader="dot" w:pos="9570"/>
            </w:tabs>
            <w:rPr>
              <w:rFonts w:eastAsiaTheme="minorEastAsia"/>
              <w:noProof/>
            </w:rPr>
          </w:pPr>
          <w:hyperlink w:anchor="_Toc510535076" w:history="1">
            <w:r w:rsidR="00C73D14" w:rsidRPr="00A77E71">
              <w:rPr>
                <w:rStyle w:val="Hyperlink"/>
                <w:rFonts w:eastAsia="Cambria"/>
                <w:noProof/>
              </w:rPr>
              <w:t>Splitter Module Frame</w:t>
            </w:r>
            <w:r w:rsidR="00C73D14">
              <w:rPr>
                <w:noProof/>
                <w:webHidden/>
              </w:rPr>
              <w:tab/>
            </w:r>
            <w:r w:rsidR="00C73D14">
              <w:rPr>
                <w:noProof/>
                <w:webHidden/>
              </w:rPr>
              <w:fldChar w:fldCharType="begin"/>
            </w:r>
            <w:r w:rsidR="00C73D14">
              <w:rPr>
                <w:noProof/>
                <w:webHidden/>
              </w:rPr>
              <w:instrText xml:space="preserve"> PAGEREF _Toc510535076 \h </w:instrText>
            </w:r>
            <w:r w:rsidR="00C73D14">
              <w:rPr>
                <w:noProof/>
                <w:webHidden/>
              </w:rPr>
            </w:r>
            <w:r w:rsidR="00C73D14">
              <w:rPr>
                <w:noProof/>
                <w:webHidden/>
              </w:rPr>
              <w:fldChar w:fldCharType="separate"/>
            </w:r>
            <w:r w:rsidR="00C73D14">
              <w:rPr>
                <w:noProof/>
                <w:webHidden/>
              </w:rPr>
              <w:t>8</w:t>
            </w:r>
            <w:r w:rsidR="00C73D14">
              <w:rPr>
                <w:noProof/>
                <w:webHidden/>
              </w:rPr>
              <w:fldChar w:fldCharType="end"/>
            </w:r>
          </w:hyperlink>
        </w:p>
        <w:p w14:paraId="646A3A56" w14:textId="5D250629" w:rsidR="00C73D14" w:rsidRDefault="0055223C">
          <w:pPr>
            <w:pStyle w:val="TOC1"/>
            <w:tabs>
              <w:tab w:val="right" w:leader="dot" w:pos="9570"/>
            </w:tabs>
            <w:rPr>
              <w:rFonts w:eastAsiaTheme="minorEastAsia"/>
              <w:noProof/>
            </w:rPr>
          </w:pPr>
          <w:hyperlink w:anchor="_Toc510535077" w:history="1">
            <w:r w:rsidR="00C73D14" w:rsidRPr="00A77E71">
              <w:rPr>
                <w:rStyle w:val="Hyperlink"/>
                <w:rFonts w:eastAsia="Cambria"/>
                <w:noProof/>
              </w:rPr>
              <w:t>Splitter Module</w:t>
            </w:r>
            <w:r w:rsidR="00C73D14">
              <w:rPr>
                <w:noProof/>
                <w:webHidden/>
              </w:rPr>
              <w:tab/>
            </w:r>
            <w:r w:rsidR="00C73D14">
              <w:rPr>
                <w:noProof/>
                <w:webHidden/>
              </w:rPr>
              <w:fldChar w:fldCharType="begin"/>
            </w:r>
            <w:r w:rsidR="00C73D14">
              <w:rPr>
                <w:noProof/>
                <w:webHidden/>
              </w:rPr>
              <w:instrText xml:space="preserve"> PAGEREF _Toc510535077 \h </w:instrText>
            </w:r>
            <w:r w:rsidR="00C73D14">
              <w:rPr>
                <w:noProof/>
                <w:webHidden/>
              </w:rPr>
            </w:r>
            <w:r w:rsidR="00C73D14">
              <w:rPr>
                <w:noProof/>
                <w:webHidden/>
              </w:rPr>
              <w:fldChar w:fldCharType="separate"/>
            </w:r>
            <w:r w:rsidR="00C73D14">
              <w:rPr>
                <w:noProof/>
                <w:webHidden/>
              </w:rPr>
              <w:t>8</w:t>
            </w:r>
            <w:r w:rsidR="00C73D14">
              <w:rPr>
                <w:noProof/>
                <w:webHidden/>
              </w:rPr>
              <w:fldChar w:fldCharType="end"/>
            </w:r>
          </w:hyperlink>
        </w:p>
        <w:p w14:paraId="3372B33C" w14:textId="6203ADBD" w:rsidR="00611BB3" w:rsidRDefault="00611BB3">
          <w:r>
            <w:rPr>
              <w:b/>
              <w:bCs/>
              <w:noProof/>
            </w:rPr>
            <w:fldChar w:fldCharType="end"/>
          </w:r>
        </w:p>
      </w:sdtContent>
    </w:sdt>
    <w:p w14:paraId="5252D186" w14:textId="77777777" w:rsidR="00611BB3" w:rsidRDefault="00611BB3">
      <w:pPr>
        <w:rPr>
          <w:rFonts w:ascii="Calibri" w:eastAsia="Calibri" w:hAnsi="Calibri" w:cs="Calibri"/>
          <w:spacing w:val="-1"/>
        </w:rPr>
      </w:pPr>
      <w:r>
        <w:rPr>
          <w:rFonts w:ascii="Calibri" w:eastAsia="Calibri" w:hAnsi="Calibri" w:cs="Calibri"/>
          <w:spacing w:val="-1"/>
        </w:rPr>
        <w:br w:type="page"/>
      </w:r>
    </w:p>
    <w:p w14:paraId="2BDC245A" w14:textId="7F413BE0" w:rsidR="00A0193B" w:rsidRDefault="00A0193B">
      <w:pPr>
        <w:spacing w:after="0"/>
        <w:sectPr w:rsidR="00A0193B">
          <w:footerReference w:type="default" r:id="rId9"/>
          <w:pgSz w:w="12240" w:h="15840"/>
          <w:pgMar w:top="1380" w:right="1340" w:bottom="1200" w:left="1320" w:header="0" w:footer="804" w:gutter="0"/>
          <w:cols w:space="720"/>
        </w:sectPr>
      </w:pPr>
    </w:p>
    <w:p w14:paraId="242FF9BE" w14:textId="77777777" w:rsidR="00F67EBC" w:rsidRDefault="00F67EBC" w:rsidP="00F67EBC">
      <w:pPr>
        <w:pStyle w:val="Heading1"/>
        <w:rPr>
          <w:rFonts w:eastAsia="Cambria"/>
        </w:rPr>
      </w:pPr>
      <w:bookmarkStart w:id="2" w:name="_Toc444037153"/>
      <w:bookmarkStart w:id="3" w:name="_Toc510535070"/>
      <w:r>
        <w:rPr>
          <w:rFonts w:eastAsia="Cambria"/>
        </w:rPr>
        <w:lastRenderedPageBreak/>
        <w:t>Licenses</w:t>
      </w:r>
      <w:bookmarkEnd w:id="2"/>
      <w:bookmarkEnd w:id="3"/>
    </w:p>
    <w:p w14:paraId="45442F41" w14:textId="734494D5" w:rsid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This specification is contributed under the OCP Contributor Licensing Agreement (OCP-CLA) by AT&amp;T.</w:t>
      </w:r>
    </w:p>
    <w:p w14:paraId="290EA4CB" w14:textId="77777777" w:rsidR="005F1A53" w:rsidRPr="005F1A53" w:rsidRDefault="005F1A53" w:rsidP="005F1A53">
      <w:pPr>
        <w:spacing w:before="50" w:after="0" w:line="240" w:lineRule="auto"/>
        <w:ind w:left="219" w:right="-20"/>
        <w:rPr>
          <w:rFonts w:ascii="Calibri" w:eastAsia="Calibri" w:hAnsi="Calibri" w:cs="Calibri"/>
          <w:spacing w:val="-7"/>
        </w:rPr>
      </w:pPr>
    </w:p>
    <w:p w14:paraId="63D5995E"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Limitations of the OCP CLA license are noted below:</w:t>
      </w:r>
    </w:p>
    <w:p w14:paraId="1469934D"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All devices that may be referred to in this specification, or required to manufacture products described in this</w:t>
      </w:r>
    </w:p>
    <w:p w14:paraId="3144B6E2"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specification, will be considered referenced only, and no intellectual property rights embodied in or covering</w:t>
      </w:r>
    </w:p>
    <w:p w14:paraId="3428C1A3"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 xml:space="preserve">such devices shall be licensed </w:t>
      </w:r>
      <w:proofErr w:type="gramStart"/>
      <w:r w:rsidRPr="005F1A53">
        <w:rPr>
          <w:rFonts w:ascii="Calibri" w:eastAsia="Calibri" w:hAnsi="Calibri" w:cs="Calibri"/>
          <w:spacing w:val="-7"/>
        </w:rPr>
        <w:t>as a result of</w:t>
      </w:r>
      <w:proofErr w:type="gramEnd"/>
      <w:r w:rsidRPr="005F1A53">
        <w:rPr>
          <w:rFonts w:ascii="Calibri" w:eastAsia="Calibri" w:hAnsi="Calibri" w:cs="Calibri"/>
          <w:spacing w:val="-7"/>
        </w:rPr>
        <w:t xml:space="preserve"> this specification or such references. Notwithstanding anything</w:t>
      </w:r>
    </w:p>
    <w:p w14:paraId="1A995346"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to the contrary in the OCP-CLA, the licenses set forth therein do not apply to the intellectual property rights</w:t>
      </w:r>
    </w:p>
    <w:p w14:paraId="071C5BBB"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included in or related to the devices identified in this specification. For clarity, no patent claim that reads on</w:t>
      </w:r>
    </w:p>
    <w:p w14:paraId="65F7CA5B"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such semiconductor devices will be considered a “Granted Claim” under the applicable OCP-CLA for this</w:t>
      </w:r>
    </w:p>
    <w:p w14:paraId="6E1AF274"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specification.</w:t>
      </w:r>
    </w:p>
    <w:p w14:paraId="10341E20" w14:textId="77777777" w:rsidR="005F1A53" w:rsidRDefault="005F1A53" w:rsidP="005F1A53">
      <w:pPr>
        <w:spacing w:before="50" w:after="0" w:line="240" w:lineRule="auto"/>
        <w:ind w:left="219" w:right="-20"/>
        <w:rPr>
          <w:rFonts w:ascii="Calibri" w:eastAsia="Calibri" w:hAnsi="Calibri" w:cs="Calibri"/>
          <w:spacing w:val="-7"/>
        </w:rPr>
      </w:pPr>
    </w:p>
    <w:p w14:paraId="1AD42D7A" w14:textId="650BC93D"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You can review the signed copies of the OCP-CLA for this specification on the OCP</w:t>
      </w:r>
    </w:p>
    <w:p w14:paraId="58E152FF" w14:textId="6B5DEF31"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 xml:space="preserve">website. </w:t>
      </w:r>
      <w:hyperlink r:id="rId10" w:history="1">
        <w:r w:rsidRPr="005F1A53">
          <w:rPr>
            <w:rStyle w:val="Hyperlink"/>
            <w:rFonts w:ascii="Calibri" w:eastAsia="Calibri" w:hAnsi="Calibri" w:cs="Calibri"/>
            <w:spacing w:val="-7"/>
          </w:rPr>
          <w:t>http://www.opencompute.org/products/specsanddesign</w:t>
        </w:r>
      </w:hyperlink>
    </w:p>
    <w:p w14:paraId="5739EAE2"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Usage of this specification is governed by the OCPHL permissive.</w:t>
      </w:r>
    </w:p>
    <w:p w14:paraId="63F4CFAB" w14:textId="749EC749"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 xml:space="preserve">You can review this license at </w:t>
      </w:r>
      <w:hyperlink r:id="rId11" w:history="1">
        <w:r w:rsidRPr="005F1A53">
          <w:rPr>
            <w:rStyle w:val="Hyperlink"/>
            <w:rFonts w:ascii="Calibri" w:eastAsia="Calibri" w:hAnsi="Calibri" w:cs="Calibri"/>
            <w:spacing w:val="-7"/>
          </w:rPr>
          <w:t>http://www.opencompute.org/participate/legal-documents/</w:t>
        </w:r>
      </w:hyperlink>
    </w:p>
    <w:p w14:paraId="4B6BA99D" w14:textId="77777777" w:rsidR="005F1A53" w:rsidRDefault="005F1A53" w:rsidP="005F1A53">
      <w:pPr>
        <w:spacing w:before="50" w:after="0" w:line="240" w:lineRule="auto"/>
        <w:ind w:left="219" w:right="-20"/>
        <w:rPr>
          <w:rFonts w:ascii="Calibri" w:eastAsia="Calibri" w:hAnsi="Calibri" w:cs="Calibri"/>
          <w:spacing w:val="-7"/>
        </w:rPr>
      </w:pPr>
    </w:p>
    <w:p w14:paraId="41CFBEB8" w14:textId="17BD121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Your use of this Specification may be subject to other third-party rights. THIS SPECIFICATION IS</w:t>
      </w:r>
    </w:p>
    <w:p w14:paraId="59D46C63"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 xml:space="preserve">PROVIDED "AS IS." The contributors expressly </w:t>
      </w:r>
      <w:proofErr w:type="gramStart"/>
      <w:r w:rsidRPr="005F1A53">
        <w:rPr>
          <w:rFonts w:ascii="Calibri" w:eastAsia="Calibri" w:hAnsi="Calibri" w:cs="Calibri"/>
          <w:spacing w:val="-7"/>
        </w:rPr>
        <w:t>disclaim</w:t>
      </w:r>
      <w:proofErr w:type="gramEnd"/>
      <w:r w:rsidRPr="005F1A53">
        <w:rPr>
          <w:rFonts w:ascii="Calibri" w:eastAsia="Calibri" w:hAnsi="Calibri" w:cs="Calibri"/>
          <w:spacing w:val="-7"/>
        </w:rPr>
        <w:t xml:space="preserve"> any warranties (express, implied, or otherwise),</w:t>
      </w:r>
    </w:p>
    <w:p w14:paraId="454F001C"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 xml:space="preserve">including implied warranties of merchantability, non-infringement, fitness for a </w:t>
      </w:r>
      <w:proofErr w:type="gramStart"/>
      <w:r w:rsidRPr="005F1A53">
        <w:rPr>
          <w:rFonts w:ascii="Calibri" w:eastAsia="Calibri" w:hAnsi="Calibri" w:cs="Calibri"/>
          <w:spacing w:val="-7"/>
        </w:rPr>
        <w:t>particular purpose</w:t>
      </w:r>
      <w:proofErr w:type="gramEnd"/>
      <w:r w:rsidRPr="005F1A53">
        <w:rPr>
          <w:rFonts w:ascii="Calibri" w:eastAsia="Calibri" w:hAnsi="Calibri" w:cs="Calibri"/>
          <w:spacing w:val="-7"/>
        </w:rPr>
        <w:t>, or title,</w:t>
      </w:r>
    </w:p>
    <w:p w14:paraId="02C40C77"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related to the Specification. The entire risk as to implementing or otherwise using the Specification is</w:t>
      </w:r>
    </w:p>
    <w:p w14:paraId="361EDFFD"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assumed by the Specification implementer and user. IN NO EVENT WILL ANY PARTY BE LIABLE TO ANY</w:t>
      </w:r>
    </w:p>
    <w:p w14:paraId="5983AD93"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OTHER PARTY FOR LOST PROFITS OR ANY FORM OF INDIRECT, SPECIAL, INCIDENTAL, OR</w:t>
      </w:r>
    </w:p>
    <w:p w14:paraId="2BA6C7E1"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CONSEQUENTIAL DAMAGES OF ANY CHARACTER FROM ANY CAUSES OF ACTION OF ANY KIND</w:t>
      </w:r>
    </w:p>
    <w:p w14:paraId="384ED6A9"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WITH RESPECT TO THIS SPECIFICATION OR ITS GOVERNING AGREEMENT, WHETHER BASED ON</w:t>
      </w:r>
    </w:p>
    <w:p w14:paraId="438DD5A8" w14:textId="77777777" w:rsidR="005F1A53" w:rsidRP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BREACH OF CONTRACT, TORT (INCLUDING NEGLIGENCE), OR OTHERWISE, AND WHETHER OR</w:t>
      </w:r>
    </w:p>
    <w:p w14:paraId="6C14A0FF" w14:textId="334A53B7" w:rsidR="005F1A53" w:rsidRDefault="005F1A53" w:rsidP="005F1A53">
      <w:pPr>
        <w:spacing w:before="50" w:after="0" w:line="240" w:lineRule="auto"/>
        <w:ind w:left="219" w:right="-20"/>
        <w:rPr>
          <w:rFonts w:ascii="Calibri" w:eastAsia="Calibri" w:hAnsi="Calibri" w:cs="Calibri"/>
          <w:spacing w:val="-7"/>
        </w:rPr>
      </w:pPr>
      <w:r w:rsidRPr="005F1A53">
        <w:rPr>
          <w:rFonts w:ascii="Calibri" w:eastAsia="Calibri" w:hAnsi="Calibri" w:cs="Calibri"/>
          <w:spacing w:val="-7"/>
        </w:rPr>
        <w:t>NOT THE OTHER PARTY HAS BEEN ADVISED OF THE POSSIBILITY OF SUCH DAMAGE.</w:t>
      </w:r>
    </w:p>
    <w:p w14:paraId="3B320C18" w14:textId="77777777" w:rsidR="00F67EBC" w:rsidRDefault="00F67EBC" w:rsidP="00F67EBC">
      <w:pPr>
        <w:rPr>
          <w:rFonts w:asciiTheme="majorHAnsi" w:eastAsia="Cambria" w:hAnsiTheme="majorHAnsi" w:cstheme="majorBidi"/>
          <w:b/>
          <w:bCs/>
          <w:color w:val="365F91" w:themeColor="accent1" w:themeShade="BF"/>
          <w:sz w:val="28"/>
          <w:szCs w:val="28"/>
        </w:rPr>
      </w:pPr>
      <w:r>
        <w:rPr>
          <w:rFonts w:eastAsia="Cambria"/>
        </w:rPr>
        <w:br w:type="page"/>
      </w:r>
    </w:p>
    <w:p w14:paraId="64744BF5" w14:textId="77777777" w:rsidR="00A0193B" w:rsidRDefault="001E3888" w:rsidP="00816D3C">
      <w:pPr>
        <w:pStyle w:val="Heading1"/>
        <w:rPr>
          <w:rFonts w:eastAsia="Cambria"/>
        </w:rPr>
      </w:pPr>
      <w:bookmarkStart w:id="4" w:name="_Toc510535071"/>
      <w:r>
        <w:rPr>
          <w:rFonts w:eastAsia="Cambria"/>
        </w:rPr>
        <w:lastRenderedPageBreak/>
        <w:t>Scope</w:t>
      </w:r>
      <w:bookmarkEnd w:id="4"/>
    </w:p>
    <w:p w14:paraId="5C92DBD4" w14:textId="5005293E" w:rsidR="00816D3C" w:rsidRPr="00B77DF6" w:rsidRDefault="001E3888" w:rsidP="00816D3C">
      <w:pPr>
        <w:spacing w:before="50" w:after="0" w:line="240" w:lineRule="auto"/>
        <w:ind w:left="219" w:right="-20"/>
        <w:rPr>
          <w:rFonts w:ascii="Calibri" w:eastAsia="Calibri" w:hAnsi="Calibri" w:cs="Calibri"/>
          <w:spacing w:val="-7"/>
        </w:rPr>
      </w:pPr>
      <w:r w:rsidRPr="00B77DF6">
        <w:rPr>
          <w:rFonts w:ascii="Calibri" w:eastAsia="Calibri" w:hAnsi="Calibri" w:cs="Calibri"/>
          <w:spacing w:val="-1"/>
        </w:rPr>
        <w:t>Thi</w:t>
      </w:r>
      <w:r w:rsidRPr="00B77DF6">
        <w:rPr>
          <w:rFonts w:ascii="Calibri" w:eastAsia="Calibri" w:hAnsi="Calibri" w:cs="Calibri"/>
        </w:rPr>
        <w:t>s</w:t>
      </w:r>
      <w:r w:rsidRPr="00B77DF6">
        <w:rPr>
          <w:rFonts w:ascii="Calibri" w:eastAsia="Calibri" w:hAnsi="Calibri" w:cs="Calibri"/>
          <w:spacing w:val="-4"/>
        </w:rPr>
        <w:t xml:space="preserve"> </w:t>
      </w:r>
      <w:r w:rsidRPr="00B77DF6">
        <w:rPr>
          <w:rFonts w:ascii="Calibri" w:eastAsia="Calibri" w:hAnsi="Calibri" w:cs="Calibri"/>
          <w:spacing w:val="-1"/>
        </w:rPr>
        <w:t>d</w:t>
      </w:r>
      <w:r w:rsidRPr="00B77DF6">
        <w:rPr>
          <w:rFonts w:ascii="Calibri" w:eastAsia="Calibri" w:hAnsi="Calibri" w:cs="Calibri"/>
        </w:rPr>
        <w:t>o</w:t>
      </w:r>
      <w:r w:rsidRPr="00B77DF6">
        <w:rPr>
          <w:rFonts w:ascii="Calibri" w:eastAsia="Calibri" w:hAnsi="Calibri" w:cs="Calibri"/>
          <w:spacing w:val="-1"/>
        </w:rPr>
        <w:t>c</w:t>
      </w:r>
      <w:r w:rsidRPr="00B77DF6">
        <w:rPr>
          <w:rFonts w:ascii="Calibri" w:eastAsia="Calibri" w:hAnsi="Calibri" w:cs="Calibri"/>
        </w:rPr>
        <w:t>u</w:t>
      </w:r>
      <w:r w:rsidRPr="00B77DF6">
        <w:rPr>
          <w:rFonts w:ascii="Calibri" w:eastAsia="Calibri" w:hAnsi="Calibri" w:cs="Calibri"/>
          <w:spacing w:val="-1"/>
        </w:rPr>
        <w:t>m</w:t>
      </w:r>
      <w:r w:rsidRPr="00B77DF6">
        <w:rPr>
          <w:rFonts w:ascii="Calibri" w:eastAsia="Calibri" w:hAnsi="Calibri" w:cs="Calibri"/>
        </w:rPr>
        <w:t>e</w:t>
      </w:r>
      <w:r w:rsidRPr="00B77DF6">
        <w:rPr>
          <w:rFonts w:ascii="Calibri" w:eastAsia="Calibri" w:hAnsi="Calibri" w:cs="Calibri"/>
          <w:spacing w:val="-1"/>
        </w:rPr>
        <w:t>n</w:t>
      </w:r>
      <w:r w:rsidRPr="00B77DF6">
        <w:rPr>
          <w:rFonts w:ascii="Calibri" w:eastAsia="Calibri" w:hAnsi="Calibri" w:cs="Calibri"/>
        </w:rPr>
        <w:t>t</w:t>
      </w:r>
      <w:r w:rsidRPr="00B77DF6">
        <w:rPr>
          <w:rFonts w:ascii="Calibri" w:eastAsia="Calibri" w:hAnsi="Calibri" w:cs="Calibri"/>
          <w:spacing w:val="-12"/>
        </w:rPr>
        <w:t xml:space="preserve"> </w:t>
      </w:r>
      <w:r w:rsidR="00816D3C" w:rsidRPr="00B77DF6">
        <w:rPr>
          <w:rFonts w:ascii="Calibri" w:eastAsia="Calibri" w:hAnsi="Calibri" w:cs="Calibri"/>
          <w:spacing w:val="-1"/>
        </w:rPr>
        <w:t xml:space="preserve">defines </w:t>
      </w:r>
      <w:r w:rsidR="00816D3C" w:rsidRPr="00B77DF6">
        <w:rPr>
          <w:rFonts w:ascii="Calibri" w:eastAsia="Calibri" w:hAnsi="Calibri" w:cs="Calibri"/>
          <w:spacing w:val="-7"/>
        </w:rPr>
        <w:t>the</w:t>
      </w:r>
      <w:r w:rsidRPr="00B77DF6">
        <w:rPr>
          <w:rFonts w:ascii="Calibri" w:eastAsia="Calibri" w:hAnsi="Calibri" w:cs="Calibri"/>
          <w:spacing w:val="-7"/>
        </w:rPr>
        <w:t xml:space="preserve"> </w:t>
      </w:r>
      <w:r w:rsidRPr="00B77DF6">
        <w:rPr>
          <w:rFonts w:ascii="Calibri" w:eastAsia="Calibri" w:hAnsi="Calibri" w:cs="Calibri"/>
          <w:spacing w:val="-1"/>
        </w:rPr>
        <w:t>t</w:t>
      </w:r>
      <w:r w:rsidRPr="00B77DF6">
        <w:rPr>
          <w:rFonts w:ascii="Calibri" w:eastAsia="Calibri" w:hAnsi="Calibri" w:cs="Calibri"/>
        </w:rPr>
        <w:t>e</w:t>
      </w:r>
      <w:r w:rsidRPr="00B77DF6">
        <w:rPr>
          <w:rFonts w:ascii="Calibri" w:eastAsia="Calibri" w:hAnsi="Calibri" w:cs="Calibri"/>
          <w:spacing w:val="-1"/>
        </w:rPr>
        <w:t>c</w:t>
      </w:r>
      <w:r w:rsidRPr="00B77DF6">
        <w:rPr>
          <w:rFonts w:ascii="Calibri" w:eastAsia="Calibri" w:hAnsi="Calibri" w:cs="Calibri"/>
        </w:rPr>
        <w:t>h</w:t>
      </w:r>
      <w:r w:rsidRPr="00B77DF6">
        <w:rPr>
          <w:rFonts w:ascii="Calibri" w:eastAsia="Calibri" w:hAnsi="Calibri" w:cs="Calibri"/>
          <w:spacing w:val="-1"/>
        </w:rPr>
        <w:t>n</w:t>
      </w:r>
      <w:r w:rsidRPr="00B77DF6">
        <w:rPr>
          <w:rFonts w:ascii="Calibri" w:eastAsia="Calibri" w:hAnsi="Calibri" w:cs="Calibri"/>
        </w:rPr>
        <w:t>i</w:t>
      </w:r>
      <w:r w:rsidRPr="00B77DF6">
        <w:rPr>
          <w:rFonts w:ascii="Calibri" w:eastAsia="Calibri" w:hAnsi="Calibri" w:cs="Calibri"/>
          <w:spacing w:val="-1"/>
        </w:rPr>
        <w:t>ca</w:t>
      </w:r>
      <w:r w:rsidRPr="00B77DF6">
        <w:rPr>
          <w:rFonts w:ascii="Calibri" w:eastAsia="Calibri" w:hAnsi="Calibri" w:cs="Calibri"/>
        </w:rPr>
        <w:t>l</w:t>
      </w:r>
      <w:r w:rsidRPr="00B77DF6">
        <w:rPr>
          <w:rFonts w:ascii="Calibri" w:eastAsia="Calibri" w:hAnsi="Calibri" w:cs="Calibri"/>
          <w:spacing w:val="-12"/>
        </w:rPr>
        <w:t xml:space="preserve"> </w:t>
      </w:r>
      <w:r w:rsidRPr="00B77DF6">
        <w:rPr>
          <w:rFonts w:ascii="Calibri" w:eastAsia="Calibri" w:hAnsi="Calibri" w:cs="Calibri"/>
          <w:spacing w:val="-1"/>
        </w:rPr>
        <w:t>speci</w:t>
      </w:r>
      <w:r w:rsidRPr="00B77DF6">
        <w:rPr>
          <w:rFonts w:ascii="Calibri" w:eastAsia="Calibri" w:hAnsi="Calibri" w:cs="Calibri"/>
        </w:rPr>
        <w:t>f</w:t>
      </w:r>
      <w:r w:rsidRPr="00B77DF6">
        <w:rPr>
          <w:rFonts w:ascii="Calibri" w:eastAsia="Calibri" w:hAnsi="Calibri" w:cs="Calibri"/>
          <w:spacing w:val="-1"/>
        </w:rPr>
        <w:t>ic</w:t>
      </w:r>
      <w:r w:rsidRPr="00B77DF6">
        <w:rPr>
          <w:rFonts w:ascii="Calibri" w:eastAsia="Calibri" w:hAnsi="Calibri" w:cs="Calibri"/>
        </w:rPr>
        <w:t>a</w:t>
      </w:r>
      <w:r w:rsidRPr="00B77DF6">
        <w:rPr>
          <w:rFonts w:ascii="Calibri" w:eastAsia="Calibri" w:hAnsi="Calibri" w:cs="Calibri"/>
          <w:spacing w:val="-2"/>
        </w:rPr>
        <w:t>t</w:t>
      </w:r>
      <w:r w:rsidRPr="00B77DF6">
        <w:rPr>
          <w:rFonts w:ascii="Calibri" w:eastAsia="Calibri" w:hAnsi="Calibri" w:cs="Calibri"/>
          <w:spacing w:val="-1"/>
        </w:rPr>
        <w:t>ion</w:t>
      </w:r>
      <w:r w:rsidRPr="00B77DF6">
        <w:rPr>
          <w:rFonts w:ascii="Calibri" w:eastAsia="Calibri" w:hAnsi="Calibri" w:cs="Calibri"/>
        </w:rPr>
        <w:t>s</w:t>
      </w:r>
      <w:r w:rsidRPr="00B77DF6">
        <w:rPr>
          <w:rFonts w:ascii="Calibri" w:eastAsia="Calibri" w:hAnsi="Calibri" w:cs="Calibri"/>
          <w:spacing w:val="-11"/>
        </w:rPr>
        <w:t xml:space="preserve"> </w:t>
      </w:r>
      <w:r w:rsidRPr="00B77DF6">
        <w:rPr>
          <w:rFonts w:ascii="Calibri" w:eastAsia="Calibri" w:hAnsi="Calibri" w:cs="Calibri"/>
        </w:rPr>
        <w:t>for</w:t>
      </w:r>
      <w:r w:rsidRPr="00B77DF6">
        <w:rPr>
          <w:rFonts w:ascii="Calibri" w:eastAsia="Calibri" w:hAnsi="Calibri" w:cs="Calibri"/>
          <w:spacing w:val="-7"/>
        </w:rPr>
        <w:t xml:space="preserve"> </w:t>
      </w:r>
      <w:r w:rsidRPr="00B77DF6">
        <w:rPr>
          <w:rFonts w:ascii="Calibri" w:eastAsia="Calibri" w:hAnsi="Calibri" w:cs="Calibri"/>
          <w:spacing w:val="-1"/>
        </w:rPr>
        <w:t>th</w:t>
      </w:r>
      <w:r w:rsidRPr="00B77DF6">
        <w:rPr>
          <w:rFonts w:ascii="Calibri" w:eastAsia="Calibri" w:hAnsi="Calibri" w:cs="Calibri"/>
        </w:rPr>
        <w:t>e</w:t>
      </w:r>
      <w:r w:rsidRPr="00B77DF6">
        <w:rPr>
          <w:rFonts w:ascii="Calibri" w:eastAsia="Calibri" w:hAnsi="Calibri" w:cs="Calibri"/>
          <w:spacing w:val="-2"/>
        </w:rPr>
        <w:t xml:space="preserve"> </w:t>
      </w:r>
      <w:r w:rsidRPr="00B77DF6">
        <w:rPr>
          <w:rFonts w:ascii="Calibri" w:eastAsia="Calibri" w:hAnsi="Calibri" w:cs="Calibri"/>
          <w:spacing w:val="-1"/>
        </w:rPr>
        <w:t>AT</w:t>
      </w:r>
      <w:r w:rsidRPr="00B77DF6">
        <w:rPr>
          <w:rFonts w:ascii="Calibri" w:eastAsia="Calibri" w:hAnsi="Calibri" w:cs="Calibri"/>
        </w:rPr>
        <w:t>&amp;T</w:t>
      </w:r>
      <w:r w:rsidRPr="00B77DF6">
        <w:rPr>
          <w:rFonts w:ascii="Calibri" w:eastAsia="Calibri" w:hAnsi="Calibri" w:cs="Calibri"/>
          <w:spacing w:val="-7"/>
        </w:rPr>
        <w:t xml:space="preserve"> </w:t>
      </w:r>
      <w:r w:rsidRPr="00B77DF6">
        <w:rPr>
          <w:rFonts w:ascii="Calibri" w:eastAsia="Calibri" w:hAnsi="Calibri" w:cs="Calibri"/>
          <w:spacing w:val="-1"/>
        </w:rPr>
        <w:t>Op</w:t>
      </w:r>
      <w:r w:rsidRPr="00B77DF6">
        <w:rPr>
          <w:rFonts w:ascii="Calibri" w:eastAsia="Calibri" w:hAnsi="Calibri" w:cs="Calibri"/>
        </w:rPr>
        <w:t>en</w:t>
      </w:r>
      <w:r w:rsidRPr="00B77DF6">
        <w:rPr>
          <w:rFonts w:ascii="Calibri" w:eastAsia="Calibri" w:hAnsi="Calibri" w:cs="Calibri"/>
          <w:spacing w:val="-7"/>
        </w:rPr>
        <w:t xml:space="preserve"> </w:t>
      </w:r>
      <w:r w:rsidR="005E08C8">
        <w:rPr>
          <w:rFonts w:ascii="Calibri" w:eastAsia="Calibri" w:hAnsi="Calibri" w:cs="Calibri"/>
          <w:spacing w:val="-7"/>
        </w:rPr>
        <w:t>Fiber Distribution Hub</w:t>
      </w:r>
      <w:r w:rsidR="002240BE" w:rsidRPr="00B77DF6">
        <w:rPr>
          <w:rFonts w:ascii="Calibri" w:eastAsia="Calibri" w:hAnsi="Calibri" w:cs="Calibri"/>
        </w:rPr>
        <w:t xml:space="preserve"> </w:t>
      </w:r>
      <w:r w:rsidR="00DB2E11">
        <w:rPr>
          <w:rFonts w:ascii="Calibri" w:eastAsia="Calibri" w:hAnsi="Calibri" w:cs="Calibri"/>
        </w:rPr>
        <w:t xml:space="preserve">(FDH) </w:t>
      </w:r>
      <w:r w:rsidR="00816D3C" w:rsidRPr="00B77DF6">
        <w:rPr>
          <w:rFonts w:ascii="Calibri" w:eastAsia="Calibri" w:hAnsi="Calibri" w:cs="Calibri"/>
        </w:rPr>
        <w:t xml:space="preserve">that will be used </w:t>
      </w:r>
      <w:r w:rsidR="00DB2E11">
        <w:rPr>
          <w:rFonts w:ascii="Calibri" w:eastAsia="Calibri" w:hAnsi="Calibri" w:cs="Calibri"/>
        </w:rPr>
        <w:t xml:space="preserve">in the Optical Distribution Network (ODN) for </w:t>
      </w:r>
      <w:r w:rsidR="00DB2E11">
        <w:rPr>
          <w:rFonts w:ascii="Calibri" w:eastAsia="Calibri" w:hAnsi="Calibri" w:cs="Calibri"/>
          <w:spacing w:val="-7"/>
        </w:rPr>
        <w:t>Passive Optical Networks (PON)</w:t>
      </w:r>
      <w:r w:rsidR="00816D3C" w:rsidRPr="00B77DF6">
        <w:rPr>
          <w:rFonts w:ascii="Calibri" w:eastAsia="Calibri" w:hAnsi="Calibri" w:cs="Calibri"/>
          <w:spacing w:val="-7"/>
        </w:rPr>
        <w:t xml:space="preserve">. </w:t>
      </w:r>
    </w:p>
    <w:p w14:paraId="080341DD" w14:textId="77777777" w:rsidR="00A300DE" w:rsidRDefault="00A300DE" w:rsidP="009D7C6F">
      <w:pPr>
        <w:spacing w:before="50" w:after="0" w:line="240" w:lineRule="auto"/>
        <w:ind w:left="219" w:right="-20"/>
        <w:rPr>
          <w:rFonts w:ascii="Calibri" w:eastAsia="Calibri" w:hAnsi="Calibri" w:cs="Calibri"/>
          <w:spacing w:val="-1"/>
        </w:rPr>
      </w:pPr>
    </w:p>
    <w:p w14:paraId="018F2DC4" w14:textId="0750E224" w:rsidR="009D7C6F" w:rsidRPr="00B77DF6" w:rsidRDefault="003E76D8" w:rsidP="009D7C6F">
      <w:pPr>
        <w:spacing w:before="50" w:after="0" w:line="240" w:lineRule="auto"/>
        <w:ind w:left="219" w:right="-20"/>
        <w:rPr>
          <w:rFonts w:ascii="Calibri" w:eastAsia="Calibri" w:hAnsi="Calibri" w:cs="Calibri"/>
          <w:spacing w:val="-1"/>
        </w:rPr>
      </w:pPr>
      <w:r>
        <w:rPr>
          <w:rFonts w:ascii="Calibri" w:eastAsia="Calibri" w:hAnsi="Calibri" w:cs="Calibri"/>
          <w:spacing w:val="-1"/>
        </w:rPr>
        <w:t>FDH</w:t>
      </w:r>
      <w:r w:rsidR="009D7C6F">
        <w:rPr>
          <w:rFonts w:ascii="Calibri" w:eastAsia="Calibri" w:hAnsi="Calibri" w:cs="Calibri"/>
          <w:spacing w:val="-1"/>
        </w:rPr>
        <w:t>s</w:t>
      </w:r>
      <w:r>
        <w:rPr>
          <w:rFonts w:ascii="Calibri" w:eastAsia="Calibri" w:hAnsi="Calibri" w:cs="Calibri"/>
          <w:spacing w:val="-1"/>
        </w:rPr>
        <w:t xml:space="preserve"> are commonly deployed in the ODN of PON</w:t>
      </w:r>
      <w:r w:rsidR="009D7C6F">
        <w:rPr>
          <w:rFonts w:ascii="Calibri" w:eastAsia="Calibri" w:hAnsi="Calibri" w:cs="Calibri"/>
          <w:spacing w:val="-1"/>
        </w:rPr>
        <w:t xml:space="preserve">s.  The FDH:  terminates the feeder fiber cables from the Telco Central Office (CO); terminates the distribution fiber cables passing </w:t>
      </w:r>
      <w:r w:rsidR="00D5717B">
        <w:rPr>
          <w:rFonts w:ascii="Calibri" w:eastAsia="Calibri" w:hAnsi="Calibri" w:cs="Calibri"/>
          <w:spacing w:val="-1"/>
        </w:rPr>
        <w:t>customer locations</w:t>
      </w:r>
      <w:r w:rsidR="009D7C6F">
        <w:rPr>
          <w:rFonts w:ascii="Calibri" w:eastAsia="Calibri" w:hAnsi="Calibri" w:cs="Calibri"/>
          <w:spacing w:val="-1"/>
        </w:rPr>
        <w:t xml:space="preserve"> in the neighborhood; houses</w:t>
      </w:r>
      <w:r w:rsidRPr="003E76D8">
        <w:rPr>
          <w:rFonts w:ascii="Calibri" w:eastAsia="Calibri" w:hAnsi="Calibri" w:cs="Calibri"/>
          <w:spacing w:val="-1"/>
        </w:rPr>
        <w:t xml:space="preserve"> optical splitter</w:t>
      </w:r>
      <w:r w:rsidR="009D1D66">
        <w:rPr>
          <w:rFonts w:ascii="Calibri" w:eastAsia="Calibri" w:hAnsi="Calibri" w:cs="Calibri"/>
          <w:spacing w:val="-1"/>
        </w:rPr>
        <w:t xml:space="preserve"> module</w:t>
      </w:r>
      <w:r w:rsidRPr="003E76D8">
        <w:rPr>
          <w:rFonts w:ascii="Calibri" w:eastAsia="Calibri" w:hAnsi="Calibri" w:cs="Calibri"/>
          <w:spacing w:val="-1"/>
        </w:rPr>
        <w:t xml:space="preserve">s, </w:t>
      </w:r>
      <w:r w:rsidR="009D7C6F">
        <w:rPr>
          <w:rFonts w:ascii="Calibri" w:eastAsia="Calibri" w:hAnsi="Calibri" w:cs="Calibri"/>
          <w:spacing w:val="-1"/>
        </w:rPr>
        <w:t>and</w:t>
      </w:r>
      <w:r w:rsidR="009D1D66">
        <w:rPr>
          <w:rFonts w:ascii="Calibri" w:eastAsia="Calibri" w:hAnsi="Calibri" w:cs="Calibri"/>
          <w:spacing w:val="-1"/>
        </w:rPr>
        <w:t xml:space="preserve"> provides</w:t>
      </w:r>
      <w:r w:rsidRPr="003E76D8">
        <w:rPr>
          <w:rFonts w:ascii="Calibri" w:eastAsia="Calibri" w:hAnsi="Calibri" w:cs="Calibri"/>
          <w:spacing w:val="-1"/>
        </w:rPr>
        <w:t xml:space="preserve"> the necessary fiber routing structures and frames to provide </w:t>
      </w:r>
      <w:r w:rsidR="009D7C6F">
        <w:rPr>
          <w:rFonts w:ascii="Calibri" w:eastAsia="Calibri" w:hAnsi="Calibri" w:cs="Calibri"/>
          <w:spacing w:val="-1"/>
        </w:rPr>
        <w:t>fiber connectivity from the feeder fiber cable to the optical splitter to the distribution fiber cable(s)</w:t>
      </w:r>
      <w:r w:rsidRPr="003E76D8">
        <w:rPr>
          <w:rFonts w:ascii="Calibri" w:eastAsia="Calibri" w:hAnsi="Calibri" w:cs="Calibri"/>
          <w:spacing w:val="-1"/>
        </w:rPr>
        <w:t>.</w:t>
      </w:r>
      <w:r w:rsidR="009D7C6F" w:rsidRPr="00B77DF6">
        <w:rPr>
          <w:rFonts w:ascii="Calibri" w:eastAsia="Calibri" w:hAnsi="Calibri" w:cs="Calibri"/>
          <w:spacing w:val="-1"/>
        </w:rPr>
        <w:t xml:space="preserve"> </w:t>
      </w:r>
    </w:p>
    <w:p w14:paraId="3EE90FCF" w14:textId="77777777" w:rsidR="009D7C6F" w:rsidRDefault="009D7C6F" w:rsidP="008F2C0D">
      <w:pPr>
        <w:spacing w:after="0"/>
        <w:ind w:left="219" w:right="347"/>
        <w:rPr>
          <w:rFonts w:ascii="Calibri" w:eastAsia="Calibri" w:hAnsi="Calibri" w:cs="Calibri"/>
          <w:spacing w:val="-1"/>
        </w:rPr>
      </w:pPr>
    </w:p>
    <w:p w14:paraId="31CA2B02" w14:textId="6F368345" w:rsidR="009D7C6F" w:rsidRPr="009D7C6F" w:rsidRDefault="009D7C6F" w:rsidP="009D7C6F">
      <w:pPr>
        <w:spacing w:after="0"/>
        <w:ind w:left="219" w:right="347"/>
        <w:rPr>
          <w:rFonts w:ascii="Calibri" w:eastAsia="Calibri" w:hAnsi="Calibri" w:cs="Calibri"/>
          <w:spacing w:val="-1"/>
        </w:rPr>
      </w:pPr>
      <w:r w:rsidRPr="009D7C6F">
        <w:rPr>
          <w:rFonts w:ascii="Calibri" w:eastAsia="Calibri" w:hAnsi="Calibri" w:cs="Calibri"/>
          <w:spacing w:val="-1"/>
        </w:rPr>
        <w:t xml:space="preserve">The </w:t>
      </w:r>
      <w:r>
        <w:rPr>
          <w:rFonts w:ascii="Calibri" w:eastAsia="Calibri" w:hAnsi="Calibri" w:cs="Calibri"/>
          <w:spacing w:val="-1"/>
        </w:rPr>
        <w:t>O</w:t>
      </w:r>
      <w:r w:rsidRPr="009D7C6F">
        <w:rPr>
          <w:rFonts w:ascii="Calibri" w:eastAsia="Calibri" w:hAnsi="Calibri" w:cs="Calibri"/>
          <w:spacing w:val="-1"/>
        </w:rPr>
        <w:t xml:space="preserve">pen </w:t>
      </w:r>
      <w:r>
        <w:rPr>
          <w:rFonts w:ascii="Calibri" w:eastAsia="Calibri" w:hAnsi="Calibri" w:cs="Calibri"/>
          <w:spacing w:val="-1"/>
        </w:rPr>
        <w:t xml:space="preserve">FDH design </w:t>
      </w:r>
      <w:r w:rsidRPr="009D7C6F">
        <w:rPr>
          <w:rFonts w:ascii="Calibri" w:eastAsia="Calibri" w:hAnsi="Calibri" w:cs="Calibri"/>
          <w:spacing w:val="-1"/>
        </w:rPr>
        <w:t>will include:</w:t>
      </w:r>
    </w:p>
    <w:p w14:paraId="33E0A8B8" w14:textId="77777777" w:rsidR="009D7C6F" w:rsidRPr="009D7C6F" w:rsidRDefault="009D7C6F" w:rsidP="009D7C6F">
      <w:pPr>
        <w:pStyle w:val="ListParagraph"/>
        <w:numPr>
          <w:ilvl w:val="0"/>
          <w:numId w:val="44"/>
        </w:numPr>
        <w:spacing w:after="0"/>
        <w:ind w:right="347"/>
        <w:rPr>
          <w:rFonts w:ascii="Calibri" w:eastAsia="Calibri" w:hAnsi="Calibri" w:cs="Calibri"/>
          <w:spacing w:val="-1"/>
        </w:rPr>
      </w:pPr>
      <w:r w:rsidRPr="009D7C6F">
        <w:rPr>
          <w:rFonts w:ascii="Calibri" w:eastAsia="Calibri" w:hAnsi="Calibri" w:cs="Calibri"/>
          <w:spacing w:val="-1"/>
        </w:rPr>
        <w:t>Outdoor versions for pole and pad mount.</w:t>
      </w:r>
    </w:p>
    <w:p w14:paraId="4CB56F23" w14:textId="77777777" w:rsidR="009D7C6F" w:rsidRPr="009D7C6F" w:rsidRDefault="009D7C6F" w:rsidP="009D7C6F">
      <w:pPr>
        <w:pStyle w:val="ListParagraph"/>
        <w:numPr>
          <w:ilvl w:val="0"/>
          <w:numId w:val="44"/>
        </w:numPr>
        <w:spacing w:after="0"/>
        <w:ind w:right="347"/>
        <w:rPr>
          <w:rFonts w:ascii="Calibri" w:eastAsia="Calibri" w:hAnsi="Calibri" w:cs="Calibri"/>
          <w:spacing w:val="-1"/>
        </w:rPr>
      </w:pPr>
      <w:r w:rsidRPr="009D7C6F">
        <w:rPr>
          <w:rFonts w:ascii="Calibri" w:eastAsia="Calibri" w:hAnsi="Calibri" w:cs="Calibri"/>
          <w:spacing w:val="-1"/>
        </w:rPr>
        <w:t>Indoor versions for rack and wall mount.</w:t>
      </w:r>
    </w:p>
    <w:p w14:paraId="677578D0" w14:textId="77777777" w:rsidR="009D7C6F" w:rsidRPr="009D7C6F" w:rsidRDefault="009D7C6F" w:rsidP="009D7C6F">
      <w:pPr>
        <w:pStyle w:val="ListParagraph"/>
        <w:numPr>
          <w:ilvl w:val="0"/>
          <w:numId w:val="44"/>
        </w:numPr>
        <w:spacing w:after="0"/>
        <w:ind w:right="347"/>
        <w:rPr>
          <w:rFonts w:ascii="Calibri" w:eastAsia="Calibri" w:hAnsi="Calibri" w:cs="Calibri"/>
          <w:spacing w:val="-1"/>
        </w:rPr>
      </w:pPr>
      <w:r w:rsidRPr="009D7C6F">
        <w:rPr>
          <w:rFonts w:ascii="Calibri" w:eastAsia="Calibri" w:hAnsi="Calibri" w:cs="Calibri"/>
          <w:spacing w:val="-1"/>
        </w:rPr>
        <w:t>The cabinet will include an EIA standard 19” rail system to support the following modules:</w:t>
      </w:r>
    </w:p>
    <w:p w14:paraId="20A8C15F" w14:textId="0D9B49F9" w:rsidR="009D7C6F" w:rsidRPr="009D7C6F" w:rsidRDefault="009D7C6F" w:rsidP="00DB12B0">
      <w:pPr>
        <w:pStyle w:val="ListParagraph"/>
        <w:numPr>
          <w:ilvl w:val="1"/>
          <w:numId w:val="44"/>
        </w:numPr>
        <w:spacing w:after="0"/>
        <w:ind w:right="347"/>
        <w:rPr>
          <w:rFonts w:ascii="Calibri" w:eastAsia="Calibri" w:hAnsi="Calibri" w:cs="Calibri"/>
          <w:spacing w:val="-1"/>
        </w:rPr>
      </w:pPr>
      <w:r w:rsidRPr="009D7C6F">
        <w:rPr>
          <w:rFonts w:ascii="Calibri" w:eastAsia="Calibri" w:hAnsi="Calibri" w:cs="Calibri"/>
          <w:spacing w:val="-1"/>
        </w:rPr>
        <w:t>Feeder Fiber Cable Termination Panel</w:t>
      </w:r>
    </w:p>
    <w:p w14:paraId="050F0C04" w14:textId="36E91458" w:rsidR="009D7C6F" w:rsidRPr="009D7C6F" w:rsidRDefault="009D7C6F" w:rsidP="00DB12B0">
      <w:pPr>
        <w:pStyle w:val="ListParagraph"/>
        <w:numPr>
          <w:ilvl w:val="1"/>
          <w:numId w:val="44"/>
        </w:numPr>
        <w:spacing w:after="0"/>
        <w:ind w:right="347"/>
        <w:rPr>
          <w:rFonts w:ascii="Calibri" w:eastAsia="Calibri" w:hAnsi="Calibri" w:cs="Calibri"/>
          <w:spacing w:val="-1"/>
        </w:rPr>
      </w:pPr>
      <w:r w:rsidRPr="009D7C6F">
        <w:rPr>
          <w:rFonts w:ascii="Calibri" w:eastAsia="Calibri" w:hAnsi="Calibri" w:cs="Calibri"/>
          <w:spacing w:val="-1"/>
        </w:rPr>
        <w:t>Distribution Fiber Cable Termination Panel</w:t>
      </w:r>
    </w:p>
    <w:p w14:paraId="2D4CB944" w14:textId="10D7430B" w:rsidR="009D7C6F" w:rsidRPr="009D7C6F" w:rsidRDefault="005A4687" w:rsidP="00DB12B0">
      <w:pPr>
        <w:pStyle w:val="ListParagraph"/>
        <w:numPr>
          <w:ilvl w:val="1"/>
          <w:numId w:val="44"/>
        </w:numPr>
        <w:spacing w:after="0"/>
        <w:ind w:right="347"/>
        <w:rPr>
          <w:rFonts w:ascii="Calibri" w:eastAsia="Calibri" w:hAnsi="Calibri" w:cs="Calibri"/>
          <w:spacing w:val="-1"/>
        </w:rPr>
      </w:pPr>
      <w:r>
        <w:rPr>
          <w:rFonts w:ascii="Calibri" w:eastAsia="Calibri" w:hAnsi="Calibri" w:cs="Calibri"/>
          <w:spacing w:val="-1"/>
        </w:rPr>
        <w:t xml:space="preserve">Termination Panel for unassigned Splitter Module “pigtails” </w:t>
      </w:r>
      <w:r w:rsidR="006D0163">
        <w:rPr>
          <w:rFonts w:ascii="Calibri" w:eastAsia="Calibri" w:hAnsi="Calibri" w:cs="Calibri"/>
          <w:spacing w:val="-1"/>
        </w:rPr>
        <w:t>(sometimes called the Parking Lot)</w:t>
      </w:r>
    </w:p>
    <w:p w14:paraId="736C27F0" w14:textId="4634E249" w:rsidR="009D7C6F" w:rsidRPr="009D7C6F" w:rsidRDefault="005A4687" w:rsidP="00DB12B0">
      <w:pPr>
        <w:pStyle w:val="ListParagraph"/>
        <w:numPr>
          <w:ilvl w:val="1"/>
          <w:numId w:val="44"/>
        </w:numPr>
        <w:spacing w:after="0"/>
        <w:ind w:right="347"/>
        <w:rPr>
          <w:rFonts w:ascii="Calibri" w:eastAsia="Calibri" w:hAnsi="Calibri" w:cs="Calibri"/>
          <w:spacing w:val="-1"/>
        </w:rPr>
      </w:pPr>
      <w:r>
        <w:rPr>
          <w:rFonts w:ascii="Calibri" w:eastAsia="Calibri" w:hAnsi="Calibri" w:cs="Calibri"/>
          <w:spacing w:val="-1"/>
        </w:rPr>
        <w:t>“</w:t>
      </w:r>
      <w:r w:rsidR="009D7C6F" w:rsidRPr="009D7C6F">
        <w:rPr>
          <w:rFonts w:ascii="Calibri" w:eastAsia="Calibri" w:hAnsi="Calibri" w:cs="Calibri"/>
          <w:spacing w:val="-1"/>
        </w:rPr>
        <w:t>Pass through</w:t>
      </w:r>
      <w:r>
        <w:rPr>
          <w:rFonts w:ascii="Calibri" w:eastAsia="Calibri" w:hAnsi="Calibri" w:cs="Calibri"/>
          <w:spacing w:val="-1"/>
        </w:rPr>
        <w:t>”</w:t>
      </w:r>
      <w:r w:rsidR="009D7C6F" w:rsidRPr="009D7C6F">
        <w:rPr>
          <w:rFonts w:ascii="Calibri" w:eastAsia="Calibri" w:hAnsi="Calibri" w:cs="Calibri"/>
          <w:spacing w:val="-1"/>
        </w:rPr>
        <w:t xml:space="preserve"> functionality</w:t>
      </w:r>
      <w:r>
        <w:rPr>
          <w:rFonts w:ascii="Calibri" w:eastAsia="Calibri" w:hAnsi="Calibri" w:cs="Calibri"/>
          <w:spacing w:val="-1"/>
        </w:rPr>
        <w:t xml:space="preserve"> (which allows bypassing the optical splitter when connectivity is required for point to point systems)</w:t>
      </w:r>
      <w:r w:rsidR="009D7C6F" w:rsidRPr="009D7C6F">
        <w:rPr>
          <w:rFonts w:ascii="Calibri" w:eastAsia="Calibri" w:hAnsi="Calibri" w:cs="Calibri"/>
          <w:spacing w:val="-1"/>
        </w:rPr>
        <w:t xml:space="preserve"> will be achieved by placing a fiber jumper from any Feeder Fiber Termination Panel port to any Distribution Fiber Termination Panel port </w:t>
      </w:r>
    </w:p>
    <w:p w14:paraId="174511E9" w14:textId="1170D215" w:rsidR="009D7C6F" w:rsidRPr="009D7C6F" w:rsidRDefault="0086793A" w:rsidP="00DB12B0">
      <w:pPr>
        <w:pStyle w:val="ListParagraph"/>
        <w:numPr>
          <w:ilvl w:val="1"/>
          <w:numId w:val="44"/>
        </w:numPr>
        <w:spacing w:after="0"/>
        <w:ind w:right="347"/>
        <w:rPr>
          <w:rFonts w:ascii="Calibri" w:eastAsia="Calibri" w:hAnsi="Calibri" w:cs="Calibri"/>
          <w:spacing w:val="-1"/>
        </w:rPr>
      </w:pPr>
      <w:r>
        <w:rPr>
          <w:rFonts w:ascii="Calibri" w:eastAsia="Calibri" w:hAnsi="Calibri" w:cs="Calibri"/>
          <w:spacing w:val="-1"/>
        </w:rPr>
        <w:t xml:space="preserve">Splitter Module Frame to house </w:t>
      </w:r>
      <w:r w:rsidR="005A4687">
        <w:rPr>
          <w:rFonts w:ascii="Calibri" w:eastAsia="Calibri" w:hAnsi="Calibri" w:cs="Calibri"/>
          <w:spacing w:val="-1"/>
        </w:rPr>
        <w:t xml:space="preserve">optical </w:t>
      </w:r>
      <w:r w:rsidR="009D7C6F" w:rsidRPr="009D7C6F">
        <w:rPr>
          <w:rFonts w:ascii="Calibri" w:eastAsia="Calibri" w:hAnsi="Calibri" w:cs="Calibri"/>
          <w:spacing w:val="-1"/>
        </w:rPr>
        <w:t>splitter modules</w:t>
      </w:r>
    </w:p>
    <w:p w14:paraId="4FCCC487" w14:textId="17CB80E9" w:rsidR="009D7C6F" w:rsidRPr="009D7C6F" w:rsidRDefault="009D7C6F" w:rsidP="005A4687">
      <w:pPr>
        <w:pStyle w:val="ListParagraph"/>
        <w:numPr>
          <w:ilvl w:val="0"/>
          <w:numId w:val="44"/>
        </w:numPr>
        <w:spacing w:after="0"/>
        <w:ind w:right="347"/>
        <w:rPr>
          <w:rFonts w:ascii="Calibri" w:eastAsia="Calibri" w:hAnsi="Calibri" w:cs="Calibri"/>
          <w:spacing w:val="-1"/>
        </w:rPr>
      </w:pPr>
      <w:r w:rsidRPr="009D7C6F">
        <w:rPr>
          <w:rFonts w:ascii="Calibri" w:eastAsia="Calibri" w:hAnsi="Calibri" w:cs="Calibri"/>
          <w:spacing w:val="-1"/>
        </w:rPr>
        <w:t>The cabinet housing functionality will include:</w:t>
      </w:r>
    </w:p>
    <w:p w14:paraId="7D9C4150" w14:textId="77777777" w:rsidR="009D7C6F" w:rsidRPr="009D7C6F" w:rsidRDefault="009D7C6F" w:rsidP="00DB12B0">
      <w:pPr>
        <w:pStyle w:val="ListParagraph"/>
        <w:numPr>
          <w:ilvl w:val="1"/>
          <w:numId w:val="44"/>
        </w:numPr>
        <w:spacing w:after="0"/>
        <w:ind w:right="347"/>
        <w:rPr>
          <w:rFonts w:ascii="Calibri" w:eastAsia="Calibri" w:hAnsi="Calibri" w:cs="Calibri"/>
          <w:spacing w:val="-1"/>
        </w:rPr>
      </w:pPr>
      <w:r w:rsidRPr="009D7C6F">
        <w:rPr>
          <w:rFonts w:ascii="Calibri" w:eastAsia="Calibri" w:hAnsi="Calibri" w:cs="Calibri"/>
          <w:spacing w:val="-1"/>
        </w:rPr>
        <w:t>Fiber Management functionality</w:t>
      </w:r>
    </w:p>
    <w:p w14:paraId="6E8284D5" w14:textId="77777777" w:rsidR="009D7C6F" w:rsidRPr="009D7C6F" w:rsidRDefault="009D7C6F" w:rsidP="00DB12B0">
      <w:pPr>
        <w:pStyle w:val="ListParagraph"/>
        <w:numPr>
          <w:ilvl w:val="1"/>
          <w:numId w:val="44"/>
        </w:numPr>
        <w:spacing w:after="0"/>
        <w:ind w:right="347"/>
        <w:rPr>
          <w:rFonts w:ascii="Calibri" w:eastAsia="Calibri" w:hAnsi="Calibri" w:cs="Calibri"/>
          <w:spacing w:val="-1"/>
        </w:rPr>
      </w:pPr>
      <w:r w:rsidRPr="009D7C6F">
        <w:rPr>
          <w:rFonts w:ascii="Calibri" w:eastAsia="Calibri" w:hAnsi="Calibri" w:cs="Calibri"/>
          <w:spacing w:val="-1"/>
        </w:rPr>
        <w:t>Bonding and grounding requirements</w:t>
      </w:r>
    </w:p>
    <w:p w14:paraId="202ED970" w14:textId="77777777" w:rsidR="009D7C6F" w:rsidRPr="009D7C6F" w:rsidRDefault="009D7C6F" w:rsidP="00DB12B0">
      <w:pPr>
        <w:pStyle w:val="ListParagraph"/>
        <w:numPr>
          <w:ilvl w:val="1"/>
          <w:numId w:val="44"/>
        </w:numPr>
        <w:spacing w:after="0"/>
        <w:ind w:right="347"/>
        <w:rPr>
          <w:rFonts w:ascii="Calibri" w:eastAsia="Calibri" w:hAnsi="Calibri" w:cs="Calibri"/>
          <w:spacing w:val="-1"/>
        </w:rPr>
      </w:pPr>
      <w:r w:rsidRPr="009D7C6F">
        <w:rPr>
          <w:rFonts w:ascii="Calibri" w:eastAsia="Calibri" w:hAnsi="Calibri" w:cs="Calibri"/>
          <w:spacing w:val="-1"/>
        </w:rPr>
        <w:t>Door or doors for front access</w:t>
      </w:r>
    </w:p>
    <w:p w14:paraId="4B0FFE7B" w14:textId="75D2C8CE" w:rsidR="00A0193B" w:rsidRDefault="009D7C6F" w:rsidP="005A4687">
      <w:pPr>
        <w:pStyle w:val="ListParagraph"/>
        <w:numPr>
          <w:ilvl w:val="1"/>
          <w:numId w:val="44"/>
        </w:numPr>
        <w:spacing w:after="0"/>
        <w:ind w:right="347"/>
        <w:rPr>
          <w:rFonts w:ascii="Calibri" w:eastAsia="Calibri" w:hAnsi="Calibri" w:cs="Calibri"/>
          <w:spacing w:val="-1"/>
        </w:rPr>
      </w:pPr>
      <w:r w:rsidRPr="009D7C6F">
        <w:rPr>
          <w:rFonts w:ascii="Calibri" w:eastAsia="Calibri" w:hAnsi="Calibri" w:cs="Calibri"/>
          <w:spacing w:val="-1"/>
        </w:rPr>
        <w:t>Door</w:t>
      </w:r>
      <w:r w:rsidR="006D0163">
        <w:rPr>
          <w:rFonts w:ascii="Calibri" w:eastAsia="Calibri" w:hAnsi="Calibri" w:cs="Calibri"/>
          <w:spacing w:val="-1"/>
        </w:rPr>
        <w:t>, panels that swing open,</w:t>
      </w:r>
      <w:r w:rsidRPr="009D7C6F">
        <w:rPr>
          <w:rFonts w:ascii="Calibri" w:eastAsia="Calibri" w:hAnsi="Calibri" w:cs="Calibri"/>
          <w:spacing w:val="-1"/>
        </w:rPr>
        <w:t xml:space="preserve"> or removable panel for rear access </w:t>
      </w:r>
    </w:p>
    <w:p w14:paraId="284B5B59" w14:textId="27679B5C" w:rsidR="00FB71A1" w:rsidRDefault="00FB71A1" w:rsidP="00FB71A1">
      <w:pPr>
        <w:spacing w:after="0"/>
        <w:ind w:right="347"/>
        <w:rPr>
          <w:rFonts w:ascii="Calibri" w:eastAsia="Calibri" w:hAnsi="Calibri" w:cs="Calibri"/>
          <w:spacing w:val="-1"/>
        </w:rPr>
      </w:pPr>
    </w:p>
    <w:p w14:paraId="4CBFE5AC" w14:textId="325099D2" w:rsidR="00284DA9" w:rsidRDefault="00284DA9" w:rsidP="00D5717B">
      <w:pPr>
        <w:spacing w:after="0"/>
        <w:ind w:left="360" w:right="347"/>
        <w:rPr>
          <w:rFonts w:ascii="Calibri" w:eastAsia="Calibri" w:hAnsi="Calibri" w:cs="Calibri"/>
          <w:spacing w:val="-1"/>
        </w:rPr>
      </w:pPr>
      <w:r>
        <w:rPr>
          <w:rFonts w:ascii="Calibri" w:eastAsia="Calibri" w:hAnsi="Calibri" w:cs="Calibri"/>
          <w:spacing w:val="-1"/>
        </w:rPr>
        <w:t>Important FDH size dimensions include:</w:t>
      </w:r>
    </w:p>
    <w:p w14:paraId="5929E375" w14:textId="1C775E6F" w:rsidR="00284DA9" w:rsidRDefault="00284DA9" w:rsidP="00284DA9">
      <w:pPr>
        <w:pStyle w:val="ListParagraph"/>
        <w:numPr>
          <w:ilvl w:val="0"/>
          <w:numId w:val="45"/>
        </w:numPr>
        <w:spacing w:after="0"/>
        <w:ind w:right="347"/>
        <w:rPr>
          <w:rFonts w:ascii="Calibri" w:eastAsia="Calibri" w:hAnsi="Calibri" w:cs="Calibri"/>
          <w:spacing w:val="-1"/>
        </w:rPr>
      </w:pPr>
      <w:r>
        <w:rPr>
          <w:rFonts w:ascii="Calibri" w:eastAsia="Calibri" w:hAnsi="Calibri" w:cs="Calibri"/>
          <w:spacing w:val="-1"/>
        </w:rPr>
        <w:t>Feeder Fiber Termination capacity</w:t>
      </w:r>
    </w:p>
    <w:p w14:paraId="2A6E9188" w14:textId="3AFBCFA6" w:rsidR="00284DA9" w:rsidRDefault="00284DA9" w:rsidP="00284DA9">
      <w:pPr>
        <w:pStyle w:val="ListParagraph"/>
        <w:numPr>
          <w:ilvl w:val="0"/>
          <w:numId w:val="45"/>
        </w:numPr>
        <w:spacing w:after="0"/>
        <w:ind w:right="347"/>
        <w:rPr>
          <w:rFonts w:ascii="Calibri" w:eastAsia="Calibri" w:hAnsi="Calibri" w:cs="Calibri"/>
          <w:spacing w:val="-1"/>
        </w:rPr>
      </w:pPr>
      <w:r>
        <w:rPr>
          <w:rFonts w:ascii="Calibri" w:eastAsia="Calibri" w:hAnsi="Calibri" w:cs="Calibri"/>
          <w:spacing w:val="-1"/>
        </w:rPr>
        <w:t>Distribution Fiber Termination capacity</w:t>
      </w:r>
    </w:p>
    <w:p w14:paraId="6959D53D" w14:textId="24784A9B" w:rsidR="00284DA9" w:rsidRDefault="00284DA9" w:rsidP="00284DA9">
      <w:pPr>
        <w:pStyle w:val="ListParagraph"/>
        <w:numPr>
          <w:ilvl w:val="0"/>
          <w:numId w:val="45"/>
        </w:numPr>
        <w:spacing w:after="0"/>
        <w:ind w:right="347"/>
        <w:rPr>
          <w:rFonts w:ascii="Calibri" w:eastAsia="Calibri" w:hAnsi="Calibri" w:cs="Calibri"/>
          <w:spacing w:val="-1"/>
        </w:rPr>
      </w:pPr>
      <w:r>
        <w:rPr>
          <w:rFonts w:ascii="Calibri" w:eastAsia="Calibri" w:hAnsi="Calibri" w:cs="Calibri"/>
          <w:spacing w:val="-1"/>
        </w:rPr>
        <w:t>Termination capacity for unassigned Splitter Module “pigtails”</w:t>
      </w:r>
    </w:p>
    <w:p w14:paraId="35D2E36B" w14:textId="553CF32A" w:rsidR="00284DA9" w:rsidRDefault="00284DA9" w:rsidP="00284DA9">
      <w:pPr>
        <w:pStyle w:val="ListParagraph"/>
        <w:numPr>
          <w:ilvl w:val="0"/>
          <w:numId w:val="45"/>
        </w:numPr>
        <w:spacing w:after="0"/>
        <w:ind w:right="347"/>
        <w:rPr>
          <w:rFonts w:ascii="Calibri" w:eastAsia="Calibri" w:hAnsi="Calibri" w:cs="Calibri"/>
          <w:spacing w:val="-1"/>
        </w:rPr>
      </w:pPr>
      <w:r>
        <w:rPr>
          <w:rFonts w:ascii="Calibri" w:eastAsia="Calibri" w:hAnsi="Calibri" w:cs="Calibri"/>
          <w:spacing w:val="-1"/>
        </w:rPr>
        <w:t xml:space="preserve">Number of Splitter Modules that can be housed in the Splitter Module </w:t>
      </w:r>
      <w:r w:rsidR="0086793A">
        <w:rPr>
          <w:rFonts w:ascii="Calibri" w:eastAsia="Calibri" w:hAnsi="Calibri" w:cs="Calibri"/>
          <w:spacing w:val="-1"/>
        </w:rPr>
        <w:t>Frame</w:t>
      </w:r>
    </w:p>
    <w:p w14:paraId="5D5AF67B" w14:textId="48B90C4A" w:rsidR="00284DA9" w:rsidRDefault="00284DA9" w:rsidP="00284DA9">
      <w:pPr>
        <w:pStyle w:val="ListParagraph"/>
        <w:numPr>
          <w:ilvl w:val="0"/>
          <w:numId w:val="45"/>
        </w:numPr>
        <w:spacing w:after="0"/>
        <w:ind w:right="347"/>
        <w:rPr>
          <w:rFonts w:ascii="Calibri" w:eastAsia="Calibri" w:hAnsi="Calibri" w:cs="Calibri"/>
          <w:spacing w:val="-1"/>
        </w:rPr>
      </w:pPr>
      <w:r>
        <w:rPr>
          <w:rFonts w:ascii="Calibri" w:eastAsia="Calibri" w:hAnsi="Calibri" w:cs="Calibri"/>
          <w:spacing w:val="-1"/>
        </w:rPr>
        <w:t>Maximum height of the cabinet</w:t>
      </w:r>
    </w:p>
    <w:p w14:paraId="7E195855" w14:textId="0B679BEC" w:rsidR="00284DA9" w:rsidRDefault="00284DA9" w:rsidP="00284DA9">
      <w:pPr>
        <w:spacing w:after="0"/>
        <w:ind w:right="347"/>
        <w:rPr>
          <w:rFonts w:ascii="Calibri" w:eastAsia="Calibri" w:hAnsi="Calibri" w:cs="Calibri"/>
          <w:spacing w:val="-1"/>
        </w:rPr>
      </w:pPr>
    </w:p>
    <w:p w14:paraId="20D570D9" w14:textId="01AD2CC0" w:rsidR="002C62C9" w:rsidRPr="00284DA9" w:rsidRDefault="00284DA9" w:rsidP="00D5717B">
      <w:pPr>
        <w:spacing w:after="0"/>
        <w:ind w:right="347"/>
        <w:rPr>
          <w:rFonts w:ascii="Calibri" w:eastAsia="Calibri" w:hAnsi="Calibri" w:cs="Calibri"/>
          <w:spacing w:val="-1"/>
        </w:rPr>
      </w:pPr>
      <w:r>
        <w:rPr>
          <w:rFonts w:ascii="Calibri" w:eastAsia="Calibri" w:hAnsi="Calibri" w:cs="Calibri"/>
          <w:spacing w:val="-1"/>
        </w:rPr>
        <w:t xml:space="preserve">The </w:t>
      </w:r>
      <w:r w:rsidR="00D5717B">
        <w:rPr>
          <w:rFonts w:ascii="Calibri" w:eastAsia="Calibri" w:hAnsi="Calibri" w:cs="Calibri"/>
          <w:spacing w:val="-1"/>
        </w:rPr>
        <w:t>dimensioning</w:t>
      </w:r>
      <w:r w:rsidR="00A300DE">
        <w:rPr>
          <w:rFonts w:ascii="Calibri" w:eastAsia="Calibri" w:hAnsi="Calibri" w:cs="Calibri"/>
          <w:spacing w:val="-1"/>
        </w:rPr>
        <w:t xml:space="preserve"> of an FDH is</w:t>
      </w:r>
      <w:r w:rsidR="00D5717B">
        <w:rPr>
          <w:rFonts w:ascii="Calibri" w:eastAsia="Calibri" w:hAnsi="Calibri" w:cs="Calibri"/>
          <w:spacing w:val="-1"/>
        </w:rPr>
        <w:t xml:space="preserve"> typically</w:t>
      </w:r>
      <w:r w:rsidR="00A300DE">
        <w:rPr>
          <w:rFonts w:ascii="Calibri" w:eastAsia="Calibri" w:hAnsi="Calibri" w:cs="Calibri"/>
          <w:spacing w:val="-1"/>
        </w:rPr>
        <w:t xml:space="preserve"> </w:t>
      </w:r>
      <w:r>
        <w:rPr>
          <w:rFonts w:ascii="Calibri" w:eastAsia="Calibri" w:hAnsi="Calibri" w:cs="Calibri"/>
          <w:spacing w:val="-1"/>
        </w:rPr>
        <w:t>described by the Distribution Fiber Termination capacity.  For example, an FDH 864 would be able to terminate 864 distribution fiber strands.  This specification will include three</w:t>
      </w:r>
      <w:r w:rsidR="00D5717B">
        <w:rPr>
          <w:rFonts w:ascii="Calibri" w:eastAsia="Calibri" w:hAnsi="Calibri" w:cs="Calibri"/>
          <w:spacing w:val="-1"/>
        </w:rPr>
        <w:t xml:space="preserve"> FDH</w:t>
      </w:r>
      <w:r>
        <w:rPr>
          <w:rFonts w:ascii="Calibri" w:eastAsia="Calibri" w:hAnsi="Calibri" w:cs="Calibri"/>
          <w:spacing w:val="-1"/>
        </w:rPr>
        <w:t xml:space="preserve"> sizes:  Large FDH (supporting 864 distribution fiber strands);</w:t>
      </w:r>
      <w:r w:rsidR="00932E07">
        <w:rPr>
          <w:rFonts w:ascii="Calibri" w:eastAsia="Calibri" w:hAnsi="Calibri" w:cs="Calibri"/>
          <w:spacing w:val="-1"/>
        </w:rPr>
        <w:t xml:space="preserve"> </w:t>
      </w:r>
      <w:r w:rsidR="00A300DE">
        <w:rPr>
          <w:rFonts w:ascii="Calibri" w:eastAsia="Calibri" w:hAnsi="Calibri" w:cs="Calibri"/>
          <w:spacing w:val="-1"/>
        </w:rPr>
        <w:t>Medium FDH (supporting 432 distribution fiber strands); and, Small FDH (supporting 288 distribution fiber strands).</w:t>
      </w:r>
      <w:r w:rsidR="002C62C9">
        <w:rPr>
          <w:rStyle w:val="EndnoteReference"/>
          <w:rFonts w:ascii="Calibri" w:eastAsia="Calibri" w:hAnsi="Calibri" w:cs="Calibri"/>
          <w:spacing w:val="-1"/>
        </w:rPr>
        <w:endnoteReference w:id="1"/>
      </w:r>
    </w:p>
    <w:p w14:paraId="3DE6AC00" w14:textId="77777777" w:rsidR="00284DA9" w:rsidRDefault="00284DA9" w:rsidP="00FB71A1">
      <w:pPr>
        <w:spacing w:after="0"/>
        <w:ind w:right="347"/>
        <w:rPr>
          <w:rFonts w:ascii="Calibri" w:eastAsia="Calibri" w:hAnsi="Calibri" w:cs="Calibri"/>
          <w:spacing w:val="-1"/>
        </w:rPr>
      </w:pPr>
    </w:p>
    <w:p w14:paraId="14DAF7F9" w14:textId="6190E723" w:rsidR="00E27D25" w:rsidRDefault="00E27D25" w:rsidP="00FB71A1">
      <w:pPr>
        <w:spacing w:after="0"/>
        <w:ind w:right="347"/>
        <w:rPr>
          <w:rFonts w:ascii="Calibri" w:eastAsia="Calibri" w:hAnsi="Calibri" w:cs="Calibri"/>
          <w:spacing w:val="-1"/>
        </w:rPr>
      </w:pPr>
    </w:p>
    <w:p w14:paraId="0F000B0D" w14:textId="77777777" w:rsidR="00D5717B" w:rsidRDefault="00D5717B" w:rsidP="00FB71A1">
      <w:pPr>
        <w:spacing w:after="0"/>
        <w:ind w:right="347"/>
        <w:rPr>
          <w:rFonts w:ascii="Calibri" w:eastAsia="Calibri" w:hAnsi="Calibri" w:cs="Calibri"/>
          <w:spacing w:val="-1"/>
        </w:rPr>
      </w:pPr>
    </w:p>
    <w:p w14:paraId="7AB8C2DC" w14:textId="77777777" w:rsidR="00E27D25" w:rsidRDefault="00E27D25" w:rsidP="00FB71A1">
      <w:pPr>
        <w:spacing w:after="0"/>
        <w:ind w:right="347"/>
        <w:rPr>
          <w:rFonts w:ascii="Calibri" w:eastAsia="Calibri" w:hAnsi="Calibri" w:cs="Calibri"/>
          <w:spacing w:val="-1"/>
        </w:rPr>
      </w:pPr>
    </w:p>
    <w:p w14:paraId="4C60777F" w14:textId="2B0BE362" w:rsidR="00FB71A1" w:rsidRDefault="00FB71A1" w:rsidP="00FB71A1">
      <w:pPr>
        <w:spacing w:after="0"/>
        <w:ind w:right="347"/>
        <w:rPr>
          <w:rFonts w:ascii="Calibri" w:eastAsia="Calibri" w:hAnsi="Calibri" w:cs="Calibri"/>
          <w:spacing w:val="-1"/>
        </w:rPr>
      </w:pPr>
      <w:r>
        <w:rPr>
          <w:rFonts w:ascii="Calibri" w:eastAsia="Calibri" w:hAnsi="Calibri" w:cs="Calibri"/>
          <w:spacing w:val="-1"/>
        </w:rPr>
        <w:t>The architecture of the Open FDH is shown in Figure 1.</w:t>
      </w:r>
    </w:p>
    <w:p w14:paraId="021EFCC6" w14:textId="4C5559A3" w:rsidR="00E27D25" w:rsidRDefault="00E27D25" w:rsidP="00FB71A1">
      <w:pPr>
        <w:spacing w:after="0"/>
        <w:ind w:right="347"/>
        <w:rPr>
          <w:rFonts w:ascii="Calibri" w:eastAsia="Calibri" w:hAnsi="Calibri" w:cs="Calibri"/>
          <w:spacing w:val="-1"/>
        </w:rPr>
      </w:pPr>
    </w:p>
    <w:p w14:paraId="015C959D" w14:textId="77777777" w:rsidR="00E27D25" w:rsidRPr="00FB71A1" w:rsidRDefault="00E27D25" w:rsidP="00FB71A1">
      <w:pPr>
        <w:spacing w:after="0"/>
        <w:ind w:right="347"/>
        <w:rPr>
          <w:rFonts w:ascii="Calibri" w:eastAsia="Calibri" w:hAnsi="Calibri" w:cs="Calibri"/>
          <w:spacing w:val="-1"/>
        </w:rPr>
      </w:pPr>
    </w:p>
    <w:p w14:paraId="56DC25C5" w14:textId="4BFE43F4" w:rsidR="005A4687" w:rsidRPr="005A4687" w:rsidRDefault="00331460" w:rsidP="005A4687">
      <w:pPr>
        <w:spacing w:after="0"/>
        <w:ind w:right="347"/>
        <w:rPr>
          <w:rFonts w:ascii="Calibri" w:eastAsia="Calibri" w:hAnsi="Calibri" w:cs="Calibri"/>
          <w:spacing w:val="-1"/>
        </w:rPr>
      </w:pPr>
      <w:r>
        <w:rPr>
          <w:rFonts w:ascii="Calibri" w:eastAsia="Calibri" w:hAnsi="Calibri" w:cs="Calibri"/>
          <w:noProof/>
          <w:spacing w:val="-1"/>
        </w:rPr>
        <w:drawing>
          <wp:inline distT="0" distB="0" distL="0" distR="0" wp14:anchorId="51337BFC" wp14:editId="0ADD8E95">
            <wp:extent cx="6809957" cy="2927871"/>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7997" cy="2931328"/>
                    </a:xfrm>
                    <a:prstGeom prst="rect">
                      <a:avLst/>
                    </a:prstGeom>
                    <a:noFill/>
                  </pic:spPr>
                </pic:pic>
              </a:graphicData>
            </a:graphic>
          </wp:inline>
        </w:drawing>
      </w:r>
    </w:p>
    <w:p w14:paraId="209CD95B" w14:textId="77777777" w:rsidR="00A0193B" w:rsidRDefault="00A0193B">
      <w:pPr>
        <w:spacing w:after="0" w:line="200" w:lineRule="exact"/>
        <w:rPr>
          <w:sz w:val="20"/>
          <w:szCs w:val="20"/>
        </w:rPr>
      </w:pPr>
    </w:p>
    <w:p w14:paraId="33B6C516" w14:textId="3E23E7F7" w:rsidR="00F23006" w:rsidRDefault="00B77DF6" w:rsidP="00FB71A1">
      <w:pPr>
        <w:spacing w:after="0" w:line="240" w:lineRule="auto"/>
        <w:ind w:right="-20"/>
        <w:rPr>
          <w:rFonts w:ascii="Arial" w:eastAsia="Arial" w:hAnsi="Arial" w:cs="Arial"/>
          <w:b/>
          <w:bCs/>
          <w:sz w:val="20"/>
          <w:szCs w:val="20"/>
        </w:rPr>
      </w:pPr>
      <w:r>
        <w:rPr>
          <w:noProof/>
        </w:rPr>
        <mc:AlternateContent>
          <mc:Choice Requires="wps">
            <w:drawing>
              <wp:anchor distT="0" distB="0" distL="114300" distR="114300" simplePos="0" relativeHeight="251657728" behindDoc="0" locked="0" layoutInCell="1" allowOverlap="1" wp14:anchorId="6B6E475D" wp14:editId="00B4A76F">
                <wp:simplePos x="0" y="0"/>
                <wp:positionH relativeFrom="column">
                  <wp:posOffset>737870</wp:posOffset>
                </wp:positionH>
                <wp:positionV relativeFrom="paragraph">
                  <wp:posOffset>123190</wp:posOffset>
                </wp:positionV>
                <wp:extent cx="4528820" cy="635"/>
                <wp:effectExtent l="0" t="0" r="5080" b="9525"/>
                <wp:wrapNone/>
                <wp:docPr id="52" name="Text Box 52"/>
                <wp:cNvGraphicFramePr/>
                <a:graphic xmlns:a="http://schemas.openxmlformats.org/drawingml/2006/main">
                  <a:graphicData uri="http://schemas.microsoft.com/office/word/2010/wordprocessingShape">
                    <wps:wsp>
                      <wps:cNvSpPr txBox="1"/>
                      <wps:spPr>
                        <a:xfrm>
                          <a:off x="0" y="0"/>
                          <a:ext cx="4528820" cy="635"/>
                        </a:xfrm>
                        <a:prstGeom prst="rect">
                          <a:avLst/>
                        </a:prstGeom>
                        <a:solidFill>
                          <a:prstClr val="white"/>
                        </a:solidFill>
                        <a:ln>
                          <a:noFill/>
                        </a:ln>
                        <a:effectLst/>
                      </wps:spPr>
                      <wps:txbx>
                        <w:txbxContent>
                          <w:p w14:paraId="0909CD0C" w14:textId="081BDAC6" w:rsidR="00EB1D6B" w:rsidRPr="00B77DF6" w:rsidRDefault="00EB1D6B" w:rsidP="00B77DF6">
                            <w:pPr>
                              <w:pStyle w:val="Caption"/>
                              <w:jc w:val="center"/>
                              <w:rPr>
                                <w:noProof/>
                                <w:sz w:val="22"/>
                                <w:szCs w:val="22"/>
                              </w:rPr>
                            </w:pPr>
                            <w:bookmarkStart w:id="5" w:name="_Toc499903295"/>
                            <w:r w:rsidRPr="00B77DF6">
                              <w:rPr>
                                <w:sz w:val="22"/>
                                <w:szCs w:val="22"/>
                              </w:rPr>
                              <w:t xml:space="preserve">Figure </w:t>
                            </w:r>
                            <w:r>
                              <w:rPr>
                                <w:noProof/>
                                <w:sz w:val="22"/>
                                <w:szCs w:val="22"/>
                              </w:rPr>
                              <w:t>1</w:t>
                            </w:r>
                            <w:r w:rsidRPr="00B77DF6">
                              <w:rPr>
                                <w:sz w:val="22"/>
                                <w:szCs w:val="22"/>
                              </w:rPr>
                              <w:t xml:space="preserve"> </w:t>
                            </w:r>
                            <w:r>
                              <w:rPr>
                                <w:sz w:val="22"/>
                                <w:szCs w:val="22"/>
                              </w:rPr>
                              <w:t>–</w:t>
                            </w:r>
                            <w:r w:rsidRPr="00B77DF6">
                              <w:rPr>
                                <w:sz w:val="22"/>
                                <w:szCs w:val="22"/>
                              </w:rPr>
                              <w:t xml:space="preserve"> </w:t>
                            </w:r>
                            <w:r>
                              <w:rPr>
                                <w:sz w:val="22"/>
                                <w:szCs w:val="22"/>
                              </w:rPr>
                              <w:t>High Level Architecture of Open FDH</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6E475D" id="_x0000_t202" coordsize="21600,21600" o:spt="202" path="m,l,21600r21600,l21600,xe">
                <v:stroke joinstyle="miter"/>
                <v:path gradientshapeok="t" o:connecttype="rect"/>
              </v:shapetype>
              <v:shape id="Text Box 52" o:spid="_x0000_s1026" type="#_x0000_t202" style="position:absolute;margin-left:58.1pt;margin-top:9.7pt;width:356.6pt;height:.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" stroked="f">
                <v:textbox style="mso-fit-shape-to-text:t" inset="0,0,0,0">
                  <w:txbxContent>
                    <w:p w14:paraId="0909CD0C" w14:textId="081BDAC6" w:rsidR="00EB1D6B" w:rsidRPr="00B77DF6" w:rsidRDefault="00EB1D6B" w:rsidP="00B77DF6">
                      <w:pPr>
                        <w:pStyle w:val="Caption"/>
                        <w:jc w:val="center"/>
                        <w:rPr>
                          <w:noProof/>
                          <w:sz w:val="22"/>
                          <w:szCs w:val="22"/>
                        </w:rPr>
                      </w:pPr>
                      <w:bookmarkStart w:id="6" w:name="_Toc499903295"/>
                      <w:r w:rsidRPr="00B77DF6">
                        <w:rPr>
                          <w:sz w:val="22"/>
                          <w:szCs w:val="22"/>
                        </w:rPr>
                        <w:t xml:space="preserve">Figure </w:t>
                      </w:r>
                      <w:r>
                        <w:rPr>
                          <w:noProof/>
                          <w:sz w:val="22"/>
                          <w:szCs w:val="22"/>
                        </w:rPr>
                        <w:t>1</w:t>
                      </w:r>
                      <w:r w:rsidRPr="00B77DF6">
                        <w:rPr>
                          <w:sz w:val="22"/>
                          <w:szCs w:val="22"/>
                        </w:rPr>
                        <w:t xml:space="preserve"> </w:t>
                      </w:r>
                      <w:r>
                        <w:rPr>
                          <w:sz w:val="22"/>
                          <w:szCs w:val="22"/>
                        </w:rPr>
                        <w:t>–</w:t>
                      </w:r>
                      <w:r w:rsidRPr="00B77DF6">
                        <w:rPr>
                          <w:sz w:val="22"/>
                          <w:szCs w:val="22"/>
                        </w:rPr>
                        <w:t xml:space="preserve"> </w:t>
                      </w:r>
                      <w:r>
                        <w:rPr>
                          <w:sz w:val="22"/>
                          <w:szCs w:val="22"/>
                        </w:rPr>
                        <w:t>High Level Architecture of Open FDH</w:t>
                      </w:r>
                      <w:bookmarkEnd w:id="6"/>
                    </w:p>
                  </w:txbxContent>
                </v:textbox>
              </v:shape>
            </w:pict>
          </mc:Fallback>
        </mc:AlternateContent>
      </w:r>
    </w:p>
    <w:p w14:paraId="05B3BC14" w14:textId="77777777" w:rsidR="00F23006" w:rsidRDefault="00F23006">
      <w:pPr>
        <w:spacing w:after="0" w:line="240" w:lineRule="auto"/>
        <w:ind w:left="2295" w:right="-20"/>
        <w:rPr>
          <w:rFonts w:ascii="Arial" w:eastAsia="Arial" w:hAnsi="Arial" w:cs="Arial"/>
          <w:b/>
          <w:bCs/>
          <w:sz w:val="20"/>
          <w:szCs w:val="20"/>
        </w:rPr>
      </w:pPr>
    </w:p>
    <w:p w14:paraId="043EC0C8" w14:textId="5FF038D0" w:rsidR="00FE545B" w:rsidRDefault="00FE545B">
      <w:pPr>
        <w:rPr>
          <w:sz w:val="18"/>
          <w:szCs w:val="18"/>
        </w:rPr>
      </w:pPr>
    </w:p>
    <w:p w14:paraId="1DC07F92" w14:textId="77777777" w:rsidR="00E27D25" w:rsidRPr="00B77DF6" w:rsidRDefault="00E27D25">
      <w:pPr>
        <w:rPr>
          <w:rFonts w:ascii="Cambria" w:eastAsia="Cambria" w:hAnsi="Cambria" w:cs="Cambria"/>
          <w:b/>
          <w:bCs/>
          <w:spacing w:val="-1"/>
          <w:sz w:val="28"/>
          <w:szCs w:val="28"/>
        </w:rPr>
      </w:pPr>
    </w:p>
    <w:p w14:paraId="76766888" w14:textId="22F31E34" w:rsidR="00897A67" w:rsidRPr="00B92C16" w:rsidRDefault="009D1D66" w:rsidP="00B92C16">
      <w:pPr>
        <w:pStyle w:val="Heading1"/>
      </w:pPr>
      <w:bookmarkStart w:id="7" w:name="_Toc510535072"/>
      <w:r>
        <w:t>Cabinet</w:t>
      </w:r>
      <w:bookmarkEnd w:id="7"/>
    </w:p>
    <w:p w14:paraId="37952C3B" w14:textId="77777777" w:rsidR="00897A67" w:rsidRDefault="00897A67" w:rsidP="00897A67">
      <w:pPr>
        <w:spacing w:before="8" w:after="0" w:line="260" w:lineRule="exact"/>
        <w:rPr>
          <w:sz w:val="26"/>
          <w:szCs w:val="26"/>
        </w:rPr>
      </w:pPr>
    </w:p>
    <w:p w14:paraId="4DD4B9EB" w14:textId="3F7ED32F" w:rsidR="00B04E47" w:rsidRPr="00D5717B" w:rsidRDefault="00DB64DA" w:rsidP="00D5717B">
      <w:pPr>
        <w:spacing w:before="50" w:after="0" w:line="240" w:lineRule="auto"/>
        <w:ind w:left="219" w:right="-20"/>
        <w:rPr>
          <w:rFonts w:ascii="Calibri" w:eastAsia="Calibri" w:hAnsi="Calibri" w:cs="Calibri"/>
          <w:spacing w:val="-1"/>
        </w:rPr>
      </w:pPr>
      <w:r w:rsidRPr="00D5717B">
        <w:rPr>
          <w:rFonts w:ascii="Calibri" w:eastAsia="Calibri" w:hAnsi="Calibri" w:cs="Calibri"/>
          <w:spacing w:val="-1"/>
        </w:rPr>
        <w:t xml:space="preserve">The cabinet is the housing and supporting structure for all other components (e.g. </w:t>
      </w:r>
      <w:r w:rsidRPr="00DB64DA">
        <w:rPr>
          <w:rFonts w:ascii="Calibri" w:eastAsia="Calibri" w:hAnsi="Calibri" w:cs="Calibri"/>
          <w:spacing w:val="-1"/>
        </w:rPr>
        <w:t xml:space="preserve">Feeder Fiber Cable Termination Panel, Distribution Fiber Cable Termination Panel, Termination Panel for unassigned Splitter Module “pigtails”, </w:t>
      </w:r>
      <w:r w:rsidR="00F56469">
        <w:rPr>
          <w:rFonts w:ascii="Calibri" w:eastAsia="Calibri" w:hAnsi="Calibri" w:cs="Calibri"/>
          <w:spacing w:val="-1"/>
        </w:rPr>
        <w:t>Splitter Module Frame</w:t>
      </w:r>
      <w:r w:rsidRPr="00DB64DA">
        <w:rPr>
          <w:rFonts w:ascii="Calibri" w:eastAsia="Calibri" w:hAnsi="Calibri" w:cs="Calibri"/>
          <w:spacing w:val="-1"/>
        </w:rPr>
        <w:t>)</w:t>
      </w:r>
      <w:r w:rsidRPr="00D5717B">
        <w:rPr>
          <w:rFonts w:ascii="Calibri" w:eastAsia="Calibri" w:hAnsi="Calibri" w:cs="Calibri"/>
          <w:spacing w:val="-1"/>
        </w:rPr>
        <w:t xml:space="preserve"> of the FDH.</w:t>
      </w:r>
    </w:p>
    <w:p w14:paraId="357146D8" w14:textId="64D58A1E" w:rsidR="00DB64DA" w:rsidRDefault="00DB64DA" w:rsidP="00DB64DA">
      <w:pPr>
        <w:spacing w:after="0"/>
        <w:ind w:right="347"/>
        <w:rPr>
          <w:rFonts w:ascii="Calibri" w:eastAsia="Calibri" w:hAnsi="Calibri" w:cs="Calibri"/>
        </w:rPr>
      </w:pPr>
    </w:p>
    <w:p w14:paraId="6F20914A" w14:textId="72DDE3BA" w:rsidR="00DB64DA" w:rsidRDefault="0086793A" w:rsidP="00D5717B">
      <w:pPr>
        <w:spacing w:after="0"/>
        <w:ind w:left="219" w:right="347"/>
        <w:rPr>
          <w:rFonts w:ascii="Calibri" w:eastAsia="Calibri" w:hAnsi="Calibri" w:cs="Calibri"/>
        </w:rPr>
      </w:pPr>
      <w:r>
        <w:rPr>
          <w:rFonts w:ascii="Calibri" w:eastAsia="Calibri" w:hAnsi="Calibri" w:cs="Calibri"/>
        </w:rPr>
        <w:t>Pad mount outdoor cabinets,</w:t>
      </w:r>
      <w:r w:rsidR="00DB64DA">
        <w:rPr>
          <w:rFonts w:ascii="Calibri" w:eastAsia="Calibri" w:hAnsi="Calibri" w:cs="Calibri"/>
        </w:rPr>
        <w:t xml:space="preserve"> pole mount outdoor cabinets</w:t>
      </w:r>
      <w:r>
        <w:rPr>
          <w:rFonts w:ascii="Calibri" w:eastAsia="Calibri" w:hAnsi="Calibri" w:cs="Calibri"/>
        </w:rPr>
        <w:t>, wall mount indoor cabinets, and indoor racks are required</w:t>
      </w:r>
      <w:r w:rsidR="00DB64DA">
        <w:rPr>
          <w:rFonts w:ascii="Calibri" w:eastAsia="Calibri" w:hAnsi="Calibri" w:cs="Calibri"/>
        </w:rPr>
        <w:t xml:space="preserve"> in</w:t>
      </w:r>
      <w:r>
        <w:rPr>
          <w:rFonts w:ascii="Calibri" w:eastAsia="Calibri" w:hAnsi="Calibri" w:cs="Calibri"/>
        </w:rPr>
        <w:t xml:space="preserve"> three sizes: </w:t>
      </w:r>
      <w:r w:rsidR="00DB64DA">
        <w:rPr>
          <w:rFonts w:ascii="Calibri" w:eastAsia="Calibri" w:hAnsi="Calibri" w:cs="Calibri"/>
        </w:rPr>
        <w:t xml:space="preserve"> Large, Medium, and Small.  Cabinets must not exceed the following maximums heights:  Large 72”; Medium 40”; and, Small 34”.</w:t>
      </w:r>
    </w:p>
    <w:p w14:paraId="45765D71" w14:textId="4C5FB170" w:rsidR="0086793A" w:rsidRDefault="0086793A" w:rsidP="00DB64DA">
      <w:pPr>
        <w:spacing w:after="0"/>
        <w:ind w:right="347"/>
        <w:rPr>
          <w:rFonts w:ascii="Calibri" w:eastAsia="Calibri" w:hAnsi="Calibri" w:cs="Calibri"/>
        </w:rPr>
      </w:pPr>
    </w:p>
    <w:p w14:paraId="00A62216" w14:textId="77777777" w:rsidR="0023743E" w:rsidRDefault="0086793A" w:rsidP="00D5717B">
      <w:pPr>
        <w:spacing w:after="0"/>
        <w:ind w:left="219" w:right="347"/>
        <w:rPr>
          <w:rFonts w:ascii="Calibri" w:eastAsia="Calibri" w:hAnsi="Calibri" w:cs="Calibri"/>
        </w:rPr>
      </w:pPr>
      <w:r w:rsidRPr="0086793A">
        <w:rPr>
          <w:rFonts w:ascii="Calibri" w:eastAsia="Calibri" w:hAnsi="Calibri" w:cs="Calibri"/>
        </w:rPr>
        <w:t xml:space="preserve">Cabinets and indoor frames will utilize EIA standard 19" racks to facilitate a modular design for adding PFP functionality (e.g. Feeder Fiber Termination Panels, Distribution Fiber Termination Panels, </w:t>
      </w:r>
      <w:r w:rsidR="0023743E">
        <w:rPr>
          <w:rFonts w:ascii="Calibri" w:eastAsia="Calibri" w:hAnsi="Calibri" w:cs="Calibri"/>
        </w:rPr>
        <w:t>S</w:t>
      </w:r>
      <w:r w:rsidRPr="0086793A">
        <w:rPr>
          <w:rFonts w:ascii="Calibri" w:eastAsia="Calibri" w:hAnsi="Calibri" w:cs="Calibri"/>
        </w:rPr>
        <w:t xml:space="preserve">plitter </w:t>
      </w:r>
      <w:r w:rsidR="0023743E">
        <w:rPr>
          <w:rFonts w:ascii="Calibri" w:eastAsia="Calibri" w:hAnsi="Calibri" w:cs="Calibri"/>
        </w:rPr>
        <w:t>M</w:t>
      </w:r>
      <w:r w:rsidRPr="0086793A">
        <w:rPr>
          <w:rFonts w:ascii="Calibri" w:eastAsia="Calibri" w:hAnsi="Calibri" w:cs="Calibri"/>
        </w:rPr>
        <w:t xml:space="preserve">odules </w:t>
      </w:r>
      <w:r w:rsidR="0023743E">
        <w:rPr>
          <w:rFonts w:ascii="Calibri" w:eastAsia="Calibri" w:hAnsi="Calibri" w:cs="Calibri"/>
        </w:rPr>
        <w:t>F</w:t>
      </w:r>
      <w:r w:rsidRPr="0086793A">
        <w:rPr>
          <w:rFonts w:ascii="Calibri" w:eastAsia="Calibri" w:hAnsi="Calibri" w:cs="Calibri"/>
        </w:rPr>
        <w:t>rames).</w:t>
      </w:r>
    </w:p>
    <w:p w14:paraId="2EC6C2F4" w14:textId="77777777" w:rsidR="0023743E" w:rsidRDefault="0023743E" w:rsidP="00D5717B">
      <w:pPr>
        <w:spacing w:after="0"/>
        <w:ind w:left="219" w:right="347"/>
        <w:rPr>
          <w:rFonts w:ascii="Calibri" w:eastAsia="Calibri" w:hAnsi="Calibri" w:cs="Calibri"/>
        </w:rPr>
      </w:pPr>
    </w:p>
    <w:p w14:paraId="37C98689" w14:textId="77777777" w:rsidR="0023743E" w:rsidRDefault="0086793A" w:rsidP="00D5717B">
      <w:pPr>
        <w:spacing w:after="0"/>
        <w:ind w:left="219" w:right="347"/>
        <w:rPr>
          <w:rFonts w:ascii="Calibri" w:eastAsia="Calibri" w:hAnsi="Calibri" w:cs="Calibri"/>
        </w:rPr>
      </w:pPr>
      <w:r w:rsidRPr="0086793A">
        <w:rPr>
          <w:rFonts w:ascii="Calibri" w:eastAsia="Calibri" w:hAnsi="Calibri" w:cs="Calibri"/>
        </w:rPr>
        <w:t>The cabinet must accommodate #6 solid ground wire equipped with #6 compression ring lug for the cabinet.  Each incoming and outgoing cable must be separately grounded to a bus bar using stranded #6 equipped with a ground lug.</w:t>
      </w:r>
    </w:p>
    <w:p w14:paraId="5814B2F3" w14:textId="77777777" w:rsidR="0023743E" w:rsidRDefault="0023743E" w:rsidP="00D5717B">
      <w:pPr>
        <w:spacing w:after="0"/>
        <w:ind w:left="219" w:right="347"/>
        <w:rPr>
          <w:rFonts w:ascii="Calibri" w:eastAsia="Calibri" w:hAnsi="Calibri" w:cs="Calibri"/>
        </w:rPr>
      </w:pPr>
    </w:p>
    <w:p w14:paraId="0E26E63D" w14:textId="6D8D8374" w:rsidR="0086793A" w:rsidRDefault="00945E16" w:rsidP="00D5717B">
      <w:pPr>
        <w:spacing w:after="0"/>
        <w:ind w:left="219" w:right="347"/>
        <w:rPr>
          <w:rFonts w:ascii="Calibri" w:eastAsia="Calibri" w:hAnsi="Calibri" w:cs="Calibri"/>
        </w:rPr>
      </w:pPr>
      <w:r w:rsidRPr="00945E16">
        <w:rPr>
          <w:rFonts w:ascii="Calibri" w:eastAsia="Calibri" w:hAnsi="Calibri" w:cs="Calibri"/>
        </w:rPr>
        <w:t>Cabinet/pad combination must withstand 150 mph wind</w:t>
      </w:r>
      <w:r w:rsidR="0023743E" w:rsidRPr="0023743E">
        <w:rPr>
          <w:rFonts w:ascii="Calibri" w:eastAsia="Calibri" w:hAnsi="Calibri" w:cs="Calibri"/>
        </w:rPr>
        <w:t xml:space="preserve"> </w:t>
      </w:r>
      <w:r w:rsidR="0023743E" w:rsidRPr="00945E16">
        <w:rPr>
          <w:rFonts w:ascii="Calibri" w:eastAsia="Calibri" w:hAnsi="Calibri" w:cs="Calibri"/>
        </w:rPr>
        <w:t>without turning over</w:t>
      </w:r>
      <w:r w:rsidRPr="00945E16">
        <w:rPr>
          <w:rFonts w:ascii="Calibri" w:eastAsia="Calibri" w:hAnsi="Calibri" w:cs="Calibri"/>
        </w:rPr>
        <w:t xml:space="preserve"> per most current version of GR-487.</w:t>
      </w:r>
    </w:p>
    <w:p w14:paraId="70238840" w14:textId="2DC35690" w:rsidR="0086793A" w:rsidRDefault="0086793A" w:rsidP="00DB64DA">
      <w:pPr>
        <w:spacing w:after="0"/>
        <w:ind w:right="347"/>
        <w:rPr>
          <w:rFonts w:ascii="Calibri" w:eastAsia="Calibri" w:hAnsi="Calibri" w:cs="Calibri"/>
        </w:rPr>
      </w:pPr>
    </w:p>
    <w:p w14:paraId="0982AAA9" w14:textId="61E3D093" w:rsidR="0086793A" w:rsidRDefault="0086793A" w:rsidP="00D5717B">
      <w:pPr>
        <w:spacing w:after="0"/>
        <w:ind w:left="219" w:right="347"/>
        <w:rPr>
          <w:rFonts w:ascii="Calibri" w:eastAsia="Calibri" w:hAnsi="Calibri" w:cs="Calibri"/>
        </w:rPr>
      </w:pPr>
      <w:r w:rsidRPr="0086793A">
        <w:rPr>
          <w:rFonts w:ascii="Calibri" w:eastAsia="Calibri" w:hAnsi="Calibri" w:cs="Calibri"/>
        </w:rPr>
        <w:t xml:space="preserve">Where applicable, </w:t>
      </w:r>
      <w:r w:rsidR="0023743E">
        <w:rPr>
          <w:rFonts w:ascii="Calibri" w:eastAsia="Calibri" w:hAnsi="Calibri" w:cs="Calibri"/>
        </w:rPr>
        <w:t>outdoor pad mount and pole mount c</w:t>
      </w:r>
      <w:r w:rsidRPr="0086793A">
        <w:rPr>
          <w:rFonts w:ascii="Calibri" w:eastAsia="Calibri" w:hAnsi="Calibri" w:cs="Calibri"/>
        </w:rPr>
        <w:t>abinets shall meet the criteria in the most current published version of</w:t>
      </w:r>
      <w:r>
        <w:rPr>
          <w:rFonts w:ascii="Calibri" w:eastAsia="Calibri" w:hAnsi="Calibri" w:cs="Calibri"/>
        </w:rPr>
        <w:t>:</w:t>
      </w:r>
    </w:p>
    <w:p w14:paraId="39DC9ED1" w14:textId="58E413A7" w:rsidR="0086793A" w:rsidRDefault="0086793A" w:rsidP="0086793A">
      <w:pPr>
        <w:pStyle w:val="ListParagraph"/>
        <w:numPr>
          <w:ilvl w:val="0"/>
          <w:numId w:val="46"/>
        </w:numPr>
        <w:spacing w:after="0"/>
        <w:ind w:right="347"/>
        <w:rPr>
          <w:rFonts w:ascii="Calibri" w:eastAsia="Calibri" w:hAnsi="Calibri" w:cs="Calibri"/>
        </w:rPr>
      </w:pPr>
      <w:r w:rsidRPr="0086793A">
        <w:rPr>
          <w:rFonts w:ascii="Calibri" w:eastAsia="Calibri" w:hAnsi="Calibri" w:cs="Calibri"/>
        </w:rPr>
        <w:t xml:space="preserve">GR-3125 </w:t>
      </w:r>
      <w:r>
        <w:rPr>
          <w:rFonts w:ascii="Calibri" w:eastAsia="Calibri" w:hAnsi="Calibri" w:cs="Calibri"/>
        </w:rPr>
        <w:t>Outdoor Fiber Distribution Hubs</w:t>
      </w:r>
    </w:p>
    <w:p w14:paraId="40D2C7CF" w14:textId="1862FE0B" w:rsidR="0086793A" w:rsidRDefault="009568AE" w:rsidP="0086793A">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GR-2898 </w:t>
      </w:r>
      <w:r w:rsidR="0086793A" w:rsidRPr="0086793A">
        <w:rPr>
          <w:rFonts w:ascii="Calibri" w:eastAsia="Calibri" w:hAnsi="Calibri" w:cs="Calibri"/>
        </w:rPr>
        <w:t>Generic Requirements for Fiber Demarcation Boxes</w:t>
      </w:r>
    </w:p>
    <w:p w14:paraId="06A1AEDC" w14:textId="707A512D" w:rsidR="0086793A" w:rsidRDefault="009568AE" w:rsidP="009568AE">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GR-487 </w:t>
      </w:r>
      <w:r w:rsidRPr="009568AE">
        <w:rPr>
          <w:rFonts w:ascii="Calibri" w:eastAsia="Calibri" w:hAnsi="Calibri" w:cs="Calibri"/>
        </w:rPr>
        <w:t>Generic Requirements for Electronic Equipment Cabinets</w:t>
      </w:r>
    </w:p>
    <w:p w14:paraId="56F424D5" w14:textId="4A8DD6ED" w:rsidR="009568AE" w:rsidRDefault="009568AE" w:rsidP="009568AE">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GR-63 </w:t>
      </w:r>
      <w:r w:rsidRPr="009568AE">
        <w:rPr>
          <w:rFonts w:ascii="Calibri" w:eastAsia="Calibri" w:hAnsi="Calibri" w:cs="Calibri"/>
        </w:rPr>
        <w:t>NEBS Requirements for Physical Protection</w:t>
      </w:r>
    </w:p>
    <w:p w14:paraId="3E7B1A4A" w14:textId="0358503E" w:rsidR="009568AE" w:rsidRDefault="009568AE" w:rsidP="009568AE">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GR-326 </w:t>
      </w:r>
      <w:r w:rsidRPr="009568AE">
        <w:rPr>
          <w:rFonts w:ascii="Calibri" w:eastAsia="Calibri" w:hAnsi="Calibri" w:cs="Calibri"/>
        </w:rPr>
        <w:t>Generic Requirements for Single Mode Optical Connectors and Jumper Assemblies</w:t>
      </w:r>
    </w:p>
    <w:p w14:paraId="3281298A" w14:textId="0580AB5F" w:rsidR="009568AE" w:rsidRDefault="009568AE" w:rsidP="009568AE">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GR-1209 </w:t>
      </w:r>
      <w:r w:rsidRPr="009568AE">
        <w:rPr>
          <w:rFonts w:ascii="Calibri" w:eastAsia="Calibri" w:hAnsi="Calibri" w:cs="Calibri"/>
        </w:rPr>
        <w:t>Generic Requirements for Passive Optic Components</w:t>
      </w:r>
    </w:p>
    <w:p w14:paraId="7DBA2420" w14:textId="65BD12FB" w:rsidR="009568AE" w:rsidRDefault="009568AE" w:rsidP="009568AE">
      <w:pPr>
        <w:pStyle w:val="ListParagraph"/>
        <w:numPr>
          <w:ilvl w:val="0"/>
          <w:numId w:val="46"/>
        </w:numPr>
        <w:spacing w:after="0"/>
        <w:ind w:right="347"/>
        <w:rPr>
          <w:rFonts w:ascii="Calibri" w:eastAsia="Calibri" w:hAnsi="Calibri" w:cs="Calibri"/>
        </w:rPr>
      </w:pPr>
      <w:r>
        <w:rPr>
          <w:rFonts w:ascii="Calibri" w:eastAsia="Calibri" w:hAnsi="Calibri" w:cs="Calibri"/>
        </w:rPr>
        <w:t>GR-1221</w:t>
      </w:r>
      <w:r w:rsidRPr="009568AE">
        <w:rPr>
          <w:rFonts w:ascii="Calibri" w:eastAsia="Calibri" w:hAnsi="Calibri" w:cs="Calibri"/>
        </w:rPr>
        <w:t xml:space="preserve"> Generic Reliability Assurance Requirements for Passive Optic Components</w:t>
      </w:r>
    </w:p>
    <w:p w14:paraId="1A4464A2" w14:textId="23A2AFC9" w:rsidR="009568AE" w:rsidRDefault="009568AE" w:rsidP="009568AE">
      <w:pPr>
        <w:spacing w:after="0"/>
        <w:ind w:right="347"/>
        <w:rPr>
          <w:rFonts w:ascii="Calibri" w:eastAsia="Calibri" w:hAnsi="Calibri" w:cs="Calibri"/>
        </w:rPr>
      </w:pPr>
    </w:p>
    <w:p w14:paraId="28D04AF4" w14:textId="4CD7D2AA" w:rsidR="009568AE" w:rsidRDefault="009568AE" w:rsidP="00D5717B">
      <w:pPr>
        <w:spacing w:after="0"/>
        <w:ind w:left="360" w:right="347"/>
        <w:rPr>
          <w:rFonts w:ascii="Calibri" w:eastAsia="Calibri" w:hAnsi="Calibri" w:cs="Calibri"/>
        </w:rPr>
      </w:pPr>
      <w:r>
        <w:rPr>
          <w:rFonts w:ascii="Calibri" w:eastAsia="Calibri" w:hAnsi="Calibri" w:cs="Calibri"/>
        </w:rPr>
        <w:t xml:space="preserve">Where applicable, </w:t>
      </w:r>
      <w:r w:rsidR="0023743E">
        <w:rPr>
          <w:rFonts w:ascii="Calibri" w:eastAsia="Calibri" w:hAnsi="Calibri" w:cs="Calibri"/>
        </w:rPr>
        <w:t>i</w:t>
      </w:r>
      <w:r>
        <w:rPr>
          <w:rFonts w:ascii="Calibri" w:eastAsia="Calibri" w:hAnsi="Calibri" w:cs="Calibri"/>
        </w:rPr>
        <w:t>ndoor</w:t>
      </w:r>
      <w:r w:rsidR="0023743E">
        <w:rPr>
          <w:rFonts w:ascii="Calibri" w:eastAsia="Calibri" w:hAnsi="Calibri" w:cs="Calibri"/>
        </w:rPr>
        <w:t xml:space="preserve"> wall mount cabinets and indoor</w:t>
      </w:r>
      <w:r>
        <w:rPr>
          <w:rFonts w:ascii="Calibri" w:eastAsia="Calibri" w:hAnsi="Calibri" w:cs="Calibri"/>
        </w:rPr>
        <w:t xml:space="preserve"> </w:t>
      </w:r>
      <w:r w:rsidR="0023743E">
        <w:rPr>
          <w:rFonts w:ascii="Calibri" w:eastAsia="Calibri" w:hAnsi="Calibri" w:cs="Calibri"/>
        </w:rPr>
        <w:t>r</w:t>
      </w:r>
      <w:r>
        <w:rPr>
          <w:rFonts w:ascii="Calibri" w:eastAsia="Calibri" w:hAnsi="Calibri" w:cs="Calibri"/>
        </w:rPr>
        <w:t>ack</w:t>
      </w:r>
      <w:r w:rsidR="0023743E">
        <w:rPr>
          <w:rFonts w:ascii="Calibri" w:eastAsia="Calibri" w:hAnsi="Calibri" w:cs="Calibri"/>
        </w:rPr>
        <w:t>s</w:t>
      </w:r>
      <w:r>
        <w:rPr>
          <w:rFonts w:ascii="Calibri" w:eastAsia="Calibri" w:hAnsi="Calibri" w:cs="Calibri"/>
        </w:rPr>
        <w:t xml:space="preserve"> shall meet the criteria in the most current published version of:</w:t>
      </w:r>
    </w:p>
    <w:p w14:paraId="2A729B2A" w14:textId="2E0C42C9" w:rsidR="009568AE" w:rsidRDefault="009568AE" w:rsidP="009568AE">
      <w:pPr>
        <w:pStyle w:val="ListParagraph"/>
        <w:numPr>
          <w:ilvl w:val="0"/>
          <w:numId w:val="47"/>
        </w:numPr>
        <w:spacing w:after="0"/>
        <w:ind w:right="347"/>
        <w:rPr>
          <w:rFonts w:ascii="Calibri" w:eastAsia="Calibri" w:hAnsi="Calibri" w:cs="Calibri"/>
        </w:rPr>
      </w:pPr>
      <w:r>
        <w:rPr>
          <w:rFonts w:ascii="Calibri" w:eastAsia="Calibri" w:hAnsi="Calibri" w:cs="Calibri"/>
        </w:rPr>
        <w:t xml:space="preserve">GR-63 </w:t>
      </w:r>
      <w:r w:rsidRPr="009568AE">
        <w:rPr>
          <w:rFonts w:ascii="Calibri" w:eastAsia="Calibri" w:hAnsi="Calibri" w:cs="Calibri"/>
        </w:rPr>
        <w:t>NEBS Requirements for Physical Protection</w:t>
      </w:r>
    </w:p>
    <w:p w14:paraId="4CF8E6E7" w14:textId="50DC1039" w:rsidR="009568AE" w:rsidRDefault="009568AE" w:rsidP="009568AE">
      <w:pPr>
        <w:pStyle w:val="ListParagraph"/>
        <w:numPr>
          <w:ilvl w:val="0"/>
          <w:numId w:val="47"/>
        </w:numPr>
        <w:spacing w:after="0"/>
        <w:ind w:right="347"/>
        <w:rPr>
          <w:rFonts w:ascii="Calibri" w:eastAsia="Calibri" w:hAnsi="Calibri" w:cs="Calibri"/>
        </w:rPr>
      </w:pPr>
      <w:r>
        <w:rPr>
          <w:rFonts w:ascii="Calibri" w:eastAsia="Calibri" w:hAnsi="Calibri" w:cs="Calibri"/>
        </w:rPr>
        <w:t xml:space="preserve">GR-449 </w:t>
      </w:r>
      <w:r w:rsidRPr="009568AE">
        <w:rPr>
          <w:rFonts w:ascii="Calibri" w:eastAsia="Calibri" w:hAnsi="Calibri" w:cs="Calibri"/>
        </w:rPr>
        <w:t>Generic Requirements and Design Consideration</w:t>
      </w:r>
      <w:r>
        <w:rPr>
          <w:rFonts w:ascii="Calibri" w:eastAsia="Calibri" w:hAnsi="Calibri" w:cs="Calibri"/>
        </w:rPr>
        <w:t>s for Fiber Distributing Frames</w:t>
      </w:r>
    </w:p>
    <w:p w14:paraId="25673F0A" w14:textId="780D88A6" w:rsidR="009568AE" w:rsidRDefault="009568AE" w:rsidP="009568AE">
      <w:pPr>
        <w:pStyle w:val="ListParagraph"/>
        <w:numPr>
          <w:ilvl w:val="0"/>
          <w:numId w:val="47"/>
        </w:numPr>
        <w:spacing w:after="0"/>
        <w:ind w:right="347"/>
        <w:rPr>
          <w:rFonts w:ascii="Calibri" w:eastAsia="Calibri" w:hAnsi="Calibri" w:cs="Calibri"/>
        </w:rPr>
      </w:pPr>
      <w:r>
        <w:rPr>
          <w:rFonts w:ascii="Calibri" w:eastAsia="Calibri" w:hAnsi="Calibri" w:cs="Calibri"/>
        </w:rPr>
        <w:t>GR-3123</w:t>
      </w:r>
      <w:r w:rsidRPr="009568AE">
        <w:rPr>
          <w:rFonts w:ascii="Calibri" w:eastAsia="Calibri" w:hAnsi="Calibri" w:cs="Calibri"/>
        </w:rPr>
        <w:t xml:space="preserve"> Generic Requirements for Indoor Fiber Distribution Hubs</w:t>
      </w:r>
    </w:p>
    <w:p w14:paraId="3A40316E" w14:textId="466E4FD2" w:rsidR="009568AE" w:rsidRDefault="009568AE" w:rsidP="009568AE">
      <w:pPr>
        <w:pStyle w:val="ListParagraph"/>
        <w:numPr>
          <w:ilvl w:val="0"/>
          <w:numId w:val="47"/>
        </w:numPr>
        <w:spacing w:after="0"/>
        <w:ind w:right="347"/>
        <w:rPr>
          <w:rFonts w:ascii="Calibri" w:eastAsia="Calibri" w:hAnsi="Calibri" w:cs="Calibri"/>
        </w:rPr>
      </w:pPr>
      <w:r>
        <w:rPr>
          <w:rFonts w:ascii="Calibri" w:eastAsia="Calibri" w:hAnsi="Calibri" w:cs="Calibri"/>
        </w:rPr>
        <w:t xml:space="preserve">GR-326 </w:t>
      </w:r>
      <w:r w:rsidRPr="009568AE">
        <w:rPr>
          <w:rFonts w:ascii="Calibri" w:eastAsia="Calibri" w:hAnsi="Calibri" w:cs="Calibri"/>
        </w:rPr>
        <w:t>Generic Requirements for Single Mode Optical Connectors and Jumper Assemblies</w:t>
      </w:r>
    </w:p>
    <w:p w14:paraId="5110BC8F" w14:textId="1739744D" w:rsidR="009568AE" w:rsidRDefault="009568AE" w:rsidP="009568AE">
      <w:pPr>
        <w:pStyle w:val="ListParagraph"/>
        <w:numPr>
          <w:ilvl w:val="0"/>
          <w:numId w:val="47"/>
        </w:numPr>
        <w:spacing w:after="0"/>
        <w:ind w:right="347"/>
        <w:rPr>
          <w:rFonts w:ascii="Calibri" w:eastAsia="Calibri" w:hAnsi="Calibri" w:cs="Calibri"/>
        </w:rPr>
      </w:pPr>
      <w:r>
        <w:rPr>
          <w:rFonts w:ascii="Calibri" w:eastAsia="Calibri" w:hAnsi="Calibri" w:cs="Calibri"/>
        </w:rPr>
        <w:t>GR-1209</w:t>
      </w:r>
      <w:r w:rsidRPr="009568AE">
        <w:rPr>
          <w:rFonts w:ascii="Calibri" w:eastAsia="Calibri" w:hAnsi="Calibri" w:cs="Calibri"/>
        </w:rPr>
        <w:t xml:space="preserve"> Generic Requirements for Passive Optic Components</w:t>
      </w:r>
    </w:p>
    <w:p w14:paraId="4A530A16" w14:textId="581A2C22" w:rsidR="009568AE" w:rsidRPr="009568AE" w:rsidRDefault="009568AE" w:rsidP="009568AE">
      <w:pPr>
        <w:pStyle w:val="ListParagraph"/>
        <w:numPr>
          <w:ilvl w:val="0"/>
          <w:numId w:val="47"/>
        </w:numPr>
        <w:spacing w:after="0"/>
        <w:ind w:right="347"/>
        <w:rPr>
          <w:rFonts w:ascii="Calibri" w:eastAsia="Calibri" w:hAnsi="Calibri" w:cs="Calibri"/>
        </w:rPr>
      </w:pPr>
      <w:r>
        <w:rPr>
          <w:rFonts w:ascii="Calibri" w:eastAsia="Calibri" w:hAnsi="Calibri" w:cs="Calibri"/>
        </w:rPr>
        <w:t xml:space="preserve">GR-1221 </w:t>
      </w:r>
      <w:r w:rsidRPr="009568AE">
        <w:rPr>
          <w:rFonts w:ascii="Calibri" w:eastAsia="Calibri" w:hAnsi="Calibri" w:cs="Calibri"/>
        </w:rPr>
        <w:t>Generic Reliability Assurance Requirements for Passive Optic Components</w:t>
      </w:r>
    </w:p>
    <w:p w14:paraId="502A1B44" w14:textId="70AB6017" w:rsidR="00DB64DA" w:rsidRDefault="00DB64DA" w:rsidP="009D1D66"/>
    <w:p w14:paraId="7992364E" w14:textId="77777777" w:rsidR="00700747" w:rsidRDefault="00700747" w:rsidP="009D1D66"/>
    <w:p w14:paraId="50EFD1A8" w14:textId="6C25E316" w:rsidR="0042319C" w:rsidRDefault="009D1D66" w:rsidP="0042319C">
      <w:pPr>
        <w:pStyle w:val="Heading1"/>
        <w:rPr>
          <w:rFonts w:eastAsia="Cambria"/>
        </w:rPr>
      </w:pPr>
      <w:bookmarkStart w:id="8" w:name="_Toc510535073"/>
      <w:r>
        <w:rPr>
          <w:rFonts w:eastAsia="Cambria"/>
        </w:rPr>
        <w:t>Feeder Fiber Distribution Panel</w:t>
      </w:r>
      <w:bookmarkEnd w:id="8"/>
      <w:r w:rsidR="0042319C" w:rsidRPr="0042319C">
        <w:rPr>
          <w:rFonts w:eastAsia="Cambria"/>
        </w:rPr>
        <w:t xml:space="preserve">  </w:t>
      </w:r>
    </w:p>
    <w:p w14:paraId="1B4AE988" w14:textId="6347780E" w:rsidR="00C47808" w:rsidRDefault="00945E16" w:rsidP="0023743E">
      <w:pPr>
        <w:spacing w:after="0"/>
        <w:ind w:left="219" w:right="347"/>
        <w:rPr>
          <w:rFonts w:ascii="Calibri" w:eastAsia="Calibri" w:hAnsi="Calibri" w:cs="Calibri"/>
        </w:rPr>
      </w:pPr>
      <w:r w:rsidRPr="0023743E">
        <w:rPr>
          <w:rFonts w:ascii="Calibri" w:eastAsia="Calibri" w:hAnsi="Calibri" w:cs="Calibri"/>
        </w:rPr>
        <w:t xml:space="preserve">The modular Feeder Fiber Termination Panel </w:t>
      </w:r>
      <w:r w:rsidR="009C398F" w:rsidRPr="0023743E">
        <w:rPr>
          <w:rFonts w:ascii="Calibri" w:eastAsia="Calibri" w:hAnsi="Calibri" w:cs="Calibri"/>
        </w:rPr>
        <w:t xml:space="preserve">shall be </w:t>
      </w:r>
      <w:r w:rsidRPr="0023743E">
        <w:rPr>
          <w:rFonts w:ascii="Calibri" w:eastAsia="Calibri" w:hAnsi="Calibri" w:cs="Calibri"/>
        </w:rPr>
        <w:t>designed to mount in 19" racks in the FDH cabinets and indoor racks.  The Feeder Fiber cable strands will be terminated to the panel</w:t>
      </w:r>
      <w:r w:rsidR="002D0226" w:rsidRPr="0023743E">
        <w:rPr>
          <w:rFonts w:ascii="Calibri" w:eastAsia="Calibri" w:hAnsi="Calibri" w:cs="Calibri"/>
        </w:rPr>
        <w:t xml:space="preserve"> such that</w:t>
      </w:r>
      <w:r w:rsidRPr="0023743E">
        <w:rPr>
          <w:rFonts w:ascii="Calibri" w:eastAsia="Calibri" w:hAnsi="Calibri" w:cs="Calibri"/>
        </w:rPr>
        <w:t xml:space="preserve"> access to the fiber </w:t>
      </w:r>
      <w:r w:rsidR="002D0226" w:rsidRPr="0023743E">
        <w:rPr>
          <w:rFonts w:ascii="Calibri" w:eastAsia="Calibri" w:hAnsi="Calibri" w:cs="Calibri"/>
        </w:rPr>
        <w:t>strand</w:t>
      </w:r>
      <w:r w:rsidR="009C398F" w:rsidRPr="0023743E">
        <w:rPr>
          <w:rFonts w:ascii="Calibri" w:eastAsia="Calibri" w:hAnsi="Calibri" w:cs="Calibri"/>
        </w:rPr>
        <w:t>s</w:t>
      </w:r>
      <w:r w:rsidR="002D0226" w:rsidRPr="0023743E">
        <w:rPr>
          <w:rFonts w:ascii="Calibri" w:eastAsia="Calibri" w:hAnsi="Calibri" w:cs="Calibri"/>
        </w:rPr>
        <w:t xml:space="preserve"> </w:t>
      </w:r>
      <w:r w:rsidR="009C398F" w:rsidRPr="0023743E">
        <w:rPr>
          <w:rFonts w:ascii="Calibri" w:eastAsia="Calibri" w:hAnsi="Calibri" w:cs="Calibri"/>
        </w:rPr>
        <w:t>are</w:t>
      </w:r>
      <w:r w:rsidRPr="0023743E">
        <w:rPr>
          <w:rFonts w:ascii="Calibri" w:eastAsia="Calibri" w:hAnsi="Calibri" w:cs="Calibri"/>
        </w:rPr>
        <w:t xml:space="preserve"> via an SC/APC</w:t>
      </w:r>
      <w:r w:rsidR="002D0226" w:rsidRPr="0023743E">
        <w:rPr>
          <w:rFonts w:ascii="Calibri" w:eastAsia="Calibri" w:hAnsi="Calibri" w:cs="Calibri"/>
        </w:rPr>
        <w:t xml:space="preserve"> (Angle Polish Connector) adapter incorporated into the panel.</w:t>
      </w:r>
      <w:r w:rsidRPr="0023743E">
        <w:rPr>
          <w:rFonts w:ascii="Calibri" w:eastAsia="Calibri" w:hAnsi="Calibri" w:cs="Calibri"/>
        </w:rPr>
        <w:t xml:space="preserve">  Versions of the Feeder Fiber Termination Panel with and without pre-terminated fiber cable tails are required.  The fiber cables will be a ribbon type cable.   Armored cables are required for pad mount cabinets, dielectric cables are required for pole mount cabinets</w:t>
      </w:r>
      <w:r w:rsidR="00700747">
        <w:rPr>
          <w:rFonts w:ascii="Calibri" w:eastAsia="Calibri" w:hAnsi="Calibri" w:cs="Calibri"/>
        </w:rPr>
        <w:t>,</w:t>
      </w:r>
      <w:r w:rsidRPr="0023743E">
        <w:rPr>
          <w:rFonts w:ascii="Calibri" w:eastAsia="Calibri" w:hAnsi="Calibri" w:cs="Calibri"/>
        </w:rPr>
        <w:t xml:space="preserve"> and interior OFNR with riser cable stubs are required for indoor </w:t>
      </w:r>
      <w:r w:rsidR="0095402F">
        <w:rPr>
          <w:rFonts w:ascii="Calibri" w:eastAsia="Calibri" w:hAnsi="Calibri" w:cs="Calibri"/>
        </w:rPr>
        <w:t>FDH</w:t>
      </w:r>
      <w:r w:rsidRPr="0023743E">
        <w:rPr>
          <w:rFonts w:ascii="Calibri" w:eastAsia="Calibri" w:hAnsi="Calibri" w:cs="Calibri"/>
        </w:rPr>
        <w:t>s.  Two stubs lengths must be available:  50</w:t>
      </w:r>
      <w:r w:rsidR="00700747">
        <w:rPr>
          <w:rFonts w:ascii="Calibri" w:eastAsia="Calibri" w:hAnsi="Calibri" w:cs="Calibri"/>
        </w:rPr>
        <w:t xml:space="preserve"> </w:t>
      </w:r>
      <w:r w:rsidRPr="0023743E">
        <w:rPr>
          <w:rFonts w:ascii="Calibri" w:eastAsia="Calibri" w:hAnsi="Calibri" w:cs="Calibri"/>
        </w:rPr>
        <w:t>m</w:t>
      </w:r>
      <w:r w:rsidR="00700747">
        <w:rPr>
          <w:rFonts w:ascii="Calibri" w:eastAsia="Calibri" w:hAnsi="Calibri" w:cs="Calibri"/>
        </w:rPr>
        <w:t>eters</w:t>
      </w:r>
      <w:r w:rsidRPr="0023743E">
        <w:rPr>
          <w:rFonts w:ascii="Calibri" w:eastAsia="Calibri" w:hAnsi="Calibri" w:cs="Calibri"/>
        </w:rPr>
        <w:t xml:space="preserve"> and 100</w:t>
      </w:r>
      <w:r w:rsidR="00700747">
        <w:rPr>
          <w:rFonts w:ascii="Calibri" w:eastAsia="Calibri" w:hAnsi="Calibri" w:cs="Calibri"/>
        </w:rPr>
        <w:t xml:space="preserve"> </w:t>
      </w:r>
      <w:r w:rsidRPr="0023743E">
        <w:rPr>
          <w:rFonts w:ascii="Calibri" w:eastAsia="Calibri" w:hAnsi="Calibri" w:cs="Calibri"/>
        </w:rPr>
        <w:t>m</w:t>
      </w:r>
      <w:r w:rsidR="00700747">
        <w:rPr>
          <w:rFonts w:ascii="Calibri" w:eastAsia="Calibri" w:hAnsi="Calibri" w:cs="Calibri"/>
        </w:rPr>
        <w:t>eters</w:t>
      </w:r>
      <w:r w:rsidRPr="0023743E">
        <w:rPr>
          <w:rFonts w:ascii="Calibri" w:eastAsia="Calibri" w:hAnsi="Calibri" w:cs="Calibri"/>
        </w:rPr>
        <w:t xml:space="preserve">.  </w:t>
      </w:r>
      <w:r w:rsidR="009C398F" w:rsidRPr="0023743E">
        <w:rPr>
          <w:rFonts w:ascii="Calibri" w:eastAsia="Calibri" w:hAnsi="Calibri" w:cs="Calibri"/>
        </w:rPr>
        <w:t xml:space="preserve">The number of feeder fiber terminations required for each FDH size are:  Large </w:t>
      </w:r>
      <w:r w:rsidR="00744BD8">
        <w:rPr>
          <w:rFonts w:ascii="Calibri" w:eastAsia="Calibri" w:hAnsi="Calibri" w:cs="Calibri"/>
        </w:rPr>
        <w:t>288</w:t>
      </w:r>
      <w:r w:rsidR="009C398F" w:rsidRPr="0023743E">
        <w:rPr>
          <w:rFonts w:ascii="Calibri" w:eastAsia="Calibri" w:hAnsi="Calibri" w:cs="Calibri"/>
        </w:rPr>
        <w:t xml:space="preserve"> fiber strands; Medium </w:t>
      </w:r>
      <w:r w:rsidR="00744BD8">
        <w:rPr>
          <w:rFonts w:ascii="Calibri" w:eastAsia="Calibri" w:hAnsi="Calibri" w:cs="Calibri"/>
        </w:rPr>
        <w:t>144</w:t>
      </w:r>
      <w:r w:rsidR="009C398F" w:rsidRPr="0023743E">
        <w:rPr>
          <w:rFonts w:ascii="Calibri" w:eastAsia="Calibri" w:hAnsi="Calibri" w:cs="Calibri"/>
        </w:rPr>
        <w:t xml:space="preserve"> fiber strands; and, Small </w:t>
      </w:r>
      <w:r w:rsidR="00744BD8">
        <w:rPr>
          <w:rFonts w:ascii="Calibri" w:eastAsia="Calibri" w:hAnsi="Calibri" w:cs="Calibri"/>
        </w:rPr>
        <w:t>72</w:t>
      </w:r>
      <w:r w:rsidR="009C398F" w:rsidRPr="0023743E">
        <w:rPr>
          <w:rFonts w:ascii="Calibri" w:eastAsia="Calibri" w:hAnsi="Calibri" w:cs="Calibri"/>
        </w:rPr>
        <w:t xml:space="preserve"> fiber strands</w:t>
      </w:r>
      <w:r w:rsidRPr="0023743E">
        <w:rPr>
          <w:rFonts w:ascii="Calibri" w:eastAsia="Calibri" w:hAnsi="Calibri" w:cs="Calibri"/>
        </w:rPr>
        <w:t>.</w:t>
      </w:r>
    </w:p>
    <w:p w14:paraId="091B016A" w14:textId="77777777" w:rsidR="0023743E" w:rsidRPr="0023743E" w:rsidRDefault="0023743E" w:rsidP="0023743E">
      <w:pPr>
        <w:spacing w:after="0"/>
        <w:ind w:left="219" w:right="347"/>
        <w:rPr>
          <w:rFonts w:ascii="Calibri" w:eastAsia="Calibri" w:hAnsi="Calibri" w:cs="Calibri"/>
        </w:rPr>
      </w:pPr>
    </w:p>
    <w:p w14:paraId="6323B545" w14:textId="024C4435" w:rsidR="0069459D" w:rsidRDefault="0069459D" w:rsidP="0023743E">
      <w:pPr>
        <w:spacing w:after="0"/>
        <w:ind w:left="219" w:right="347"/>
        <w:rPr>
          <w:rFonts w:ascii="Calibri" w:eastAsia="Calibri" w:hAnsi="Calibri" w:cs="Calibri"/>
        </w:rPr>
      </w:pPr>
      <w:r w:rsidRPr="0086793A">
        <w:rPr>
          <w:rFonts w:ascii="Calibri" w:eastAsia="Calibri" w:hAnsi="Calibri" w:cs="Calibri"/>
        </w:rPr>
        <w:t xml:space="preserve">Where applicable, </w:t>
      </w:r>
      <w:r>
        <w:rPr>
          <w:rFonts w:ascii="Calibri" w:eastAsia="Calibri" w:hAnsi="Calibri" w:cs="Calibri"/>
        </w:rPr>
        <w:t>Feeder Fiber Distribution Panels</w:t>
      </w:r>
      <w:r w:rsidRPr="0086793A">
        <w:rPr>
          <w:rFonts w:ascii="Calibri" w:eastAsia="Calibri" w:hAnsi="Calibri" w:cs="Calibri"/>
        </w:rPr>
        <w:t xml:space="preserve"> shall meet the criteria in the most current published version of</w:t>
      </w:r>
      <w:r>
        <w:rPr>
          <w:rFonts w:ascii="Calibri" w:eastAsia="Calibri" w:hAnsi="Calibri" w:cs="Calibri"/>
        </w:rPr>
        <w:t>:</w:t>
      </w:r>
    </w:p>
    <w:p w14:paraId="6BEE0024" w14:textId="77777777" w:rsidR="0069459D" w:rsidRDefault="0069459D" w:rsidP="0023743E">
      <w:pPr>
        <w:pStyle w:val="ListParagraph"/>
        <w:numPr>
          <w:ilvl w:val="0"/>
          <w:numId w:val="47"/>
        </w:numPr>
        <w:spacing w:after="0"/>
        <w:ind w:right="347"/>
        <w:rPr>
          <w:rFonts w:ascii="Calibri" w:eastAsia="Calibri" w:hAnsi="Calibri" w:cs="Calibri"/>
        </w:rPr>
      </w:pPr>
      <w:r w:rsidRPr="0086793A">
        <w:rPr>
          <w:rFonts w:ascii="Calibri" w:eastAsia="Calibri" w:hAnsi="Calibri" w:cs="Calibri"/>
        </w:rPr>
        <w:t xml:space="preserve">GR-3125 </w:t>
      </w:r>
      <w:r>
        <w:rPr>
          <w:rFonts w:ascii="Calibri" w:eastAsia="Calibri" w:hAnsi="Calibri" w:cs="Calibri"/>
        </w:rPr>
        <w:t>Outdoor Fiber Distribution Hubs</w:t>
      </w:r>
    </w:p>
    <w:p w14:paraId="24884A62" w14:textId="77777777" w:rsidR="0069459D" w:rsidRDefault="0069459D" w:rsidP="0023743E">
      <w:pPr>
        <w:pStyle w:val="ListParagraph"/>
        <w:numPr>
          <w:ilvl w:val="0"/>
          <w:numId w:val="47"/>
        </w:numPr>
        <w:spacing w:after="0"/>
        <w:ind w:right="347"/>
        <w:rPr>
          <w:rFonts w:ascii="Calibri" w:eastAsia="Calibri" w:hAnsi="Calibri" w:cs="Calibri"/>
        </w:rPr>
      </w:pPr>
      <w:r>
        <w:rPr>
          <w:rFonts w:ascii="Calibri" w:eastAsia="Calibri" w:hAnsi="Calibri" w:cs="Calibri"/>
        </w:rPr>
        <w:t xml:space="preserve">GR-2898 </w:t>
      </w:r>
      <w:r w:rsidRPr="0086793A">
        <w:rPr>
          <w:rFonts w:ascii="Calibri" w:eastAsia="Calibri" w:hAnsi="Calibri" w:cs="Calibri"/>
        </w:rPr>
        <w:t>Generic Requirements for Fiber Demarcation Boxes</w:t>
      </w:r>
    </w:p>
    <w:p w14:paraId="1B9A5B42" w14:textId="77777777" w:rsidR="0069459D" w:rsidRDefault="0069459D" w:rsidP="0023743E">
      <w:pPr>
        <w:pStyle w:val="ListParagraph"/>
        <w:numPr>
          <w:ilvl w:val="0"/>
          <w:numId w:val="47"/>
        </w:numPr>
        <w:spacing w:after="0"/>
        <w:ind w:right="347"/>
        <w:rPr>
          <w:rFonts w:ascii="Calibri" w:eastAsia="Calibri" w:hAnsi="Calibri" w:cs="Calibri"/>
        </w:rPr>
      </w:pPr>
      <w:r>
        <w:rPr>
          <w:rFonts w:ascii="Calibri" w:eastAsia="Calibri" w:hAnsi="Calibri" w:cs="Calibri"/>
        </w:rPr>
        <w:t xml:space="preserve">GR-487 </w:t>
      </w:r>
      <w:r w:rsidRPr="009568AE">
        <w:rPr>
          <w:rFonts w:ascii="Calibri" w:eastAsia="Calibri" w:hAnsi="Calibri" w:cs="Calibri"/>
        </w:rPr>
        <w:t>Generic Requirements for Electronic Equipment Cabinets</w:t>
      </w:r>
    </w:p>
    <w:p w14:paraId="0BABBBA9" w14:textId="271FB166" w:rsidR="0069459D" w:rsidRDefault="0069459D" w:rsidP="0023743E">
      <w:pPr>
        <w:pStyle w:val="ListParagraph"/>
        <w:numPr>
          <w:ilvl w:val="0"/>
          <w:numId w:val="47"/>
        </w:numPr>
        <w:spacing w:after="0"/>
        <w:ind w:right="347"/>
        <w:rPr>
          <w:rFonts w:ascii="Calibri" w:eastAsia="Calibri" w:hAnsi="Calibri" w:cs="Calibri"/>
        </w:rPr>
      </w:pPr>
      <w:r>
        <w:rPr>
          <w:rFonts w:ascii="Calibri" w:eastAsia="Calibri" w:hAnsi="Calibri" w:cs="Calibri"/>
        </w:rPr>
        <w:lastRenderedPageBreak/>
        <w:t xml:space="preserve">GR-63 </w:t>
      </w:r>
      <w:r w:rsidRPr="009568AE">
        <w:rPr>
          <w:rFonts w:ascii="Calibri" w:eastAsia="Calibri" w:hAnsi="Calibri" w:cs="Calibri"/>
        </w:rPr>
        <w:t>NEBS Requirements for Physical Protection</w:t>
      </w:r>
    </w:p>
    <w:p w14:paraId="4C1A7838" w14:textId="77777777" w:rsidR="00E5009F" w:rsidRDefault="00E5009F" w:rsidP="0023743E">
      <w:pPr>
        <w:pStyle w:val="ListParagraph"/>
        <w:numPr>
          <w:ilvl w:val="0"/>
          <w:numId w:val="47"/>
        </w:numPr>
        <w:spacing w:after="0"/>
        <w:ind w:right="347"/>
        <w:rPr>
          <w:rFonts w:ascii="Calibri" w:eastAsia="Calibri" w:hAnsi="Calibri" w:cs="Calibri"/>
        </w:rPr>
      </w:pPr>
      <w:r>
        <w:rPr>
          <w:rFonts w:ascii="Calibri" w:eastAsia="Calibri" w:hAnsi="Calibri" w:cs="Calibri"/>
        </w:rPr>
        <w:t xml:space="preserve">GR-449 </w:t>
      </w:r>
      <w:r w:rsidRPr="009568AE">
        <w:rPr>
          <w:rFonts w:ascii="Calibri" w:eastAsia="Calibri" w:hAnsi="Calibri" w:cs="Calibri"/>
        </w:rPr>
        <w:t>Generic Requirements and Design Consideration</w:t>
      </w:r>
      <w:r>
        <w:rPr>
          <w:rFonts w:ascii="Calibri" w:eastAsia="Calibri" w:hAnsi="Calibri" w:cs="Calibri"/>
        </w:rPr>
        <w:t>s for Fiber Distributing Frames</w:t>
      </w:r>
    </w:p>
    <w:p w14:paraId="05E54FFA" w14:textId="11E7016B" w:rsidR="00E5009F" w:rsidRP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GR-3123</w:t>
      </w:r>
      <w:r w:rsidRPr="009568AE">
        <w:rPr>
          <w:rFonts w:ascii="Calibri" w:eastAsia="Calibri" w:hAnsi="Calibri" w:cs="Calibri"/>
        </w:rPr>
        <w:t xml:space="preserve"> Generic Requirements for Indoor Fiber Distribution Hubs</w:t>
      </w:r>
    </w:p>
    <w:p w14:paraId="564AFD36" w14:textId="77777777" w:rsidR="0069459D" w:rsidRDefault="0069459D" w:rsidP="0069459D">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GR-326 </w:t>
      </w:r>
      <w:r w:rsidRPr="009568AE">
        <w:rPr>
          <w:rFonts w:ascii="Calibri" w:eastAsia="Calibri" w:hAnsi="Calibri" w:cs="Calibri"/>
        </w:rPr>
        <w:t>Generic Requirements for Single Mode Optical Connectors and Jumper Assemblies</w:t>
      </w:r>
    </w:p>
    <w:p w14:paraId="15E0F103" w14:textId="77777777" w:rsidR="0069459D" w:rsidRDefault="0069459D" w:rsidP="0069459D">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GR-1209 </w:t>
      </w:r>
      <w:r w:rsidRPr="009568AE">
        <w:rPr>
          <w:rFonts w:ascii="Calibri" w:eastAsia="Calibri" w:hAnsi="Calibri" w:cs="Calibri"/>
        </w:rPr>
        <w:t>Generic Requirements for Passive Optic Components</w:t>
      </w:r>
    </w:p>
    <w:p w14:paraId="718AC53F" w14:textId="77777777" w:rsidR="0069459D" w:rsidRDefault="0069459D" w:rsidP="0069459D">
      <w:pPr>
        <w:pStyle w:val="ListParagraph"/>
        <w:numPr>
          <w:ilvl w:val="0"/>
          <w:numId w:val="46"/>
        </w:numPr>
        <w:spacing w:after="0"/>
        <w:ind w:right="347"/>
        <w:rPr>
          <w:rFonts w:ascii="Calibri" w:eastAsia="Calibri" w:hAnsi="Calibri" w:cs="Calibri"/>
        </w:rPr>
      </w:pPr>
      <w:r>
        <w:rPr>
          <w:rFonts w:ascii="Calibri" w:eastAsia="Calibri" w:hAnsi="Calibri" w:cs="Calibri"/>
        </w:rPr>
        <w:t>GR-1221</w:t>
      </w:r>
      <w:r w:rsidRPr="009568AE">
        <w:rPr>
          <w:rFonts w:ascii="Calibri" w:eastAsia="Calibri" w:hAnsi="Calibri" w:cs="Calibri"/>
        </w:rPr>
        <w:t xml:space="preserve"> Generic Reliability Assurance Requirements for Passive Optic Components</w:t>
      </w:r>
    </w:p>
    <w:p w14:paraId="3005DA23" w14:textId="76039839" w:rsidR="0069459D" w:rsidRDefault="0069459D" w:rsidP="00C47808"/>
    <w:p w14:paraId="02F3C0D1" w14:textId="77777777" w:rsidR="00700747" w:rsidRDefault="00700747" w:rsidP="00C47808"/>
    <w:p w14:paraId="59FDC989" w14:textId="58A7B4F6" w:rsidR="00897461" w:rsidRDefault="009D1D66" w:rsidP="00897461">
      <w:pPr>
        <w:pStyle w:val="Heading1"/>
        <w:rPr>
          <w:rFonts w:eastAsia="Cambria"/>
        </w:rPr>
      </w:pPr>
      <w:bookmarkStart w:id="9" w:name="_Toc510535074"/>
      <w:r>
        <w:rPr>
          <w:rFonts w:eastAsia="Cambria"/>
        </w:rPr>
        <w:t>Distribution Fiber Distribution Panel</w:t>
      </w:r>
      <w:bookmarkEnd w:id="9"/>
    </w:p>
    <w:p w14:paraId="7478612B" w14:textId="5A3BCF51" w:rsidR="009D1D66" w:rsidRDefault="009C398F" w:rsidP="00700747">
      <w:pPr>
        <w:spacing w:after="0"/>
        <w:ind w:left="219" w:right="347"/>
        <w:rPr>
          <w:rFonts w:ascii="Calibri" w:eastAsia="Calibri" w:hAnsi="Calibri" w:cs="Calibri"/>
        </w:rPr>
      </w:pPr>
      <w:r w:rsidRPr="00700747">
        <w:rPr>
          <w:rFonts w:ascii="Calibri" w:eastAsia="Calibri" w:hAnsi="Calibri" w:cs="Calibri"/>
        </w:rPr>
        <w:t>The modular Distribution Fiber Termination Panel shall be designed to mount in 19" racks in the FDH cabinets and indoor racks.  The Distribution Fiber cable strands will be terminated to the panel such that access to the fiber strands are via an SC/APC adapter incorporated into the panel.  Versions of the Distribution Fiber Termination Panel with and without pre-terminated fiber cable tails are required.  The fiber cables will be a ribbon type cable.   Armored cables are required for pad mount cabinets, dielectric cables are required for pole mount cabinets</w:t>
      </w:r>
      <w:r w:rsidR="00700747">
        <w:rPr>
          <w:rFonts w:ascii="Calibri" w:eastAsia="Calibri" w:hAnsi="Calibri" w:cs="Calibri"/>
        </w:rPr>
        <w:t>,</w:t>
      </w:r>
      <w:r w:rsidRPr="00700747">
        <w:rPr>
          <w:rFonts w:ascii="Calibri" w:eastAsia="Calibri" w:hAnsi="Calibri" w:cs="Calibri"/>
        </w:rPr>
        <w:t xml:space="preserve"> and interior OFNR with riser cable stubs are required for indoor </w:t>
      </w:r>
      <w:r w:rsidR="00EA5F56">
        <w:rPr>
          <w:rFonts w:ascii="Calibri" w:eastAsia="Calibri" w:hAnsi="Calibri" w:cs="Calibri"/>
        </w:rPr>
        <w:t>FDH</w:t>
      </w:r>
      <w:r w:rsidRPr="00700747">
        <w:rPr>
          <w:rFonts w:ascii="Calibri" w:eastAsia="Calibri" w:hAnsi="Calibri" w:cs="Calibri"/>
        </w:rPr>
        <w:t>s.  Two stubs lengths must be available:  50</w:t>
      </w:r>
      <w:r w:rsidR="00700747">
        <w:rPr>
          <w:rFonts w:ascii="Calibri" w:eastAsia="Calibri" w:hAnsi="Calibri" w:cs="Calibri"/>
        </w:rPr>
        <w:t xml:space="preserve"> </w:t>
      </w:r>
      <w:r w:rsidRPr="00700747">
        <w:rPr>
          <w:rFonts w:ascii="Calibri" w:eastAsia="Calibri" w:hAnsi="Calibri" w:cs="Calibri"/>
        </w:rPr>
        <w:t>m</w:t>
      </w:r>
      <w:r w:rsidR="00700747">
        <w:rPr>
          <w:rFonts w:ascii="Calibri" w:eastAsia="Calibri" w:hAnsi="Calibri" w:cs="Calibri"/>
        </w:rPr>
        <w:t>eters</w:t>
      </w:r>
      <w:r w:rsidRPr="00700747">
        <w:rPr>
          <w:rFonts w:ascii="Calibri" w:eastAsia="Calibri" w:hAnsi="Calibri" w:cs="Calibri"/>
        </w:rPr>
        <w:t xml:space="preserve"> and 100</w:t>
      </w:r>
      <w:r w:rsidR="00700747">
        <w:rPr>
          <w:rFonts w:ascii="Calibri" w:eastAsia="Calibri" w:hAnsi="Calibri" w:cs="Calibri"/>
        </w:rPr>
        <w:t xml:space="preserve"> </w:t>
      </w:r>
      <w:r w:rsidRPr="00700747">
        <w:rPr>
          <w:rFonts w:ascii="Calibri" w:eastAsia="Calibri" w:hAnsi="Calibri" w:cs="Calibri"/>
        </w:rPr>
        <w:t>m</w:t>
      </w:r>
      <w:r w:rsidR="00700747">
        <w:rPr>
          <w:rFonts w:ascii="Calibri" w:eastAsia="Calibri" w:hAnsi="Calibri" w:cs="Calibri"/>
        </w:rPr>
        <w:t>eters</w:t>
      </w:r>
      <w:r w:rsidRPr="00700747">
        <w:rPr>
          <w:rFonts w:ascii="Calibri" w:eastAsia="Calibri" w:hAnsi="Calibri" w:cs="Calibri"/>
        </w:rPr>
        <w:t>.  The number of feeder fiber terminations required for each FDH size are:  Large 864 fiber strands; Medium 432 fiber strands; and, Small 288 fiber strands.</w:t>
      </w:r>
    </w:p>
    <w:p w14:paraId="7D584DB9" w14:textId="77777777" w:rsidR="00700747" w:rsidRPr="00700747" w:rsidRDefault="00700747" w:rsidP="00700747">
      <w:pPr>
        <w:spacing w:after="0"/>
        <w:ind w:left="219" w:right="347"/>
        <w:rPr>
          <w:rFonts w:ascii="Calibri" w:eastAsia="Calibri" w:hAnsi="Calibri" w:cs="Calibri"/>
        </w:rPr>
      </w:pPr>
    </w:p>
    <w:p w14:paraId="59B1B2FA" w14:textId="6BBA5BC7" w:rsidR="00E5009F" w:rsidRDefault="00E5009F" w:rsidP="00700747">
      <w:pPr>
        <w:spacing w:after="0"/>
        <w:ind w:left="219" w:right="347"/>
        <w:rPr>
          <w:rFonts w:ascii="Calibri" w:eastAsia="Calibri" w:hAnsi="Calibri" w:cs="Calibri"/>
        </w:rPr>
      </w:pPr>
      <w:r w:rsidRPr="0086793A">
        <w:rPr>
          <w:rFonts w:ascii="Calibri" w:eastAsia="Calibri" w:hAnsi="Calibri" w:cs="Calibri"/>
        </w:rPr>
        <w:t xml:space="preserve">Where applicable, </w:t>
      </w:r>
      <w:r>
        <w:rPr>
          <w:rFonts w:ascii="Calibri" w:eastAsia="Calibri" w:hAnsi="Calibri" w:cs="Calibri"/>
        </w:rPr>
        <w:t>Distribution Fiber Distribution Panels</w:t>
      </w:r>
      <w:r w:rsidRPr="0086793A">
        <w:rPr>
          <w:rFonts w:ascii="Calibri" w:eastAsia="Calibri" w:hAnsi="Calibri" w:cs="Calibri"/>
        </w:rPr>
        <w:t xml:space="preserve"> shall meet the criteria in the most current published version of</w:t>
      </w:r>
      <w:r>
        <w:rPr>
          <w:rFonts w:ascii="Calibri" w:eastAsia="Calibri" w:hAnsi="Calibri" w:cs="Calibri"/>
        </w:rPr>
        <w:t>:</w:t>
      </w:r>
    </w:p>
    <w:p w14:paraId="112C1603" w14:textId="77777777" w:rsidR="00E5009F" w:rsidRDefault="00E5009F" w:rsidP="00E5009F">
      <w:pPr>
        <w:pStyle w:val="ListParagraph"/>
        <w:numPr>
          <w:ilvl w:val="0"/>
          <w:numId w:val="46"/>
        </w:numPr>
        <w:spacing w:after="0"/>
        <w:ind w:right="347"/>
        <w:rPr>
          <w:rFonts w:ascii="Calibri" w:eastAsia="Calibri" w:hAnsi="Calibri" w:cs="Calibri"/>
        </w:rPr>
      </w:pPr>
      <w:r w:rsidRPr="0086793A">
        <w:rPr>
          <w:rFonts w:ascii="Calibri" w:eastAsia="Calibri" w:hAnsi="Calibri" w:cs="Calibri"/>
        </w:rPr>
        <w:t xml:space="preserve">GR-3125 </w:t>
      </w:r>
      <w:r>
        <w:rPr>
          <w:rFonts w:ascii="Calibri" w:eastAsia="Calibri" w:hAnsi="Calibri" w:cs="Calibri"/>
        </w:rPr>
        <w:t>Outdoor Fiber Distribution Hubs</w:t>
      </w:r>
    </w:p>
    <w:p w14:paraId="635527DC" w14:textId="77777777" w:rsid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GR-2898 </w:t>
      </w:r>
      <w:r w:rsidRPr="0086793A">
        <w:rPr>
          <w:rFonts w:ascii="Calibri" w:eastAsia="Calibri" w:hAnsi="Calibri" w:cs="Calibri"/>
        </w:rPr>
        <w:t>Generic Requirements for Fiber Demarcation Boxes</w:t>
      </w:r>
    </w:p>
    <w:p w14:paraId="54E71AA8" w14:textId="77777777" w:rsid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GR-487 </w:t>
      </w:r>
      <w:r w:rsidRPr="009568AE">
        <w:rPr>
          <w:rFonts w:ascii="Calibri" w:eastAsia="Calibri" w:hAnsi="Calibri" w:cs="Calibri"/>
        </w:rPr>
        <w:t>Generic Requirements for Electronic Equipment Cabinets</w:t>
      </w:r>
    </w:p>
    <w:p w14:paraId="40F682E9" w14:textId="77777777" w:rsid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GR-63 </w:t>
      </w:r>
      <w:r w:rsidRPr="009568AE">
        <w:rPr>
          <w:rFonts w:ascii="Calibri" w:eastAsia="Calibri" w:hAnsi="Calibri" w:cs="Calibri"/>
        </w:rPr>
        <w:t>NEBS Requirements for Physical Protection</w:t>
      </w:r>
    </w:p>
    <w:p w14:paraId="4C09035A" w14:textId="77777777" w:rsid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GR-449 </w:t>
      </w:r>
      <w:r w:rsidRPr="009568AE">
        <w:rPr>
          <w:rFonts w:ascii="Calibri" w:eastAsia="Calibri" w:hAnsi="Calibri" w:cs="Calibri"/>
        </w:rPr>
        <w:t>Generic Requirements and Design Consideration</w:t>
      </w:r>
      <w:r>
        <w:rPr>
          <w:rFonts w:ascii="Calibri" w:eastAsia="Calibri" w:hAnsi="Calibri" w:cs="Calibri"/>
        </w:rPr>
        <w:t>s for Fiber Distributing Frames</w:t>
      </w:r>
    </w:p>
    <w:p w14:paraId="10D28451" w14:textId="77777777" w:rsidR="00E5009F" w:rsidRP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GR-3123</w:t>
      </w:r>
      <w:r w:rsidRPr="009568AE">
        <w:rPr>
          <w:rFonts w:ascii="Calibri" w:eastAsia="Calibri" w:hAnsi="Calibri" w:cs="Calibri"/>
        </w:rPr>
        <w:t xml:space="preserve"> Generic Requirements for Indoor Fiber Distribution Hubs</w:t>
      </w:r>
    </w:p>
    <w:p w14:paraId="772ACB20" w14:textId="77777777" w:rsid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GR-326 </w:t>
      </w:r>
      <w:r w:rsidRPr="009568AE">
        <w:rPr>
          <w:rFonts w:ascii="Calibri" w:eastAsia="Calibri" w:hAnsi="Calibri" w:cs="Calibri"/>
        </w:rPr>
        <w:t>Generic Requirements for Single Mode Optical Connectors and Jumper Assemblies</w:t>
      </w:r>
    </w:p>
    <w:p w14:paraId="3FBF7134" w14:textId="77777777" w:rsid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GR-1209 </w:t>
      </w:r>
      <w:r w:rsidRPr="009568AE">
        <w:rPr>
          <w:rFonts w:ascii="Calibri" w:eastAsia="Calibri" w:hAnsi="Calibri" w:cs="Calibri"/>
        </w:rPr>
        <w:t>Generic Requirements for Passive Optic Components</w:t>
      </w:r>
    </w:p>
    <w:p w14:paraId="2E66A4FE" w14:textId="77777777" w:rsidR="00E5009F" w:rsidRDefault="00E5009F" w:rsidP="00E5009F">
      <w:pPr>
        <w:pStyle w:val="ListParagraph"/>
        <w:numPr>
          <w:ilvl w:val="0"/>
          <w:numId w:val="46"/>
        </w:numPr>
        <w:spacing w:after="0"/>
        <w:ind w:right="347"/>
        <w:rPr>
          <w:rFonts w:ascii="Calibri" w:eastAsia="Calibri" w:hAnsi="Calibri" w:cs="Calibri"/>
        </w:rPr>
      </w:pPr>
      <w:r>
        <w:rPr>
          <w:rFonts w:ascii="Calibri" w:eastAsia="Calibri" w:hAnsi="Calibri" w:cs="Calibri"/>
        </w:rPr>
        <w:t>GR-1221</w:t>
      </w:r>
      <w:r w:rsidRPr="009568AE">
        <w:rPr>
          <w:rFonts w:ascii="Calibri" w:eastAsia="Calibri" w:hAnsi="Calibri" w:cs="Calibri"/>
        </w:rPr>
        <w:t xml:space="preserve"> Generic Reliability Assurance Requirements for Passive Optic Components</w:t>
      </w:r>
    </w:p>
    <w:p w14:paraId="1D8CE2FA" w14:textId="0CAE5739" w:rsidR="00E5009F" w:rsidRDefault="00E5009F" w:rsidP="009D1D66"/>
    <w:p w14:paraId="1754D9A3" w14:textId="77777777" w:rsidR="00700747" w:rsidRDefault="00700747" w:rsidP="009D1D66"/>
    <w:p w14:paraId="5EFD57A8" w14:textId="1216509B" w:rsidR="00A0193B" w:rsidRDefault="00EB1D6B" w:rsidP="00897461">
      <w:pPr>
        <w:pStyle w:val="Heading1"/>
        <w:rPr>
          <w:rFonts w:eastAsia="Cambria"/>
        </w:rPr>
      </w:pPr>
      <w:bookmarkStart w:id="10" w:name="_Toc510535075"/>
      <w:r>
        <w:rPr>
          <w:rFonts w:eastAsia="Cambria"/>
        </w:rPr>
        <w:t>Terminal Panel for Unassigned Splitter Module Pigtails</w:t>
      </w:r>
      <w:bookmarkEnd w:id="10"/>
    </w:p>
    <w:p w14:paraId="18DA2268" w14:textId="143F8282" w:rsidR="00D23A75" w:rsidRPr="00700747" w:rsidRDefault="00D23A75" w:rsidP="00700747">
      <w:pPr>
        <w:spacing w:after="0"/>
        <w:ind w:left="219" w:right="347"/>
        <w:rPr>
          <w:rFonts w:ascii="Calibri" w:eastAsia="Calibri" w:hAnsi="Calibri" w:cs="Calibri"/>
        </w:rPr>
      </w:pPr>
      <w:r w:rsidRPr="00700747">
        <w:rPr>
          <w:rFonts w:ascii="Calibri" w:eastAsia="Calibri" w:hAnsi="Calibri" w:cs="Calibri"/>
        </w:rPr>
        <w:t>The modular Termination Panel for Unassigned Splitter Module Pigtails shall be designed to mount in 19" racks in the FDH cabinets and indoor racks.  The panel requires an SC/APC adapter incorporated into the panel for each pigtail termination</w:t>
      </w:r>
      <w:r w:rsidR="0021532A" w:rsidRPr="00700747">
        <w:rPr>
          <w:rFonts w:ascii="Calibri" w:eastAsia="Calibri" w:hAnsi="Calibri" w:cs="Calibri"/>
        </w:rPr>
        <w:t>; 144</w:t>
      </w:r>
      <w:r w:rsidRPr="00700747">
        <w:rPr>
          <w:rFonts w:ascii="Calibri" w:eastAsia="Calibri" w:hAnsi="Calibri" w:cs="Calibri"/>
        </w:rPr>
        <w:t xml:space="preserve"> pigtail terminations required for each FDH size.</w:t>
      </w:r>
    </w:p>
    <w:p w14:paraId="0366A98E" w14:textId="7BB68C7F" w:rsidR="00D23A75" w:rsidRDefault="00D23A75" w:rsidP="00700747">
      <w:pPr>
        <w:spacing w:after="0"/>
        <w:ind w:left="219" w:right="347"/>
        <w:rPr>
          <w:rFonts w:ascii="Calibri" w:eastAsia="Calibri" w:hAnsi="Calibri" w:cs="Calibri"/>
        </w:rPr>
      </w:pPr>
      <w:r w:rsidRPr="0086793A">
        <w:rPr>
          <w:rFonts w:ascii="Calibri" w:eastAsia="Calibri" w:hAnsi="Calibri" w:cs="Calibri"/>
        </w:rPr>
        <w:lastRenderedPageBreak/>
        <w:t xml:space="preserve">Where applicable, </w:t>
      </w:r>
      <w:r w:rsidR="00EA5F56">
        <w:rPr>
          <w:rFonts w:ascii="Calibri" w:eastAsia="Calibri" w:hAnsi="Calibri" w:cs="Calibri"/>
        </w:rPr>
        <w:t>the Termination Panel for Unassigned Splitter Module Pigtails</w:t>
      </w:r>
      <w:r w:rsidRPr="0086793A">
        <w:rPr>
          <w:rFonts w:ascii="Calibri" w:eastAsia="Calibri" w:hAnsi="Calibri" w:cs="Calibri"/>
        </w:rPr>
        <w:t xml:space="preserve"> shall meet the criteria in the most current published version of</w:t>
      </w:r>
      <w:r>
        <w:rPr>
          <w:rFonts w:ascii="Calibri" w:eastAsia="Calibri" w:hAnsi="Calibri" w:cs="Calibri"/>
        </w:rPr>
        <w:t>:</w:t>
      </w:r>
    </w:p>
    <w:p w14:paraId="148361CA" w14:textId="77777777" w:rsidR="00D23A75" w:rsidRDefault="00D23A75" w:rsidP="00D23A75">
      <w:pPr>
        <w:pStyle w:val="ListParagraph"/>
        <w:numPr>
          <w:ilvl w:val="0"/>
          <w:numId w:val="46"/>
        </w:numPr>
        <w:spacing w:after="0"/>
        <w:ind w:right="347"/>
        <w:rPr>
          <w:rFonts w:ascii="Calibri" w:eastAsia="Calibri" w:hAnsi="Calibri" w:cs="Calibri"/>
        </w:rPr>
      </w:pPr>
      <w:r w:rsidRPr="0086793A">
        <w:rPr>
          <w:rFonts w:ascii="Calibri" w:eastAsia="Calibri" w:hAnsi="Calibri" w:cs="Calibri"/>
        </w:rPr>
        <w:t xml:space="preserve">GR-3125 </w:t>
      </w:r>
      <w:r>
        <w:rPr>
          <w:rFonts w:ascii="Calibri" w:eastAsia="Calibri" w:hAnsi="Calibri" w:cs="Calibri"/>
        </w:rPr>
        <w:t>Outdoor Fiber Distribution Hubs</w:t>
      </w:r>
    </w:p>
    <w:p w14:paraId="0F4B3483" w14:textId="77777777" w:rsidR="00D23A75"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GR-2898 </w:t>
      </w:r>
      <w:r w:rsidRPr="0086793A">
        <w:rPr>
          <w:rFonts w:ascii="Calibri" w:eastAsia="Calibri" w:hAnsi="Calibri" w:cs="Calibri"/>
        </w:rPr>
        <w:t>Generic Requirements for Fiber Demarcation Boxes</w:t>
      </w:r>
    </w:p>
    <w:p w14:paraId="532A4CEC" w14:textId="77777777" w:rsidR="00D23A75"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GR-487 </w:t>
      </w:r>
      <w:r w:rsidRPr="009568AE">
        <w:rPr>
          <w:rFonts w:ascii="Calibri" w:eastAsia="Calibri" w:hAnsi="Calibri" w:cs="Calibri"/>
        </w:rPr>
        <w:t>Generic Requirements for Electronic Equipment Cabinets</w:t>
      </w:r>
    </w:p>
    <w:p w14:paraId="18D5D094" w14:textId="77777777" w:rsidR="00D23A75"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GR-63 </w:t>
      </w:r>
      <w:r w:rsidRPr="009568AE">
        <w:rPr>
          <w:rFonts w:ascii="Calibri" w:eastAsia="Calibri" w:hAnsi="Calibri" w:cs="Calibri"/>
        </w:rPr>
        <w:t>NEBS Requirements for Physical Protection</w:t>
      </w:r>
    </w:p>
    <w:p w14:paraId="5DAF853F" w14:textId="77777777" w:rsidR="00D23A75"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GR-449 </w:t>
      </w:r>
      <w:r w:rsidRPr="009568AE">
        <w:rPr>
          <w:rFonts w:ascii="Calibri" w:eastAsia="Calibri" w:hAnsi="Calibri" w:cs="Calibri"/>
        </w:rPr>
        <w:t>Generic Requirements and Design Consideration</w:t>
      </w:r>
      <w:r>
        <w:rPr>
          <w:rFonts w:ascii="Calibri" w:eastAsia="Calibri" w:hAnsi="Calibri" w:cs="Calibri"/>
        </w:rPr>
        <w:t>s for Fiber Distributing Frames</w:t>
      </w:r>
    </w:p>
    <w:p w14:paraId="3197A6AB" w14:textId="77777777" w:rsidR="00D23A75" w:rsidRPr="00E5009F"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GR-3123</w:t>
      </w:r>
      <w:r w:rsidRPr="009568AE">
        <w:rPr>
          <w:rFonts w:ascii="Calibri" w:eastAsia="Calibri" w:hAnsi="Calibri" w:cs="Calibri"/>
        </w:rPr>
        <w:t xml:space="preserve"> Generic Requirements for Indoor Fiber Distribution Hubs</w:t>
      </w:r>
    </w:p>
    <w:p w14:paraId="21E1AD5D" w14:textId="77777777" w:rsidR="00D23A75"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GR-326 </w:t>
      </w:r>
      <w:r w:rsidRPr="009568AE">
        <w:rPr>
          <w:rFonts w:ascii="Calibri" w:eastAsia="Calibri" w:hAnsi="Calibri" w:cs="Calibri"/>
        </w:rPr>
        <w:t>Generic Requirements for Single Mode Optical Connectors and Jumper Assemblies</w:t>
      </w:r>
    </w:p>
    <w:p w14:paraId="69C487F3" w14:textId="77777777" w:rsidR="00D23A75"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 xml:space="preserve">GR-1209 </w:t>
      </w:r>
      <w:r w:rsidRPr="009568AE">
        <w:rPr>
          <w:rFonts w:ascii="Calibri" w:eastAsia="Calibri" w:hAnsi="Calibri" w:cs="Calibri"/>
        </w:rPr>
        <w:t>Generic Requirements for Passive Optic Components</w:t>
      </w:r>
    </w:p>
    <w:p w14:paraId="33A053D7" w14:textId="77777777" w:rsidR="00D23A75" w:rsidRDefault="00D23A75" w:rsidP="00D23A75">
      <w:pPr>
        <w:pStyle w:val="ListParagraph"/>
        <w:numPr>
          <w:ilvl w:val="0"/>
          <w:numId w:val="46"/>
        </w:numPr>
        <w:spacing w:after="0"/>
        <w:ind w:right="347"/>
        <w:rPr>
          <w:rFonts w:ascii="Calibri" w:eastAsia="Calibri" w:hAnsi="Calibri" w:cs="Calibri"/>
        </w:rPr>
      </w:pPr>
      <w:r>
        <w:rPr>
          <w:rFonts w:ascii="Calibri" w:eastAsia="Calibri" w:hAnsi="Calibri" w:cs="Calibri"/>
        </w:rPr>
        <w:t>GR-1221</w:t>
      </w:r>
      <w:r w:rsidRPr="009568AE">
        <w:rPr>
          <w:rFonts w:ascii="Calibri" w:eastAsia="Calibri" w:hAnsi="Calibri" w:cs="Calibri"/>
        </w:rPr>
        <w:t xml:space="preserve"> Generic Reliability Assurance Requirements for Passive Optic Components</w:t>
      </w:r>
    </w:p>
    <w:p w14:paraId="3E869372" w14:textId="2057022D" w:rsidR="00EB1D6B" w:rsidRDefault="00EB1D6B" w:rsidP="00EB1D6B"/>
    <w:p w14:paraId="44FB4D77" w14:textId="77777777" w:rsidR="00F323A0" w:rsidRDefault="00F323A0" w:rsidP="00EB1D6B"/>
    <w:p w14:paraId="5B61CABE" w14:textId="7A2D6EDF" w:rsidR="00A0193B" w:rsidRDefault="00CF1199" w:rsidP="00E00652">
      <w:pPr>
        <w:pStyle w:val="Heading1"/>
        <w:rPr>
          <w:rFonts w:eastAsia="Cambria"/>
        </w:rPr>
      </w:pPr>
      <w:bookmarkStart w:id="11" w:name="_Toc510535076"/>
      <w:r>
        <w:rPr>
          <w:rFonts w:eastAsia="Cambria"/>
        </w:rPr>
        <w:t xml:space="preserve">Splitter Module </w:t>
      </w:r>
      <w:r w:rsidR="0086793A">
        <w:rPr>
          <w:rFonts w:eastAsia="Cambria"/>
        </w:rPr>
        <w:t>Frame</w:t>
      </w:r>
      <w:bookmarkEnd w:id="11"/>
    </w:p>
    <w:p w14:paraId="377ED69F" w14:textId="78FFD1B9" w:rsidR="00136510" w:rsidRPr="00F323A0" w:rsidRDefault="00136510" w:rsidP="00F323A0">
      <w:pPr>
        <w:spacing w:after="0"/>
        <w:ind w:left="219" w:right="347"/>
        <w:rPr>
          <w:rFonts w:ascii="Calibri" w:eastAsia="Calibri" w:hAnsi="Calibri" w:cs="Calibri"/>
        </w:rPr>
      </w:pPr>
      <w:r w:rsidRPr="00F323A0">
        <w:rPr>
          <w:rFonts w:ascii="Calibri" w:eastAsia="Calibri" w:hAnsi="Calibri" w:cs="Calibri"/>
        </w:rPr>
        <w:t xml:space="preserve">The Splitter Module Frame shall be designed to mount in 19” racks in the FDH cabinets and indoor racks.  The Splitter Module Frame will house Splitter Modules with </w:t>
      </w:r>
      <w:proofErr w:type="gramStart"/>
      <w:r w:rsidRPr="00F323A0">
        <w:rPr>
          <w:rFonts w:ascii="Calibri" w:eastAsia="Calibri" w:hAnsi="Calibri" w:cs="Calibri"/>
        </w:rPr>
        <w:t>an</w:t>
      </w:r>
      <w:proofErr w:type="gramEnd"/>
      <w:r w:rsidRPr="00F323A0">
        <w:rPr>
          <w:rFonts w:ascii="Calibri" w:eastAsia="Calibri" w:hAnsi="Calibri" w:cs="Calibri"/>
        </w:rPr>
        <w:t xml:space="preserve"> 118</w:t>
      </w:r>
      <w:r w:rsidR="002271FE" w:rsidRPr="00F323A0">
        <w:rPr>
          <w:rFonts w:ascii="Calibri" w:eastAsia="Calibri" w:hAnsi="Calibri" w:cs="Calibri"/>
        </w:rPr>
        <w:t xml:space="preserve"> </w:t>
      </w:r>
      <w:r w:rsidRPr="00F323A0">
        <w:rPr>
          <w:rFonts w:ascii="Calibri" w:eastAsia="Calibri" w:hAnsi="Calibri" w:cs="Calibri"/>
        </w:rPr>
        <w:t>mm LGX form factor.  The number of splitter module frames required for each FDH size are:  Large 3</w:t>
      </w:r>
      <w:r w:rsidR="00F323A0">
        <w:rPr>
          <w:rFonts w:ascii="Calibri" w:eastAsia="Calibri" w:hAnsi="Calibri" w:cs="Calibri"/>
        </w:rPr>
        <w:t xml:space="preserve"> splitter module</w:t>
      </w:r>
      <w:r w:rsidRPr="00F323A0">
        <w:rPr>
          <w:rFonts w:ascii="Calibri" w:eastAsia="Calibri" w:hAnsi="Calibri" w:cs="Calibri"/>
        </w:rPr>
        <w:t xml:space="preserve"> frames; Medium 2</w:t>
      </w:r>
      <w:r w:rsidR="00F323A0">
        <w:rPr>
          <w:rFonts w:ascii="Calibri" w:eastAsia="Calibri" w:hAnsi="Calibri" w:cs="Calibri"/>
        </w:rPr>
        <w:t xml:space="preserve"> splitter module</w:t>
      </w:r>
      <w:r w:rsidRPr="00F323A0">
        <w:rPr>
          <w:rFonts w:ascii="Calibri" w:eastAsia="Calibri" w:hAnsi="Calibri" w:cs="Calibri"/>
        </w:rPr>
        <w:t xml:space="preserve"> frames; and, Small 1</w:t>
      </w:r>
      <w:r w:rsidR="00F323A0">
        <w:rPr>
          <w:rFonts w:ascii="Calibri" w:eastAsia="Calibri" w:hAnsi="Calibri" w:cs="Calibri"/>
        </w:rPr>
        <w:t xml:space="preserve"> splitter module</w:t>
      </w:r>
      <w:r w:rsidRPr="00F323A0">
        <w:rPr>
          <w:rFonts w:ascii="Calibri" w:eastAsia="Calibri" w:hAnsi="Calibri" w:cs="Calibri"/>
        </w:rPr>
        <w:t xml:space="preserve"> frame.</w:t>
      </w:r>
    </w:p>
    <w:p w14:paraId="300CD842" w14:textId="76A171DB" w:rsidR="00CF1199" w:rsidRDefault="00CF1199" w:rsidP="00CF1199"/>
    <w:p w14:paraId="2A99C43D" w14:textId="77777777" w:rsidR="00F323A0" w:rsidRDefault="00F323A0" w:rsidP="00CF1199"/>
    <w:p w14:paraId="2F8F3710" w14:textId="40B88F21" w:rsidR="004C2013" w:rsidRDefault="004C2013" w:rsidP="004C2013">
      <w:pPr>
        <w:pStyle w:val="Heading1"/>
        <w:rPr>
          <w:rFonts w:eastAsia="Cambria"/>
        </w:rPr>
      </w:pPr>
      <w:bookmarkStart w:id="12" w:name="_Toc510535077"/>
      <w:r>
        <w:rPr>
          <w:rFonts w:eastAsia="Cambria"/>
        </w:rPr>
        <w:t>Splitter Module</w:t>
      </w:r>
      <w:bookmarkEnd w:id="12"/>
    </w:p>
    <w:p w14:paraId="19BBCCF5" w14:textId="4CDA46A8" w:rsidR="009A3445" w:rsidRDefault="002271FE" w:rsidP="00F323A0">
      <w:pPr>
        <w:spacing w:after="0"/>
        <w:ind w:left="219" w:right="347"/>
        <w:rPr>
          <w:rFonts w:ascii="Calibri" w:eastAsia="Calibri" w:hAnsi="Calibri" w:cs="Calibri"/>
        </w:rPr>
      </w:pPr>
      <w:r w:rsidRPr="00F323A0">
        <w:rPr>
          <w:rFonts w:ascii="Calibri" w:eastAsia="Calibri" w:hAnsi="Calibri" w:cs="Calibri"/>
        </w:rPr>
        <w:t xml:space="preserve">The </w:t>
      </w:r>
      <w:r w:rsidR="00E35D00">
        <w:rPr>
          <w:rFonts w:ascii="Calibri" w:eastAsia="Calibri" w:hAnsi="Calibri" w:cs="Calibri"/>
        </w:rPr>
        <w:t>S</w:t>
      </w:r>
      <w:r w:rsidRPr="00F323A0">
        <w:rPr>
          <w:rFonts w:ascii="Calibri" w:eastAsia="Calibri" w:hAnsi="Calibri" w:cs="Calibri"/>
        </w:rPr>
        <w:t xml:space="preserve">plitter </w:t>
      </w:r>
      <w:r w:rsidR="00E35D00">
        <w:rPr>
          <w:rFonts w:ascii="Calibri" w:eastAsia="Calibri" w:hAnsi="Calibri" w:cs="Calibri"/>
        </w:rPr>
        <w:t>M</w:t>
      </w:r>
      <w:r w:rsidRPr="00F323A0">
        <w:rPr>
          <w:rFonts w:ascii="Calibri" w:eastAsia="Calibri" w:hAnsi="Calibri" w:cs="Calibri"/>
        </w:rPr>
        <w:t xml:space="preserve">odule houses the Optical Splitter Chip in a 118 mm LGX form factor.  The </w:t>
      </w:r>
      <w:r w:rsidR="00E35D00">
        <w:rPr>
          <w:rFonts w:ascii="Calibri" w:eastAsia="Calibri" w:hAnsi="Calibri" w:cs="Calibri"/>
        </w:rPr>
        <w:t>S</w:t>
      </w:r>
      <w:r w:rsidRPr="00F323A0">
        <w:rPr>
          <w:rFonts w:ascii="Calibri" w:eastAsia="Calibri" w:hAnsi="Calibri" w:cs="Calibri"/>
        </w:rPr>
        <w:t xml:space="preserve">plitter </w:t>
      </w:r>
      <w:r w:rsidR="00E35D00">
        <w:rPr>
          <w:rFonts w:ascii="Calibri" w:eastAsia="Calibri" w:hAnsi="Calibri" w:cs="Calibri"/>
        </w:rPr>
        <w:t>M</w:t>
      </w:r>
      <w:r w:rsidRPr="00F323A0">
        <w:rPr>
          <w:rFonts w:ascii="Calibri" w:eastAsia="Calibri" w:hAnsi="Calibri" w:cs="Calibri"/>
        </w:rPr>
        <w:t>odule</w:t>
      </w:r>
      <w:r w:rsidR="000E3B90" w:rsidRPr="00F323A0">
        <w:rPr>
          <w:rFonts w:ascii="Calibri" w:eastAsia="Calibri" w:hAnsi="Calibri" w:cs="Calibri"/>
        </w:rPr>
        <w:t>s</w:t>
      </w:r>
      <w:r w:rsidRPr="00F323A0">
        <w:rPr>
          <w:rFonts w:ascii="Calibri" w:eastAsia="Calibri" w:hAnsi="Calibri" w:cs="Calibri"/>
        </w:rPr>
        <w:t xml:space="preserve"> w</w:t>
      </w:r>
      <w:r w:rsidR="000E3B90" w:rsidRPr="00F323A0">
        <w:rPr>
          <w:rFonts w:ascii="Calibri" w:eastAsia="Calibri" w:hAnsi="Calibri" w:cs="Calibri"/>
        </w:rPr>
        <w:t>ill</w:t>
      </w:r>
      <w:r w:rsidRPr="00F323A0">
        <w:rPr>
          <w:rFonts w:ascii="Calibri" w:eastAsia="Calibri" w:hAnsi="Calibri" w:cs="Calibri"/>
        </w:rPr>
        <w:t xml:space="preserve"> be slotted in the Splitter Module Frame.</w:t>
      </w:r>
      <w:r w:rsidR="000E3B90" w:rsidRPr="00F323A0">
        <w:rPr>
          <w:rFonts w:ascii="Calibri" w:eastAsia="Calibri" w:hAnsi="Calibri" w:cs="Calibri"/>
        </w:rPr>
        <w:t xml:space="preserve">  The </w:t>
      </w:r>
      <w:r w:rsidR="00E35D00">
        <w:rPr>
          <w:rFonts w:ascii="Calibri" w:eastAsia="Calibri" w:hAnsi="Calibri" w:cs="Calibri"/>
        </w:rPr>
        <w:t>S</w:t>
      </w:r>
      <w:r w:rsidR="000E3B90" w:rsidRPr="00F323A0">
        <w:rPr>
          <w:rFonts w:ascii="Calibri" w:eastAsia="Calibri" w:hAnsi="Calibri" w:cs="Calibri"/>
        </w:rPr>
        <w:t xml:space="preserve">plitter </w:t>
      </w:r>
      <w:r w:rsidR="00E35D00">
        <w:rPr>
          <w:rFonts w:ascii="Calibri" w:eastAsia="Calibri" w:hAnsi="Calibri" w:cs="Calibri"/>
        </w:rPr>
        <w:t>M</w:t>
      </w:r>
      <w:r w:rsidR="000E3B90" w:rsidRPr="00F323A0">
        <w:rPr>
          <w:rFonts w:ascii="Calibri" w:eastAsia="Calibri" w:hAnsi="Calibri" w:cs="Calibri"/>
        </w:rPr>
        <w:t>odule shall utilize</w:t>
      </w:r>
      <w:r w:rsidR="00894662">
        <w:rPr>
          <w:rFonts w:ascii="Calibri" w:eastAsia="Calibri" w:hAnsi="Calibri" w:cs="Calibri"/>
        </w:rPr>
        <w:t xml:space="preserve"> </w:t>
      </w:r>
      <w:r w:rsidR="000E3B90" w:rsidRPr="00F323A0">
        <w:rPr>
          <w:rFonts w:ascii="Calibri" w:eastAsia="Calibri" w:hAnsi="Calibri" w:cs="Calibri"/>
        </w:rPr>
        <w:t xml:space="preserve">pigtails </w:t>
      </w:r>
      <w:proofErr w:type="gramStart"/>
      <w:r w:rsidR="000E3B90" w:rsidRPr="00F323A0">
        <w:rPr>
          <w:rFonts w:ascii="Calibri" w:eastAsia="Calibri" w:hAnsi="Calibri" w:cs="Calibri"/>
        </w:rPr>
        <w:t>with</w:t>
      </w:r>
      <w:r w:rsidR="00E35D00">
        <w:rPr>
          <w:rFonts w:ascii="Calibri" w:eastAsia="Calibri" w:hAnsi="Calibri" w:cs="Calibri"/>
        </w:rPr>
        <w:t xml:space="preserve">  </w:t>
      </w:r>
      <w:r w:rsidR="000E3B90" w:rsidRPr="00F323A0">
        <w:rPr>
          <w:rFonts w:ascii="Calibri" w:eastAsia="Calibri" w:hAnsi="Calibri" w:cs="Calibri"/>
        </w:rPr>
        <w:t>SC</w:t>
      </w:r>
      <w:proofErr w:type="gramEnd"/>
      <w:r w:rsidR="000E3B90" w:rsidRPr="00F323A0">
        <w:rPr>
          <w:rFonts w:ascii="Calibri" w:eastAsia="Calibri" w:hAnsi="Calibri" w:cs="Calibri"/>
        </w:rPr>
        <w:t>/APC connectors for both the feeder side (input port) connection and the distribution side (output ports) connections.</w:t>
      </w:r>
      <w:r w:rsidR="00E35D00">
        <w:rPr>
          <w:rFonts w:ascii="Calibri" w:eastAsia="Calibri" w:hAnsi="Calibri" w:cs="Calibri"/>
        </w:rPr>
        <w:t xml:space="preserve">  The pigtails shall have a 2.0 mm diameter outside jacket </w:t>
      </w:r>
      <w:r w:rsidR="00783193">
        <w:rPr>
          <w:rFonts w:ascii="Calibri" w:eastAsia="Calibri" w:hAnsi="Calibri" w:cs="Calibri"/>
        </w:rPr>
        <w:t>1.5</w:t>
      </w:r>
      <w:r w:rsidR="00E35D00">
        <w:rPr>
          <w:rFonts w:ascii="Calibri" w:eastAsia="Calibri" w:hAnsi="Calibri" w:cs="Calibri"/>
        </w:rPr>
        <w:t xml:space="preserve"> m in length.</w:t>
      </w:r>
      <w:r w:rsidR="000E3B90" w:rsidRPr="00F323A0">
        <w:rPr>
          <w:rFonts w:ascii="Calibri" w:eastAsia="Calibri" w:hAnsi="Calibri" w:cs="Calibri"/>
        </w:rPr>
        <w:t xml:space="preserve">  All pigtails shall be front access (i.e. routed through the faceplate o</w:t>
      </w:r>
      <w:r w:rsidR="009A3445" w:rsidRPr="00F323A0">
        <w:rPr>
          <w:rFonts w:ascii="Calibri" w:eastAsia="Calibri" w:hAnsi="Calibri" w:cs="Calibri"/>
        </w:rPr>
        <w:t xml:space="preserve">f the LGX compatible module). </w:t>
      </w:r>
    </w:p>
    <w:p w14:paraId="22E97C55" w14:textId="7253880A" w:rsidR="00040296" w:rsidRDefault="00040296" w:rsidP="00F323A0">
      <w:pPr>
        <w:spacing w:after="0"/>
        <w:ind w:left="219" w:right="347"/>
        <w:rPr>
          <w:rFonts w:ascii="Calibri" w:eastAsia="Calibri" w:hAnsi="Calibri" w:cs="Calibri"/>
        </w:rPr>
      </w:pPr>
    </w:p>
    <w:p w14:paraId="0996EC8F" w14:textId="488D0E45" w:rsidR="00040296" w:rsidRDefault="00040296" w:rsidP="00F323A0">
      <w:pPr>
        <w:spacing w:after="0"/>
        <w:ind w:left="219" w:right="347"/>
        <w:rPr>
          <w:rFonts w:ascii="Calibri" w:eastAsia="Calibri" w:hAnsi="Calibri" w:cs="Calibri"/>
        </w:rPr>
      </w:pPr>
      <w:r>
        <w:rPr>
          <w:rFonts w:ascii="Calibri" w:eastAsia="Calibri" w:hAnsi="Calibri" w:cs="Calibri"/>
        </w:rPr>
        <w:t>The 118 mm LGX form factor should use a metallic restraining pins to provide a more robust design for placement in the outside plant environment.</w:t>
      </w:r>
    </w:p>
    <w:p w14:paraId="111F127E" w14:textId="77777777" w:rsidR="00F323A0" w:rsidRPr="00F323A0" w:rsidRDefault="00F323A0" w:rsidP="00F323A0">
      <w:pPr>
        <w:spacing w:after="0"/>
        <w:ind w:left="219" w:right="347"/>
        <w:rPr>
          <w:rFonts w:ascii="Calibri" w:eastAsia="Calibri" w:hAnsi="Calibri" w:cs="Calibri"/>
        </w:rPr>
      </w:pPr>
    </w:p>
    <w:p w14:paraId="24403C9A" w14:textId="5A509906" w:rsidR="004C2013" w:rsidRDefault="00824F36" w:rsidP="00F323A0">
      <w:pPr>
        <w:spacing w:after="0"/>
        <w:ind w:left="219" w:right="347"/>
        <w:rPr>
          <w:rFonts w:ascii="Calibri" w:eastAsia="Calibri" w:hAnsi="Calibri" w:cs="Calibri"/>
        </w:rPr>
      </w:pPr>
      <w:r>
        <w:rPr>
          <w:rFonts w:ascii="Calibri" w:eastAsia="Calibri" w:hAnsi="Calibri" w:cs="Calibri"/>
        </w:rPr>
        <w:t>Four types of s</w:t>
      </w:r>
      <w:r w:rsidR="000E3B90" w:rsidRPr="00F323A0">
        <w:rPr>
          <w:rFonts w:ascii="Calibri" w:eastAsia="Calibri" w:hAnsi="Calibri" w:cs="Calibri"/>
        </w:rPr>
        <w:t xml:space="preserve">plitter </w:t>
      </w:r>
      <w:r>
        <w:rPr>
          <w:rFonts w:ascii="Calibri" w:eastAsia="Calibri" w:hAnsi="Calibri" w:cs="Calibri"/>
        </w:rPr>
        <w:t>m</w:t>
      </w:r>
      <w:r w:rsidR="000E3B90" w:rsidRPr="00F323A0">
        <w:rPr>
          <w:rFonts w:ascii="Calibri" w:eastAsia="Calibri" w:hAnsi="Calibri" w:cs="Calibri"/>
        </w:rPr>
        <w:t>odules</w:t>
      </w:r>
      <w:r>
        <w:rPr>
          <w:rFonts w:ascii="Calibri" w:eastAsia="Calibri" w:hAnsi="Calibri" w:cs="Calibri"/>
        </w:rPr>
        <w:t xml:space="preserve"> are required</w:t>
      </w:r>
      <w:r w:rsidR="000E3B90" w:rsidRPr="00F323A0">
        <w:rPr>
          <w:rFonts w:ascii="Calibri" w:eastAsia="Calibri" w:hAnsi="Calibri" w:cs="Calibri"/>
        </w:rPr>
        <w:t>:  1x8; 1x16; 1x32; and, 1x64.  For 1x8 and 1x16 splitters, two optical chips and associated pigtails can be housed in a single 118 mm LGX module (i.e. two optical splitters per form factor).  For 1x32 splitters, one optical chip and associated pigtails can be housed in a single 118 mm LGX module.  For 1x64 splitters, a double wide 118 mm LGX form factor is required to house one optical chip and associated pigtails.</w:t>
      </w:r>
    </w:p>
    <w:p w14:paraId="07224C9B" w14:textId="77777777" w:rsidR="00F323A0" w:rsidRPr="00F323A0" w:rsidRDefault="00F323A0" w:rsidP="00F323A0">
      <w:pPr>
        <w:spacing w:after="0"/>
        <w:ind w:left="219" w:right="347"/>
        <w:rPr>
          <w:rFonts w:ascii="Calibri" w:eastAsia="Calibri" w:hAnsi="Calibri" w:cs="Calibri"/>
        </w:rPr>
      </w:pPr>
    </w:p>
    <w:p w14:paraId="58F537A8" w14:textId="2522FD85" w:rsidR="00EC5E43" w:rsidRPr="00EC5E43" w:rsidRDefault="00EC5E43" w:rsidP="00F323A0">
      <w:pPr>
        <w:spacing w:after="0"/>
        <w:ind w:left="219" w:right="347"/>
        <w:rPr>
          <w:rFonts w:ascii="Calibri" w:eastAsia="Calibri" w:hAnsi="Calibri" w:cs="Calibri"/>
        </w:rPr>
      </w:pPr>
      <w:r w:rsidRPr="00EC5E43">
        <w:rPr>
          <w:rFonts w:ascii="Calibri" w:eastAsia="Calibri" w:hAnsi="Calibri" w:cs="Calibri"/>
        </w:rPr>
        <w:t>The Splitter Module optics</w:t>
      </w:r>
      <w:r w:rsidR="00824F36">
        <w:rPr>
          <w:rFonts w:ascii="Calibri" w:eastAsia="Calibri" w:hAnsi="Calibri" w:cs="Calibri"/>
        </w:rPr>
        <w:t xml:space="preserve"> and form factor</w:t>
      </w:r>
      <w:r w:rsidRPr="00EC5E43">
        <w:rPr>
          <w:rFonts w:ascii="Calibri" w:eastAsia="Calibri" w:hAnsi="Calibri" w:cs="Calibri"/>
        </w:rPr>
        <w:t xml:space="preserve"> shall conform to the following:</w:t>
      </w:r>
    </w:p>
    <w:p w14:paraId="704AC23F" w14:textId="30E2BBE8"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lastRenderedPageBreak/>
        <w:t>The wavelength bandpass of the splitter module optics shall be 1260 nm to 1650 nm.</w:t>
      </w:r>
    </w:p>
    <w:p w14:paraId="054F706D" w14:textId="2C70B018"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The 1</w:t>
      </w:r>
      <w:r w:rsidR="00824F36">
        <w:rPr>
          <w:rFonts w:ascii="Calibri" w:eastAsia="Calibri" w:hAnsi="Calibri" w:cs="Calibri"/>
        </w:rPr>
        <w:t>x</w:t>
      </w:r>
      <w:r w:rsidRPr="00EC5E43">
        <w:rPr>
          <w:rFonts w:ascii="Calibri" w:eastAsia="Calibri" w:hAnsi="Calibri" w:cs="Calibri"/>
        </w:rPr>
        <w:t xml:space="preserve">8 splitter module maximum insertion loss with connectors must be less than or equal to 11.3 </w:t>
      </w:r>
      <w:proofErr w:type="spellStart"/>
      <w:r w:rsidRPr="00EC5E43">
        <w:rPr>
          <w:rFonts w:ascii="Calibri" w:eastAsia="Calibri" w:hAnsi="Calibri" w:cs="Calibri"/>
        </w:rPr>
        <w:t>dB.</w:t>
      </w:r>
      <w:proofErr w:type="spellEnd"/>
    </w:p>
    <w:p w14:paraId="269054CB" w14:textId="55C15C5E"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The 1</w:t>
      </w:r>
      <w:r w:rsidR="00824F36">
        <w:rPr>
          <w:rFonts w:ascii="Calibri" w:eastAsia="Calibri" w:hAnsi="Calibri" w:cs="Calibri"/>
        </w:rPr>
        <w:t>x</w:t>
      </w:r>
      <w:r w:rsidRPr="00EC5E43">
        <w:rPr>
          <w:rFonts w:ascii="Calibri" w:eastAsia="Calibri" w:hAnsi="Calibri" w:cs="Calibri"/>
        </w:rPr>
        <w:t xml:space="preserve">16 splitter module maximum insertion loss with connectors must be less than or equal to 14.3 </w:t>
      </w:r>
      <w:proofErr w:type="spellStart"/>
      <w:r w:rsidRPr="00EC5E43">
        <w:rPr>
          <w:rFonts w:ascii="Calibri" w:eastAsia="Calibri" w:hAnsi="Calibri" w:cs="Calibri"/>
        </w:rPr>
        <w:t>dB.</w:t>
      </w:r>
      <w:proofErr w:type="spellEnd"/>
    </w:p>
    <w:p w14:paraId="5BB8A04A" w14:textId="7C2E119D"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The 1</w:t>
      </w:r>
      <w:r w:rsidR="00824F36">
        <w:rPr>
          <w:rFonts w:ascii="Calibri" w:eastAsia="Calibri" w:hAnsi="Calibri" w:cs="Calibri"/>
        </w:rPr>
        <w:t>x</w:t>
      </w:r>
      <w:r w:rsidRPr="00EC5E43">
        <w:rPr>
          <w:rFonts w:ascii="Calibri" w:eastAsia="Calibri" w:hAnsi="Calibri" w:cs="Calibri"/>
        </w:rPr>
        <w:t xml:space="preserve">32 splitter module maximum insertion loss with connectors must be less than or equal to 17.6 </w:t>
      </w:r>
      <w:proofErr w:type="spellStart"/>
      <w:r w:rsidRPr="00EC5E43">
        <w:rPr>
          <w:rFonts w:ascii="Calibri" w:eastAsia="Calibri" w:hAnsi="Calibri" w:cs="Calibri"/>
        </w:rPr>
        <w:t>dB.</w:t>
      </w:r>
      <w:proofErr w:type="spellEnd"/>
    </w:p>
    <w:p w14:paraId="51D2400A" w14:textId="2B101888"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The 1</w:t>
      </w:r>
      <w:r w:rsidR="00824F36">
        <w:rPr>
          <w:rFonts w:ascii="Calibri" w:eastAsia="Calibri" w:hAnsi="Calibri" w:cs="Calibri"/>
        </w:rPr>
        <w:t>x</w:t>
      </w:r>
      <w:r w:rsidRPr="00EC5E43">
        <w:rPr>
          <w:rFonts w:ascii="Calibri" w:eastAsia="Calibri" w:hAnsi="Calibri" w:cs="Calibri"/>
        </w:rPr>
        <w:t xml:space="preserve">64 splitter module maximum insertion loss with connectors must be less than or equal to 21.2 </w:t>
      </w:r>
      <w:proofErr w:type="spellStart"/>
      <w:r w:rsidRPr="00EC5E43">
        <w:rPr>
          <w:rFonts w:ascii="Calibri" w:eastAsia="Calibri" w:hAnsi="Calibri" w:cs="Calibri"/>
        </w:rPr>
        <w:t>dB.</w:t>
      </w:r>
      <w:proofErr w:type="spellEnd"/>
    </w:p>
    <w:p w14:paraId="68F26169" w14:textId="48773BE0"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 xml:space="preserve">Splitter uniformity shall be less than or equal to 1.8 </w:t>
      </w:r>
      <w:proofErr w:type="spellStart"/>
      <w:r w:rsidRPr="00EC5E43">
        <w:rPr>
          <w:rFonts w:ascii="Calibri" w:eastAsia="Calibri" w:hAnsi="Calibri" w:cs="Calibri"/>
        </w:rPr>
        <w:t>dB.</w:t>
      </w:r>
      <w:proofErr w:type="spellEnd"/>
    </w:p>
    <w:p w14:paraId="2140D5DF" w14:textId="125565BE"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 xml:space="preserve">The directivity of the device shall be less than or equal to -55 </w:t>
      </w:r>
      <w:proofErr w:type="spellStart"/>
      <w:r w:rsidRPr="00EC5E43">
        <w:rPr>
          <w:rFonts w:ascii="Calibri" w:eastAsia="Calibri" w:hAnsi="Calibri" w:cs="Calibri"/>
        </w:rPr>
        <w:t>dB.</w:t>
      </w:r>
      <w:proofErr w:type="spellEnd"/>
    </w:p>
    <w:p w14:paraId="712CD3FB" w14:textId="01C9C3FA"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 xml:space="preserve">Splitter return loss shall be less than or equal to -55 </w:t>
      </w:r>
      <w:proofErr w:type="spellStart"/>
      <w:r w:rsidRPr="00EC5E43">
        <w:rPr>
          <w:rFonts w:ascii="Calibri" w:eastAsia="Calibri" w:hAnsi="Calibri" w:cs="Calibri"/>
        </w:rPr>
        <w:t>dB.</w:t>
      </w:r>
      <w:proofErr w:type="spellEnd"/>
    </w:p>
    <w:p w14:paraId="347000FF" w14:textId="11A287B0"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 xml:space="preserve">The polarization dependent loss shall be less than or equal to 0.4 </w:t>
      </w:r>
      <w:proofErr w:type="spellStart"/>
      <w:r w:rsidRPr="00EC5E43">
        <w:rPr>
          <w:rFonts w:ascii="Calibri" w:eastAsia="Calibri" w:hAnsi="Calibri" w:cs="Calibri"/>
        </w:rPr>
        <w:t>dB.</w:t>
      </w:r>
      <w:proofErr w:type="spellEnd"/>
    </w:p>
    <w:p w14:paraId="233C2981" w14:textId="76BFA262"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Each device will be marked with the supplier name, a unique serial number with barcode, the CLEI code, and a vendor defined component identification code.</w:t>
      </w:r>
    </w:p>
    <w:p w14:paraId="30C593B2" w14:textId="605E061D"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The device must comply with latest version of GR-1209-CORE Passive Optical Compliant Testing.</w:t>
      </w:r>
    </w:p>
    <w:p w14:paraId="121D7E46" w14:textId="4D4ED638" w:rsid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The device shall remain functional within a temperature range of -40</w:t>
      </w:r>
      <w:r w:rsidRPr="00EC5E43">
        <w:rPr>
          <w:rFonts w:ascii="Calibri" w:eastAsia="Calibri" w:hAnsi="Calibri" w:cs="Calibri"/>
          <w:vertAlign w:val="superscript"/>
        </w:rPr>
        <w:t>O</w:t>
      </w:r>
      <w:r w:rsidRPr="00EC5E43">
        <w:rPr>
          <w:rFonts w:ascii="Calibri" w:eastAsia="Calibri" w:hAnsi="Calibri" w:cs="Calibri"/>
        </w:rPr>
        <w:t xml:space="preserve"> C to +70</w:t>
      </w:r>
      <w:r w:rsidRPr="00EC5E43">
        <w:rPr>
          <w:rFonts w:ascii="Calibri" w:eastAsia="Calibri" w:hAnsi="Calibri" w:cs="Calibri"/>
          <w:vertAlign w:val="superscript"/>
        </w:rPr>
        <w:t>O</w:t>
      </w:r>
      <w:r w:rsidRPr="00EC5E43">
        <w:rPr>
          <w:rFonts w:ascii="Calibri" w:eastAsia="Calibri" w:hAnsi="Calibri" w:cs="Calibri"/>
        </w:rPr>
        <w:t xml:space="preserve"> C and a relative humidity range of 5% to 95%.</w:t>
      </w:r>
    </w:p>
    <w:p w14:paraId="69ED48DF" w14:textId="01B6249F" w:rsidR="00EC5E43" w:rsidRPr="00EC5E43" w:rsidRDefault="00EC5E43" w:rsidP="00EC5E43">
      <w:pPr>
        <w:pStyle w:val="ListParagraph"/>
        <w:numPr>
          <w:ilvl w:val="0"/>
          <w:numId w:val="49"/>
        </w:numPr>
        <w:spacing w:after="0"/>
        <w:ind w:right="347"/>
        <w:rPr>
          <w:rFonts w:ascii="Calibri" w:eastAsia="Calibri" w:hAnsi="Calibri" w:cs="Calibri"/>
        </w:rPr>
      </w:pPr>
      <w:r w:rsidRPr="00EC5E43">
        <w:rPr>
          <w:rFonts w:ascii="Calibri" w:eastAsia="Calibri" w:hAnsi="Calibri" w:cs="Calibri"/>
        </w:rPr>
        <w:t>The device must comply with latest version of GR-326-CORE Generic Requirements for Single-Mode Optical Connectors and Jumper Assemblies.</w:t>
      </w:r>
    </w:p>
    <w:p w14:paraId="64FBF7AE" w14:textId="77777777" w:rsidR="00CF1199" w:rsidRPr="00CF1199" w:rsidRDefault="00CF1199" w:rsidP="00CF1199"/>
    <w:sectPr w:rsidR="00CF1199" w:rsidRPr="00CF1199">
      <w:footerReference w:type="default" r:id="rId13"/>
      <w:endnotePr>
        <w:numFmt w:val="decimal"/>
      </w:endnotePr>
      <w:pgSz w:w="12240" w:h="15840"/>
      <w:pgMar w:top="1380" w:right="1340" w:bottom="1200" w:left="132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5077" w14:textId="77777777" w:rsidR="0055223C" w:rsidRDefault="0055223C">
      <w:pPr>
        <w:spacing w:after="0" w:line="240" w:lineRule="auto"/>
      </w:pPr>
      <w:r>
        <w:separator/>
      </w:r>
    </w:p>
  </w:endnote>
  <w:endnote w:type="continuationSeparator" w:id="0">
    <w:p w14:paraId="39B3DED2" w14:textId="77777777" w:rsidR="0055223C" w:rsidRDefault="0055223C">
      <w:pPr>
        <w:spacing w:after="0" w:line="240" w:lineRule="auto"/>
      </w:pPr>
      <w:r>
        <w:continuationSeparator/>
      </w:r>
    </w:p>
  </w:endnote>
  <w:endnote w:id="1">
    <w:p w14:paraId="55EF527A" w14:textId="5879C463" w:rsidR="002C62C9" w:rsidRPr="007B7BA7" w:rsidRDefault="002C62C9">
      <w:pPr>
        <w:pStyle w:val="EndnoteText"/>
      </w:pPr>
      <w:r>
        <w:rPr>
          <w:rStyle w:val="EndnoteReference"/>
        </w:rPr>
        <w:endnoteRef/>
      </w:r>
      <w:r>
        <w:t xml:space="preserve"> This Specification encourages the use of modular building blocks for the panels, Splitter Module Frame, and Splitter Modules.  Such a design could easily support additional FDH sizes.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zuka Gothic Pr6N EL">
    <w:altName w:val="Arial"/>
    <w:charset w:val="28"/>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JHGBC A+ Helvetica">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F2BC" w14:textId="77777777" w:rsidR="00EB1D6B" w:rsidRDefault="00EB1D6B">
    <w:pPr>
      <w:spacing w:after="0" w:line="17" w:lineRule="exact"/>
      <w:rPr>
        <w:sz w:val="1"/>
        <w:szCs w:val="1"/>
      </w:rPr>
    </w:pPr>
    <w:r>
      <w:rPr>
        <w:noProof/>
      </w:rPr>
      <mc:AlternateContent>
        <mc:Choice Requires="wps">
          <w:drawing>
            <wp:anchor distT="0" distB="0" distL="114300" distR="114300" simplePos="0" relativeHeight="503315238" behindDoc="1" locked="0" layoutInCell="1" allowOverlap="1" wp14:anchorId="51D652E6" wp14:editId="26371FD1">
              <wp:simplePos x="0" y="0"/>
              <wp:positionH relativeFrom="page">
                <wp:posOffset>6761480</wp:posOffset>
              </wp:positionH>
              <wp:positionV relativeFrom="page">
                <wp:posOffset>9279890</wp:posOffset>
              </wp:positionV>
              <wp:extent cx="121285" cy="165100"/>
              <wp:effectExtent l="0" t="254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9A0E" w14:textId="2FC59C4C" w:rsidR="00EB1D6B" w:rsidRDefault="00EB1D6B">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E6CC3">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652E6" id="_x0000_t202" coordsize="21600,21600" o:spt="202" path="m,l,21600r21600,l21600,xe">
              <v:stroke joinstyle="miter"/>
              <v:path gradientshapeok="t" o:connecttype="rect"/>
            </v:shapetype>
            <v:shape id="Text Box 4" o:spid="_x0000_s1027" type="#_x0000_t202" style="position:absolute;margin-left:532.4pt;margin-top:730.7pt;width:9.55pt;height:13pt;z-index:-1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CBrQIAAKg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" filled="f" stroked="f">
              <v:textbox inset="0,0,0,0">
                <w:txbxContent>
                  <w:p w14:paraId="02429A0E" w14:textId="2FC59C4C" w:rsidR="00EB1D6B" w:rsidRDefault="00EB1D6B">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E6CC3">
                      <w:rPr>
                        <w:rFonts w:ascii="Calibri" w:eastAsia="Calibri" w:hAnsi="Calibri" w:cs="Calibri"/>
                        <w:noProof/>
                        <w:position w:val="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924D" w14:textId="77777777" w:rsidR="00EB1D6B" w:rsidRDefault="00EB1D6B">
    <w:pPr>
      <w:spacing w:after="0" w:line="200" w:lineRule="exact"/>
      <w:rPr>
        <w:sz w:val="20"/>
        <w:szCs w:val="20"/>
      </w:rPr>
    </w:pPr>
    <w:r>
      <w:rPr>
        <w:noProof/>
      </w:rPr>
      <mc:AlternateContent>
        <mc:Choice Requires="wps">
          <w:drawing>
            <wp:anchor distT="0" distB="0" distL="114300" distR="114300" simplePos="0" relativeHeight="503315241" behindDoc="1" locked="0" layoutInCell="1" allowOverlap="1" wp14:anchorId="29B5E8FD" wp14:editId="42B80E39">
              <wp:simplePos x="0" y="0"/>
              <wp:positionH relativeFrom="page">
                <wp:posOffset>6690360</wp:posOffset>
              </wp:positionH>
              <wp:positionV relativeFrom="page">
                <wp:posOffset>9279890</wp:posOffset>
              </wp:positionV>
              <wp:extent cx="193040" cy="165100"/>
              <wp:effectExtent l="3810" t="254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B6F1" w14:textId="7EBE10AC" w:rsidR="00EB1D6B" w:rsidRDefault="00EB1D6B">
                          <w:pPr>
                            <w:spacing w:after="0" w:line="244" w:lineRule="exact"/>
                            <w:ind w:left="41"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E6CC3">
                            <w:rPr>
                              <w:rFonts w:ascii="Calibri" w:eastAsia="Calibri" w:hAnsi="Calibri" w:cs="Calibri"/>
                              <w:noProof/>
                              <w:position w:val="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E8FD" id="_x0000_t202" coordsize="21600,21600" o:spt="202" path="m,l,21600r21600,l21600,xe">
              <v:stroke joinstyle="miter"/>
              <v:path gradientshapeok="t" o:connecttype="rect"/>
            </v:shapetype>
            <v:shape id="Text Box 1" o:spid="_x0000_s1028" type="#_x0000_t202" style="position:absolute;margin-left:526.8pt;margin-top:730.7pt;width:15.2pt;height:13pt;z-index:-1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" filled="f" stroked="f">
              <v:textbox inset="0,0,0,0">
                <w:txbxContent>
                  <w:p w14:paraId="197DB6F1" w14:textId="7EBE10AC" w:rsidR="00EB1D6B" w:rsidRDefault="00EB1D6B">
                    <w:pPr>
                      <w:spacing w:after="0" w:line="244" w:lineRule="exact"/>
                      <w:ind w:left="41"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E6CC3">
                      <w:rPr>
                        <w:rFonts w:ascii="Calibri" w:eastAsia="Calibri" w:hAnsi="Calibri" w:cs="Calibri"/>
                        <w:noProof/>
                        <w:position w:val="1"/>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4C282" w14:textId="77777777" w:rsidR="0055223C" w:rsidRDefault="0055223C">
      <w:pPr>
        <w:spacing w:after="0" w:line="240" w:lineRule="auto"/>
      </w:pPr>
      <w:r>
        <w:separator/>
      </w:r>
    </w:p>
  </w:footnote>
  <w:footnote w:type="continuationSeparator" w:id="0">
    <w:p w14:paraId="35EA22E6" w14:textId="77777777" w:rsidR="0055223C" w:rsidRDefault="00552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07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D2B1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AB48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ABC879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7F09FB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276B7C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08C40C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77018B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458027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6E1256"/>
    <w:multiLevelType w:val="hybridMultilevel"/>
    <w:tmpl w:val="2C7883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91644"/>
    <w:multiLevelType w:val="hybridMultilevel"/>
    <w:tmpl w:val="B156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B6CC9"/>
    <w:multiLevelType w:val="hybridMultilevel"/>
    <w:tmpl w:val="777C31FC"/>
    <w:lvl w:ilvl="0" w:tplc="982EB83C">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E424CC"/>
    <w:multiLevelType w:val="hybridMultilevel"/>
    <w:tmpl w:val="C9207ED0"/>
    <w:lvl w:ilvl="0" w:tplc="DA2C877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B867CF"/>
    <w:multiLevelType w:val="hybridMultilevel"/>
    <w:tmpl w:val="E9BEAF96"/>
    <w:lvl w:ilvl="0" w:tplc="AF8E8EA2">
      <w:start w:val="1"/>
      <w:numFmt w:val="bullet"/>
      <w:pStyle w:val="Bullets1"/>
      <w:lvlText w:val=""/>
      <w:lvlJc w:val="left"/>
      <w:pPr>
        <w:ind w:left="766" w:hanging="360"/>
      </w:pPr>
      <w:rPr>
        <w:rFonts w:ascii="Symbol" w:hAnsi="Symbol" w:hint="default"/>
      </w:rPr>
    </w:lvl>
    <w:lvl w:ilvl="1" w:tplc="FA94B5E0">
      <w:start w:val="1"/>
      <w:numFmt w:val="bullet"/>
      <w:pStyle w:val="Bullets2"/>
      <w:lvlText w:val="o"/>
      <w:lvlJc w:val="left"/>
      <w:pPr>
        <w:ind w:left="1486" w:hanging="360"/>
      </w:pPr>
      <w:rPr>
        <w:rFonts w:ascii="Courier New" w:hAnsi="Courier New" w:cs="Courier New" w:hint="default"/>
      </w:rPr>
    </w:lvl>
    <w:lvl w:ilvl="2" w:tplc="4F82C28E">
      <w:start w:val="1"/>
      <w:numFmt w:val="bullet"/>
      <w:pStyle w:val="Bullets3"/>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127F4F88"/>
    <w:multiLevelType w:val="hybridMultilevel"/>
    <w:tmpl w:val="F6ACAF88"/>
    <w:lvl w:ilvl="0" w:tplc="9D7078BA">
      <w:numFmt w:val="bullet"/>
      <w:lvlText w:val=""/>
      <w:lvlJc w:val="left"/>
      <w:pPr>
        <w:ind w:left="939" w:hanging="360"/>
      </w:pPr>
      <w:rPr>
        <w:rFonts w:ascii="Symbol" w:eastAsia="Symbol" w:hAnsi="Symbol" w:cs="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7" w15:restartNumberingAfterBreak="0">
    <w:nsid w:val="135853D4"/>
    <w:multiLevelType w:val="singleLevel"/>
    <w:tmpl w:val="D688B93C"/>
    <w:lvl w:ilvl="0">
      <w:start w:val="1"/>
      <w:numFmt w:val="upperLetter"/>
      <w:lvlText w:val="%1."/>
      <w:lvlJc w:val="left"/>
      <w:pPr>
        <w:tabs>
          <w:tab w:val="num" w:pos="360"/>
        </w:tabs>
        <w:ind w:left="360" w:hanging="360"/>
      </w:pPr>
      <w:rPr>
        <w:b w:val="0"/>
      </w:rPr>
    </w:lvl>
  </w:abstractNum>
  <w:abstractNum w:abstractNumId="18"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711ED5"/>
    <w:multiLevelType w:val="hybridMultilevel"/>
    <w:tmpl w:val="074AFF3C"/>
    <w:lvl w:ilvl="0" w:tplc="04090015">
      <w:start w:val="1"/>
      <w:numFmt w:val="upperLetter"/>
      <w:lvlText w:val="%1."/>
      <w:lvlJc w:val="left"/>
      <w:pPr>
        <w:ind w:left="1980" w:hanging="360"/>
      </w:pPr>
      <w:rPr>
        <w:rFonts w:hint="default"/>
        <w:u w:val="none"/>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23CC0D0B"/>
    <w:multiLevelType w:val="hybridMultilevel"/>
    <w:tmpl w:val="30B0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90CDD"/>
    <w:multiLevelType w:val="multilevel"/>
    <w:tmpl w:val="24041E8E"/>
    <w:styleLink w:val="Sty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upp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A5454E"/>
    <w:multiLevelType w:val="hybridMultilevel"/>
    <w:tmpl w:val="F510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D2616"/>
    <w:multiLevelType w:val="hybridMultilevel"/>
    <w:tmpl w:val="AB18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B100F"/>
    <w:multiLevelType w:val="hybridMultilevel"/>
    <w:tmpl w:val="A8126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0F6AE1"/>
    <w:multiLevelType w:val="hybridMultilevel"/>
    <w:tmpl w:val="1826A9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9A0410"/>
    <w:multiLevelType w:val="hybridMultilevel"/>
    <w:tmpl w:val="22E03400"/>
    <w:lvl w:ilvl="0" w:tplc="04090001">
      <w:start w:val="1"/>
      <w:numFmt w:val="bullet"/>
      <w:lvlText w:val=""/>
      <w:lvlJc w:val="left"/>
      <w:pPr>
        <w:ind w:left="939" w:hanging="360"/>
      </w:pPr>
      <w:rPr>
        <w:rFonts w:ascii="Symbol" w:hAnsi="Symbol" w:hint="default"/>
      </w:rPr>
    </w:lvl>
    <w:lvl w:ilvl="1" w:tplc="04090003">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0"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2A110A"/>
    <w:multiLevelType w:val="hybridMultilevel"/>
    <w:tmpl w:val="0CF0A678"/>
    <w:lvl w:ilvl="0" w:tplc="DAD840E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11C8B"/>
    <w:multiLevelType w:val="hybridMultilevel"/>
    <w:tmpl w:val="BD142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EC25E4"/>
    <w:multiLevelType w:val="hybridMultilevel"/>
    <w:tmpl w:val="9B68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468AE"/>
    <w:multiLevelType w:val="hybridMultilevel"/>
    <w:tmpl w:val="0CF0A678"/>
    <w:lvl w:ilvl="0" w:tplc="DAD840E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B07E42"/>
    <w:multiLevelType w:val="hybridMultilevel"/>
    <w:tmpl w:val="EB248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CE5072"/>
    <w:multiLevelType w:val="hybridMultilevel"/>
    <w:tmpl w:val="5862259C"/>
    <w:lvl w:ilvl="0" w:tplc="5ABAE950">
      <w:start w:val="1"/>
      <w:numFmt w:val="upperLetter"/>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7400068F"/>
    <w:multiLevelType w:val="hybridMultilevel"/>
    <w:tmpl w:val="753E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00005"/>
    <w:multiLevelType w:val="multilevel"/>
    <w:tmpl w:val="7916DCF4"/>
    <w:lvl w:ilvl="0">
      <w:start w:val="1"/>
      <w:numFmt w:val="upperLetter"/>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56" w:hanging="576"/>
      </w:pPr>
      <w:rPr>
        <w:rFonts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6EB5C8A"/>
    <w:multiLevelType w:val="hybridMultilevel"/>
    <w:tmpl w:val="DB0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F5698"/>
    <w:multiLevelType w:val="hybridMultilevel"/>
    <w:tmpl w:val="074AFF3C"/>
    <w:lvl w:ilvl="0" w:tplc="04090015">
      <w:start w:val="1"/>
      <w:numFmt w:val="upperLetter"/>
      <w:lvlText w:val="%1."/>
      <w:lvlJc w:val="left"/>
      <w:pPr>
        <w:ind w:left="1980" w:hanging="360"/>
      </w:pPr>
      <w:rPr>
        <w:rFonts w:hint="default"/>
        <w:u w:val="none"/>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781F0FF7"/>
    <w:multiLevelType w:val="hybridMultilevel"/>
    <w:tmpl w:val="4F12F712"/>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302B812">
      <w:start w:val="16"/>
      <w:numFmt w:val="bullet"/>
      <w:lvlText w:val="•"/>
      <w:lvlJc w:val="left"/>
      <w:pPr>
        <w:ind w:left="2224" w:hanging="360"/>
      </w:pPr>
      <w:rPr>
        <w:rFonts w:ascii="Kozuka Gothic Pr6N EL" w:eastAsia="Kozuka Gothic Pr6N EL" w:hAnsi="Kozuka Gothic Pr6N EL" w:cs="Kozuka Gothic Pr6N EL" w:hint="default"/>
        <w:w w:val="203"/>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79130E8E"/>
    <w:multiLevelType w:val="hybridMultilevel"/>
    <w:tmpl w:val="DE16A9AA"/>
    <w:lvl w:ilvl="0" w:tplc="78D64074">
      <w:start w:val="1"/>
      <w:numFmt w:val="bullet"/>
      <w:pStyle w:val="Bullet"/>
      <w:lvlText w:val=""/>
      <w:lvlJc w:val="left"/>
      <w:pPr>
        <w:tabs>
          <w:tab w:val="num" w:pos="1080"/>
        </w:tabs>
        <w:ind w:left="360" w:firstLine="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932CCE"/>
    <w:multiLevelType w:val="hybridMultilevel"/>
    <w:tmpl w:val="3CA2A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25"/>
  </w:num>
  <w:num w:numId="3">
    <w:abstractNumId w:val="21"/>
  </w:num>
  <w:num w:numId="4">
    <w:abstractNumId w:val="15"/>
  </w:num>
  <w:num w:numId="5">
    <w:abstractNumId w:val="46"/>
  </w:num>
  <w:num w:numId="6">
    <w:abstractNumId w:val="37"/>
  </w:num>
  <w:num w:numId="7">
    <w:abstractNumId w:val="27"/>
  </w:num>
  <w:num w:numId="8">
    <w:abstractNumId w:val="26"/>
  </w:num>
  <w:num w:numId="9">
    <w:abstractNumId w:val="16"/>
  </w:num>
  <w:num w:numId="10">
    <w:abstractNumId w:val="17"/>
  </w:num>
  <w:num w:numId="11">
    <w:abstractNumId w:val="31"/>
  </w:num>
  <w:num w:numId="12">
    <w:abstractNumId w:val="47"/>
  </w:num>
  <w:num w:numId="13">
    <w:abstractNumId w:val="7"/>
  </w:num>
  <w:num w:numId="14">
    <w:abstractNumId w:val="8"/>
  </w:num>
  <w:num w:numId="15">
    <w:abstractNumId w:val="6"/>
  </w:num>
  <w:num w:numId="16">
    <w:abstractNumId w:val="5"/>
  </w:num>
  <w:num w:numId="17">
    <w:abstractNumId w:val="4"/>
  </w:num>
  <w:num w:numId="18">
    <w:abstractNumId w:val="3"/>
  </w:num>
  <w:num w:numId="19">
    <w:abstractNumId w:val="41"/>
  </w:num>
  <w:num w:numId="20">
    <w:abstractNumId w:val="2"/>
  </w:num>
  <w:num w:numId="21">
    <w:abstractNumId w:val="1"/>
  </w:num>
  <w:num w:numId="22">
    <w:abstractNumId w:val="0"/>
  </w:num>
  <w:num w:numId="23">
    <w:abstractNumId w:val="18"/>
  </w:num>
  <w:num w:numId="24">
    <w:abstractNumId w:val="35"/>
  </w:num>
  <w:num w:numId="25">
    <w:abstractNumId w:val="40"/>
  </w:num>
  <w:num w:numId="26">
    <w:abstractNumId w:val="30"/>
  </w:num>
  <w:num w:numId="27">
    <w:abstractNumId w:val="36"/>
  </w:num>
  <w:num w:numId="28">
    <w:abstractNumId w:val="10"/>
  </w:num>
  <w:num w:numId="29">
    <w:abstractNumId w:val="34"/>
  </w:num>
  <w:num w:numId="30">
    <w:abstractNumId w:val="13"/>
  </w:num>
  <w:num w:numId="31">
    <w:abstractNumId w:val="23"/>
  </w:num>
  <w:num w:numId="32">
    <w:abstractNumId w:val="28"/>
  </w:num>
  <w:num w:numId="33">
    <w:abstractNumId w:val="19"/>
  </w:num>
  <w:num w:numId="34">
    <w:abstractNumId w:val="22"/>
  </w:num>
  <w:num w:numId="35">
    <w:abstractNumId w:val="32"/>
  </w:num>
  <w:num w:numId="36">
    <w:abstractNumId w:val="14"/>
  </w:num>
  <w:num w:numId="37">
    <w:abstractNumId w:val="33"/>
  </w:num>
  <w:num w:numId="38">
    <w:abstractNumId w:val="12"/>
  </w:num>
  <w:num w:numId="39">
    <w:abstractNumId w:val="20"/>
  </w:num>
  <w:num w:numId="40">
    <w:abstractNumId w:val="43"/>
  </w:num>
  <w:num w:numId="41">
    <w:abstractNumId w:val="45"/>
  </w:num>
  <w:num w:numId="42">
    <w:abstractNumId w:val="38"/>
  </w:num>
  <w:num w:numId="43">
    <w:abstractNumId w:val="11"/>
  </w:num>
  <w:num w:numId="44">
    <w:abstractNumId w:val="29"/>
  </w:num>
  <w:num w:numId="45">
    <w:abstractNumId w:val="39"/>
  </w:num>
  <w:num w:numId="46">
    <w:abstractNumId w:val="48"/>
  </w:num>
  <w:num w:numId="47">
    <w:abstractNumId w:val="9"/>
  </w:num>
  <w:num w:numId="48">
    <w:abstractNumId w:val="44"/>
  </w:num>
  <w:num w:numId="49">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3B"/>
    <w:rsid w:val="00004C90"/>
    <w:rsid w:val="00032F91"/>
    <w:rsid w:val="00033504"/>
    <w:rsid w:val="00040296"/>
    <w:rsid w:val="00044AEC"/>
    <w:rsid w:val="000478AE"/>
    <w:rsid w:val="000665E7"/>
    <w:rsid w:val="00072379"/>
    <w:rsid w:val="00091DD1"/>
    <w:rsid w:val="00092141"/>
    <w:rsid w:val="0009592C"/>
    <w:rsid w:val="000B43A7"/>
    <w:rsid w:val="000C5339"/>
    <w:rsid w:val="000E3B90"/>
    <w:rsid w:val="000F104E"/>
    <w:rsid w:val="000F2A03"/>
    <w:rsid w:val="000F2D6C"/>
    <w:rsid w:val="00127407"/>
    <w:rsid w:val="00136510"/>
    <w:rsid w:val="0013665B"/>
    <w:rsid w:val="00166019"/>
    <w:rsid w:val="001753EA"/>
    <w:rsid w:val="00177774"/>
    <w:rsid w:val="001808E0"/>
    <w:rsid w:val="00183E5C"/>
    <w:rsid w:val="00190DE3"/>
    <w:rsid w:val="0019111F"/>
    <w:rsid w:val="00194321"/>
    <w:rsid w:val="001943F4"/>
    <w:rsid w:val="001B7C60"/>
    <w:rsid w:val="001E3888"/>
    <w:rsid w:val="001E6CC3"/>
    <w:rsid w:val="001F3846"/>
    <w:rsid w:val="00202523"/>
    <w:rsid w:val="00205875"/>
    <w:rsid w:val="00211071"/>
    <w:rsid w:val="00211381"/>
    <w:rsid w:val="002120A2"/>
    <w:rsid w:val="0021532A"/>
    <w:rsid w:val="00223A20"/>
    <w:rsid w:val="002240BE"/>
    <w:rsid w:val="002267CD"/>
    <w:rsid w:val="002271FE"/>
    <w:rsid w:val="00230885"/>
    <w:rsid w:val="002326CF"/>
    <w:rsid w:val="0023743E"/>
    <w:rsid w:val="0026465B"/>
    <w:rsid w:val="00266E08"/>
    <w:rsid w:val="00284DA9"/>
    <w:rsid w:val="00284E1B"/>
    <w:rsid w:val="00290E99"/>
    <w:rsid w:val="002967EB"/>
    <w:rsid w:val="002A6E7E"/>
    <w:rsid w:val="002B3ACC"/>
    <w:rsid w:val="002B562B"/>
    <w:rsid w:val="002C58F5"/>
    <w:rsid w:val="002C62C9"/>
    <w:rsid w:val="002D0226"/>
    <w:rsid w:val="002D1492"/>
    <w:rsid w:val="002D1884"/>
    <w:rsid w:val="002D445E"/>
    <w:rsid w:val="00303831"/>
    <w:rsid w:val="00313455"/>
    <w:rsid w:val="003138C7"/>
    <w:rsid w:val="00313908"/>
    <w:rsid w:val="00315980"/>
    <w:rsid w:val="00331460"/>
    <w:rsid w:val="00346B87"/>
    <w:rsid w:val="00351BEC"/>
    <w:rsid w:val="003551BE"/>
    <w:rsid w:val="0036188F"/>
    <w:rsid w:val="00361F46"/>
    <w:rsid w:val="00367D09"/>
    <w:rsid w:val="003717C3"/>
    <w:rsid w:val="00372AE5"/>
    <w:rsid w:val="00381413"/>
    <w:rsid w:val="00391575"/>
    <w:rsid w:val="003948EF"/>
    <w:rsid w:val="003A46B3"/>
    <w:rsid w:val="003A7C7B"/>
    <w:rsid w:val="003B3CA2"/>
    <w:rsid w:val="003C0F85"/>
    <w:rsid w:val="003D1D2A"/>
    <w:rsid w:val="003D6019"/>
    <w:rsid w:val="003E2395"/>
    <w:rsid w:val="003E76D8"/>
    <w:rsid w:val="003F06ED"/>
    <w:rsid w:val="0040534C"/>
    <w:rsid w:val="004072C2"/>
    <w:rsid w:val="0042319C"/>
    <w:rsid w:val="00425F66"/>
    <w:rsid w:val="00427122"/>
    <w:rsid w:val="004276E9"/>
    <w:rsid w:val="004571C1"/>
    <w:rsid w:val="004678F9"/>
    <w:rsid w:val="00471F9B"/>
    <w:rsid w:val="0047225E"/>
    <w:rsid w:val="004A174A"/>
    <w:rsid w:val="004A3CA9"/>
    <w:rsid w:val="004C2013"/>
    <w:rsid w:val="004D49CA"/>
    <w:rsid w:val="00506F51"/>
    <w:rsid w:val="0052342F"/>
    <w:rsid w:val="00524AC6"/>
    <w:rsid w:val="005518B2"/>
    <w:rsid w:val="0055223C"/>
    <w:rsid w:val="005609FC"/>
    <w:rsid w:val="00563811"/>
    <w:rsid w:val="00582D1D"/>
    <w:rsid w:val="005874EF"/>
    <w:rsid w:val="005A4687"/>
    <w:rsid w:val="005A46D7"/>
    <w:rsid w:val="005B0CFC"/>
    <w:rsid w:val="005B2770"/>
    <w:rsid w:val="005C4C3E"/>
    <w:rsid w:val="005E08C8"/>
    <w:rsid w:val="005F1885"/>
    <w:rsid w:val="005F1A53"/>
    <w:rsid w:val="005F77FD"/>
    <w:rsid w:val="006049C2"/>
    <w:rsid w:val="00610BF6"/>
    <w:rsid w:val="00611BB3"/>
    <w:rsid w:val="00616F7B"/>
    <w:rsid w:val="006248A8"/>
    <w:rsid w:val="00637BCC"/>
    <w:rsid w:val="00641EC5"/>
    <w:rsid w:val="0064516F"/>
    <w:rsid w:val="00663BA8"/>
    <w:rsid w:val="006675DB"/>
    <w:rsid w:val="00671C2A"/>
    <w:rsid w:val="006767C5"/>
    <w:rsid w:val="0068038A"/>
    <w:rsid w:val="0068094A"/>
    <w:rsid w:val="00684ADB"/>
    <w:rsid w:val="0068564C"/>
    <w:rsid w:val="00690F6A"/>
    <w:rsid w:val="0069459D"/>
    <w:rsid w:val="00694E5F"/>
    <w:rsid w:val="006A3407"/>
    <w:rsid w:val="006A7E7E"/>
    <w:rsid w:val="006B5280"/>
    <w:rsid w:val="006C4792"/>
    <w:rsid w:val="006C7CEC"/>
    <w:rsid w:val="006D0163"/>
    <w:rsid w:val="006E098A"/>
    <w:rsid w:val="006E4D14"/>
    <w:rsid w:val="006E63C4"/>
    <w:rsid w:val="006E6D50"/>
    <w:rsid w:val="006F768B"/>
    <w:rsid w:val="00700747"/>
    <w:rsid w:val="00733786"/>
    <w:rsid w:val="007363F5"/>
    <w:rsid w:val="00744164"/>
    <w:rsid w:val="00744BD8"/>
    <w:rsid w:val="00751B5E"/>
    <w:rsid w:val="00756E90"/>
    <w:rsid w:val="00783193"/>
    <w:rsid w:val="007951C3"/>
    <w:rsid w:val="00797A53"/>
    <w:rsid w:val="007A23E7"/>
    <w:rsid w:val="007A4C75"/>
    <w:rsid w:val="007B3DB9"/>
    <w:rsid w:val="007B4076"/>
    <w:rsid w:val="007B7BA7"/>
    <w:rsid w:val="007C2ECB"/>
    <w:rsid w:val="007D080A"/>
    <w:rsid w:val="007D4451"/>
    <w:rsid w:val="007E03BD"/>
    <w:rsid w:val="007F04A9"/>
    <w:rsid w:val="00801C96"/>
    <w:rsid w:val="00801E5A"/>
    <w:rsid w:val="00805481"/>
    <w:rsid w:val="00813872"/>
    <w:rsid w:val="00813ADE"/>
    <w:rsid w:val="00816D3C"/>
    <w:rsid w:val="00824F36"/>
    <w:rsid w:val="00831E6F"/>
    <w:rsid w:val="008339DA"/>
    <w:rsid w:val="00865FB4"/>
    <w:rsid w:val="0086793A"/>
    <w:rsid w:val="00871771"/>
    <w:rsid w:val="00871F89"/>
    <w:rsid w:val="00887F1B"/>
    <w:rsid w:val="00894662"/>
    <w:rsid w:val="00896E05"/>
    <w:rsid w:val="00897461"/>
    <w:rsid w:val="00897A67"/>
    <w:rsid w:val="008A13C9"/>
    <w:rsid w:val="008C6A1B"/>
    <w:rsid w:val="008D320E"/>
    <w:rsid w:val="008E1C53"/>
    <w:rsid w:val="008F2C0D"/>
    <w:rsid w:val="008F7026"/>
    <w:rsid w:val="0090055E"/>
    <w:rsid w:val="00900EF7"/>
    <w:rsid w:val="009034B2"/>
    <w:rsid w:val="00907D5D"/>
    <w:rsid w:val="00911EC3"/>
    <w:rsid w:val="00913811"/>
    <w:rsid w:val="009221BC"/>
    <w:rsid w:val="00932E07"/>
    <w:rsid w:val="00933A8E"/>
    <w:rsid w:val="00937FF2"/>
    <w:rsid w:val="009416F7"/>
    <w:rsid w:val="00945E16"/>
    <w:rsid w:val="0095402F"/>
    <w:rsid w:val="009568AE"/>
    <w:rsid w:val="00966EA2"/>
    <w:rsid w:val="009A3445"/>
    <w:rsid w:val="009A3AFA"/>
    <w:rsid w:val="009A4E36"/>
    <w:rsid w:val="009C398F"/>
    <w:rsid w:val="009D1D66"/>
    <w:rsid w:val="009D7C6F"/>
    <w:rsid w:val="009E7D4E"/>
    <w:rsid w:val="009F710B"/>
    <w:rsid w:val="009F75EF"/>
    <w:rsid w:val="00A0193B"/>
    <w:rsid w:val="00A021BA"/>
    <w:rsid w:val="00A053E3"/>
    <w:rsid w:val="00A300DE"/>
    <w:rsid w:val="00A377DD"/>
    <w:rsid w:val="00A37D53"/>
    <w:rsid w:val="00A46C0E"/>
    <w:rsid w:val="00A478AD"/>
    <w:rsid w:val="00A60848"/>
    <w:rsid w:val="00A82029"/>
    <w:rsid w:val="00A8702A"/>
    <w:rsid w:val="00A913D3"/>
    <w:rsid w:val="00A940AC"/>
    <w:rsid w:val="00AA3927"/>
    <w:rsid w:val="00AA7AD8"/>
    <w:rsid w:val="00AB5BC6"/>
    <w:rsid w:val="00AE0896"/>
    <w:rsid w:val="00B04E47"/>
    <w:rsid w:val="00B21A77"/>
    <w:rsid w:val="00B431AD"/>
    <w:rsid w:val="00B5426E"/>
    <w:rsid w:val="00B54FE1"/>
    <w:rsid w:val="00B55BB2"/>
    <w:rsid w:val="00B77DF6"/>
    <w:rsid w:val="00B87FB7"/>
    <w:rsid w:val="00B9022A"/>
    <w:rsid w:val="00B92C16"/>
    <w:rsid w:val="00BB0776"/>
    <w:rsid w:val="00BB2B9C"/>
    <w:rsid w:val="00BC1489"/>
    <w:rsid w:val="00BC1618"/>
    <w:rsid w:val="00BC4924"/>
    <w:rsid w:val="00BE5320"/>
    <w:rsid w:val="00C10F2B"/>
    <w:rsid w:val="00C11676"/>
    <w:rsid w:val="00C1604F"/>
    <w:rsid w:val="00C30F57"/>
    <w:rsid w:val="00C3608A"/>
    <w:rsid w:val="00C47808"/>
    <w:rsid w:val="00C55F80"/>
    <w:rsid w:val="00C649BC"/>
    <w:rsid w:val="00C72413"/>
    <w:rsid w:val="00C73D14"/>
    <w:rsid w:val="00C77037"/>
    <w:rsid w:val="00C86D89"/>
    <w:rsid w:val="00C91459"/>
    <w:rsid w:val="00C918D9"/>
    <w:rsid w:val="00C91F4D"/>
    <w:rsid w:val="00C95D79"/>
    <w:rsid w:val="00CA039E"/>
    <w:rsid w:val="00CC0E01"/>
    <w:rsid w:val="00CD648B"/>
    <w:rsid w:val="00CE2A42"/>
    <w:rsid w:val="00CF1199"/>
    <w:rsid w:val="00D10CBB"/>
    <w:rsid w:val="00D23A75"/>
    <w:rsid w:val="00D41A5F"/>
    <w:rsid w:val="00D5717B"/>
    <w:rsid w:val="00D57C04"/>
    <w:rsid w:val="00D6408E"/>
    <w:rsid w:val="00D97DC6"/>
    <w:rsid w:val="00DA2B04"/>
    <w:rsid w:val="00DB12B0"/>
    <w:rsid w:val="00DB2E11"/>
    <w:rsid w:val="00DB64DA"/>
    <w:rsid w:val="00DC30E0"/>
    <w:rsid w:val="00DC33F6"/>
    <w:rsid w:val="00DF17AB"/>
    <w:rsid w:val="00DF4D04"/>
    <w:rsid w:val="00E00652"/>
    <w:rsid w:val="00E0478B"/>
    <w:rsid w:val="00E20C19"/>
    <w:rsid w:val="00E22CE8"/>
    <w:rsid w:val="00E27D25"/>
    <w:rsid w:val="00E35D00"/>
    <w:rsid w:val="00E5009F"/>
    <w:rsid w:val="00E61972"/>
    <w:rsid w:val="00E625EA"/>
    <w:rsid w:val="00E62CFE"/>
    <w:rsid w:val="00E63354"/>
    <w:rsid w:val="00EA5F56"/>
    <w:rsid w:val="00EB1D6B"/>
    <w:rsid w:val="00EB5C62"/>
    <w:rsid w:val="00EC5E43"/>
    <w:rsid w:val="00ED0AAE"/>
    <w:rsid w:val="00ED1296"/>
    <w:rsid w:val="00ED3B9C"/>
    <w:rsid w:val="00ED7F49"/>
    <w:rsid w:val="00EE4BB4"/>
    <w:rsid w:val="00F11B44"/>
    <w:rsid w:val="00F123A0"/>
    <w:rsid w:val="00F2241B"/>
    <w:rsid w:val="00F23006"/>
    <w:rsid w:val="00F2796A"/>
    <w:rsid w:val="00F323A0"/>
    <w:rsid w:val="00F44D5D"/>
    <w:rsid w:val="00F56469"/>
    <w:rsid w:val="00F6199A"/>
    <w:rsid w:val="00F67EBC"/>
    <w:rsid w:val="00F74C03"/>
    <w:rsid w:val="00F7688F"/>
    <w:rsid w:val="00F76A88"/>
    <w:rsid w:val="00F94E89"/>
    <w:rsid w:val="00FB71A1"/>
    <w:rsid w:val="00FC5AB8"/>
    <w:rsid w:val="00FC5EF7"/>
    <w:rsid w:val="00FD43F1"/>
    <w:rsid w:val="00FD6D99"/>
    <w:rsid w:val="00FE54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993D1"/>
  <w15:docId w15:val="{1B83E3DA-B9D3-4F9C-94F9-999B2946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aliases w:val="H1"/>
    <w:basedOn w:val="Normal"/>
    <w:next w:val="Normal"/>
    <w:link w:val="Heading1Char"/>
    <w:uiPriority w:val="1"/>
    <w:qFormat/>
    <w:rsid w:val="00816D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_TP-Paragraphs,H2"/>
    <w:basedOn w:val="Normal"/>
    <w:next w:val="Normal"/>
    <w:link w:val="Heading2Char"/>
    <w:uiPriority w:val="1"/>
    <w:unhideWhenUsed/>
    <w:qFormat/>
    <w:rsid w:val="00C478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E619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Memo Heading 4"/>
    <w:basedOn w:val="Normal"/>
    <w:next w:val="Normal"/>
    <w:link w:val="Heading4Char"/>
    <w:unhideWhenUsed/>
    <w:qFormat/>
    <w:rsid w:val="004571C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
    <w:basedOn w:val="Normal"/>
    <w:next w:val="Normal"/>
    <w:link w:val="Heading5Char"/>
    <w:qFormat/>
    <w:rsid w:val="000F2A03"/>
    <w:pPr>
      <w:widowControl/>
      <w:autoSpaceDE w:val="0"/>
      <w:autoSpaceDN w:val="0"/>
      <w:spacing w:before="240" w:after="60" w:line="240" w:lineRule="auto"/>
      <w:ind w:left="1008" w:hanging="1008"/>
      <w:outlineLvl w:val="4"/>
    </w:pPr>
    <w:rPr>
      <w:rFonts w:ascii="Arial" w:eastAsia="Times New Roman" w:hAnsi="Arial" w:cs="Times New Roman"/>
      <w:lang w:val="x-none" w:eastAsia="x-none"/>
    </w:rPr>
  </w:style>
  <w:style w:type="paragraph" w:styleId="Heading6">
    <w:name w:val="heading 6"/>
    <w:aliases w:val="figure,h6"/>
    <w:basedOn w:val="Normal"/>
    <w:next w:val="Normal"/>
    <w:link w:val="Heading6Char"/>
    <w:qFormat/>
    <w:rsid w:val="000F2A03"/>
    <w:pPr>
      <w:widowControl/>
      <w:autoSpaceDE w:val="0"/>
      <w:autoSpaceDN w:val="0"/>
      <w:spacing w:before="240" w:after="60" w:line="240" w:lineRule="auto"/>
      <w:ind w:left="1152" w:hanging="1152"/>
      <w:outlineLvl w:val="5"/>
    </w:pPr>
    <w:rPr>
      <w:rFonts w:ascii="Arial" w:eastAsia="Times New Roman" w:hAnsi="Arial" w:cs="Times New Roman"/>
      <w:i/>
      <w:iCs/>
    </w:rPr>
  </w:style>
  <w:style w:type="paragraph" w:styleId="Heading7">
    <w:name w:val="heading 7"/>
    <w:aliases w:val="Table_TP_Heading 7,Paragraph_Table TPs,table,st,h7"/>
    <w:basedOn w:val="Normal"/>
    <w:next w:val="Normal"/>
    <w:link w:val="Heading7Char"/>
    <w:unhideWhenUsed/>
    <w:qFormat/>
    <w:rsid w:val="000F2A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cronym"/>
    <w:basedOn w:val="Normal"/>
    <w:next w:val="Normal"/>
    <w:link w:val="Heading8Char"/>
    <w:qFormat/>
    <w:rsid w:val="000F2A03"/>
    <w:pPr>
      <w:widowControl/>
      <w:autoSpaceDE w:val="0"/>
      <w:autoSpaceDN w:val="0"/>
      <w:spacing w:before="240" w:after="60" w:line="240" w:lineRule="auto"/>
      <w:ind w:left="1440" w:hanging="1440"/>
      <w:outlineLvl w:val="7"/>
    </w:pPr>
    <w:rPr>
      <w:rFonts w:ascii="Arial" w:eastAsia="Times New Roman" w:hAnsi="Arial" w:cs="Arial"/>
      <w:i/>
      <w:iCs/>
      <w:sz w:val="24"/>
      <w:szCs w:val="20"/>
    </w:rPr>
  </w:style>
  <w:style w:type="paragraph" w:styleId="Heading9">
    <w:name w:val="heading 9"/>
    <w:aliases w:val="appendix"/>
    <w:basedOn w:val="Normal"/>
    <w:next w:val="Normal"/>
    <w:link w:val="Heading9Char"/>
    <w:qFormat/>
    <w:rsid w:val="000F2A03"/>
    <w:pPr>
      <w:widowControl/>
      <w:autoSpaceDE w:val="0"/>
      <w:autoSpaceDN w:val="0"/>
      <w:spacing w:before="240" w:after="60" w:line="240" w:lineRule="auto"/>
      <w:ind w:left="1584" w:hanging="1584"/>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anner,h,Header/Footer,Banner title 2"/>
    <w:basedOn w:val="Normal"/>
    <w:link w:val="HeaderChar"/>
    <w:uiPriority w:val="99"/>
    <w:unhideWhenUsed/>
    <w:rsid w:val="001E3888"/>
    <w:pPr>
      <w:tabs>
        <w:tab w:val="center" w:pos="4680"/>
        <w:tab w:val="right" w:pos="9360"/>
      </w:tabs>
      <w:spacing w:after="0" w:line="240" w:lineRule="auto"/>
    </w:pPr>
  </w:style>
  <w:style w:type="character" w:customStyle="1" w:styleId="HeaderChar">
    <w:name w:val="Header Char"/>
    <w:aliases w:val="Banner Char,h Char,Header/Footer Char,Banner title 2 Char"/>
    <w:basedOn w:val="DefaultParagraphFont"/>
    <w:link w:val="Header"/>
    <w:uiPriority w:val="99"/>
    <w:rsid w:val="001E3888"/>
  </w:style>
  <w:style w:type="paragraph" w:styleId="Footer">
    <w:name w:val="footer"/>
    <w:basedOn w:val="Normal"/>
    <w:link w:val="FooterChar"/>
    <w:uiPriority w:val="99"/>
    <w:unhideWhenUsed/>
    <w:rsid w:val="001E3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888"/>
  </w:style>
  <w:style w:type="character" w:customStyle="1" w:styleId="Heading1Char">
    <w:name w:val="Heading 1 Char"/>
    <w:aliases w:val="H1 Char"/>
    <w:basedOn w:val="DefaultParagraphFont"/>
    <w:link w:val="Heading1"/>
    <w:uiPriority w:val="1"/>
    <w:rsid w:val="00816D3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7D5D"/>
    <w:rPr>
      <w:color w:val="0000FF" w:themeColor="hyperlink"/>
      <w:u w:val="single"/>
    </w:rPr>
  </w:style>
  <w:style w:type="paragraph" w:styleId="ListParagraph">
    <w:name w:val="List Paragraph"/>
    <w:basedOn w:val="Normal"/>
    <w:uiPriority w:val="34"/>
    <w:qFormat/>
    <w:rsid w:val="00756E90"/>
    <w:pPr>
      <w:ind w:left="720"/>
      <w:contextualSpacing/>
    </w:pPr>
  </w:style>
  <w:style w:type="paragraph" w:styleId="BalloonText">
    <w:name w:val="Balloon Text"/>
    <w:basedOn w:val="Normal"/>
    <w:link w:val="BalloonTextChar"/>
    <w:uiPriority w:val="99"/>
    <w:semiHidden/>
    <w:unhideWhenUsed/>
    <w:rsid w:val="00371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7C3"/>
    <w:rPr>
      <w:rFonts w:ascii="Tahoma" w:hAnsi="Tahoma" w:cs="Tahoma"/>
      <w:sz w:val="16"/>
      <w:szCs w:val="16"/>
    </w:rPr>
  </w:style>
  <w:style w:type="paragraph" w:styleId="TOCHeading">
    <w:name w:val="TOC Heading"/>
    <w:basedOn w:val="Heading1"/>
    <w:next w:val="Normal"/>
    <w:uiPriority w:val="39"/>
    <w:unhideWhenUsed/>
    <w:qFormat/>
    <w:rsid w:val="00611BB3"/>
    <w:pPr>
      <w:widowControl/>
      <w:outlineLvl w:val="9"/>
    </w:pPr>
    <w:rPr>
      <w:lang w:eastAsia="ja-JP"/>
    </w:rPr>
  </w:style>
  <w:style w:type="paragraph" w:styleId="TOC1">
    <w:name w:val="toc 1"/>
    <w:basedOn w:val="Normal"/>
    <w:next w:val="Normal"/>
    <w:autoRedefine/>
    <w:uiPriority w:val="39"/>
    <w:unhideWhenUsed/>
    <w:qFormat/>
    <w:rsid w:val="00611BB3"/>
    <w:pPr>
      <w:spacing w:after="100"/>
    </w:pPr>
  </w:style>
  <w:style w:type="character" w:styleId="CommentReference">
    <w:name w:val="annotation reference"/>
    <w:basedOn w:val="DefaultParagraphFont"/>
    <w:uiPriority w:val="99"/>
    <w:unhideWhenUsed/>
    <w:rsid w:val="007951C3"/>
    <w:rPr>
      <w:sz w:val="16"/>
      <w:szCs w:val="16"/>
    </w:rPr>
  </w:style>
  <w:style w:type="paragraph" w:styleId="CommentText">
    <w:name w:val="annotation text"/>
    <w:basedOn w:val="Normal"/>
    <w:link w:val="CommentTextChar"/>
    <w:uiPriority w:val="99"/>
    <w:unhideWhenUsed/>
    <w:rsid w:val="007951C3"/>
    <w:pPr>
      <w:spacing w:line="240" w:lineRule="auto"/>
    </w:pPr>
    <w:rPr>
      <w:sz w:val="20"/>
      <w:szCs w:val="20"/>
    </w:rPr>
  </w:style>
  <w:style w:type="character" w:customStyle="1" w:styleId="CommentTextChar">
    <w:name w:val="Comment Text Char"/>
    <w:basedOn w:val="DefaultParagraphFont"/>
    <w:link w:val="CommentText"/>
    <w:uiPriority w:val="99"/>
    <w:rsid w:val="007951C3"/>
    <w:rPr>
      <w:sz w:val="20"/>
      <w:szCs w:val="20"/>
    </w:rPr>
  </w:style>
  <w:style w:type="paragraph" w:styleId="CommentSubject">
    <w:name w:val="annotation subject"/>
    <w:basedOn w:val="CommentText"/>
    <w:next w:val="CommentText"/>
    <w:link w:val="CommentSubjectChar"/>
    <w:semiHidden/>
    <w:unhideWhenUsed/>
    <w:rsid w:val="007951C3"/>
    <w:rPr>
      <w:b/>
      <w:bCs/>
    </w:rPr>
  </w:style>
  <w:style w:type="character" w:customStyle="1" w:styleId="CommentSubjectChar">
    <w:name w:val="Comment Subject Char"/>
    <w:basedOn w:val="CommentTextChar"/>
    <w:link w:val="CommentSubject"/>
    <w:uiPriority w:val="99"/>
    <w:semiHidden/>
    <w:rsid w:val="007951C3"/>
    <w:rPr>
      <w:b/>
      <w:bCs/>
      <w:sz w:val="20"/>
      <w:szCs w:val="20"/>
    </w:rPr>
  </w:style>
  <w:style w:type="character" w:customStyle="1" w:styleId="Heading2Char">
    <w:name w:val="Heading 2 Char"/>
    <w:aliases w:val="H2_TP-Paragraphs Char,H2 Char"/>
    <w:basedOn w:val="DefaultParagraphFont"/>
    <w:link w:val="Heading2"/>
    <w:uiPriority w:val="1"/>
    <w:rsid w:val="00C4780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202523"/>
    <w:pPr>
      <w:spacing w:after="100"/>
      <w:ind w:left="220"/>
    </w:pPr>
  </w:style>
  <w:style w:type="paragraph" w:customStyle="1" w:styleId="Bullets1">
    <w:name w:val="Bullets 1"/>
    <w:basedOn w:val="Normal"/>
    <w:link w:val="Bullets1Char"/>
    <w:qFormat/>
    <w:rsid w:val="00CC0E01"/>
    <w:pPr>
      <w:widowControl/>
      <w:numPr>
        <w:numId w:val="4"/>
      </w:numPr>
      <w:tabs>
        <w:tab w:val="left" w:pos="720"/>
      </w:tabs>
      <w:spacing w:after="0" w:line="240" w:lineRule="auto"/>
      <w:jc w:val="both"/>
    </w:pPr>
    <w:rPr>
      <w:rFonts w:ascii="Calibri" w:eastAsia="Times New Roman" w:hAnsi="Calibri" w:cs="Times New Roman"/>
      <w:sz w:val="24"/>
      <w:szCs w:val="24"/>
    </w:rPr>
  </w:style>
  <w:style w:type="paragraph" w:customStyle="1" w:styleId="Bullets2">
    <w:name w:val="Bullets 2"/>
    <w:basedOn w:val="Bullets1"/>
    <w:link w:val="Bullets2Char"/>
    <w:qFormat/>
    <w:rsid w:val="00CC0E01"/>
    <w:pPr>
      <w:numPr>
        <w:ilvl w:val="1"/>
      </w:numPr>
      <w:tabs>
        <w:tab w:val="clear" w:pos="720"/>
        <w:tab w:val="left" w:pos="1080"/>
      </w:tabs>
    </w:pPr>
  </w:style>
  <w:style w:type="character" w:customStyle="1" w:styleId="Bullets1Char">
    <w:name w:val="Bullets 1 Char"/>
    <w:basedOn w:val="DefaultParagraphFont"/>
    <w:link w:val="Bullets1"/>
    <w:rsid w:val="00CC0E01"/>
    <w:rPr>
      <w:rFonts w:ascii="Calibri" w:eastAsia="Times New Roman" w:hAnsi="Calibri" w:cs="Times New Roman"/>
      <w:sz w:val="24"/>
      <w:szCs w:val="24"/>
    </w:rPr>
  </w:style>
  <w:style w:type="paragraph" w:customStyle="1" w:styleId="Bullets3">
    <w:name w:val="Bullets 3"/>
    <w:basedOn w:val="Bullets2"/>
    <w:link w:val="Bullets3Char"/>
    <w:qFormat/>
    <w:rsid w:val="00CC0E01"/>
    <w:pPr>
      <w:numPr>
        <w:ilvl w:val="2"/>
      </w:numPr>
      <w:tabs>
        <w:tab w:val="clear" w:pos="1080"/>
        <w:tab w:val="left" w:pos="1440"/>
      </w:tabs>
    </w:pPr>
  </w:style>
  <w:style w:type="character" w:customStyle="1" w:styleId="Bullets2Char">
    <w:name w:val="Bullets 2 Char"/>
    <w:basedOn w:val="Bullets1Char"/>
    <w:link w:val="Bullets2"/>
    <w:rsid w:val="00CC0E01"/>
    <w:rPr>
      <w:rFonts w:ascii="Calibri" w:eastAsia="Times New Roman" w:hAnsi="Calibri" w:cs="Times New Roman"/>
      <w:sz w:val="24"/>
      <w:szCs w:val="24"/>
    </w:rPr>
  </w:style>
  <w:style w:type="character" w:customStyle="1" w:styleId="Bullets3Char">
    <w:name w:val="Bullets 3 Char"/>
    <w:basedOn w:val="Bullets2Char"/>
    <w:link w:val="Bullets3"/>
    <w:rsid w:val="00CC0E01"/>
    <w:rPr>
      <w:rFonts w:ascii="Calibri" w:eastAsia="Times New Roman" w:hAnsi="Calibri" w:cs="Times New Roman"/>
      <w:sz w:val="24"/>
      <w:szCs w:val="24"/>
    </w:rPr>
  </w:style>
  <w:style w:type="paragraph" w:styleId="Caption">
    <w:name w:val="caption"/>
    <w:aliases w:val="题注(表),Pg1Title"/>
    <w:basedOn w:val="Normal"/>
    <w:next w:val="Normal"/>
    <w:unhideWhenUsed/>
    <w:qFormat/>
    <w:rsid w:val="00B04E4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3D6019"/>
    <w:pPr>
      <w:spacing w:after="0"/>
      <w:ind w:left="440" w:hanging="440"/>
    </w:pPr>
    <w:rPr>
      <w:rFonts w:cs="Times New Roman"/>
      <w:smallCaps/>
      <w:sz w:val="20"/>
      <w:szCs w:val="24"/>
    </w:rPr>
  </w:style>
  <w:style w:type="paragraph" w:styleId="NoSpacing">
    <w:name w:val="No Spacing"/>
    <w:uiPriority w:val="1"/>
    <w:qFormat/>
    <w:rsid w:val="00E61972"/>
    <w:pPr>
      <w:spacing w:after="0" w:line="240" w:lineRule="auto"/>
    </w:pPr>
  </w:style>
  <w:style w:type="character" w:customStyle="1" w:styleId="Heading3Char">
    <w:name w:val="Heading 3 Char"/>
    <w:aliases w:val="h3 Char"/>
    <w:basedOn w:val="DefaultParagraphFont"/>
    <w:link w:val="Heading3"/>
    <w:rsid w:val="00E6197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616F7B"/>
    <w:pPr>
      <w:spacing w:after="100"/>
      <w:ind w:left="440"/>
    </w:pPr>
  </w:style>
  <w:style w:type="paragraph" w:styleId="Revision">
    <w:name w:val="Revision"/>
    <w:hidden/>
    <w:uiPriority w:val="99"/>
    <w:semiHidden/>
    <w:rsid w:val="008E1C53"/>
    <w:pPr>
      <w:widowControl/>
      <w:spacing w:after="0" w:line="240" w:lineRule="auto"/>
    </w:pPr>
  </w:style>
  <w:style w:type="character" w:customStyle="1" w:styleId="Heading4Char">
    <w:name w:val="Heading 4 Char"/>
    <w:aliases w:val="h4 Char,Memo Heading 4 Char"/>
    <w:basedOn w:val="DefaultParagraphFont"/>
    <w:link w:val="Heading4"/>
    <w:rsid w:val="004571C1"/>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nhideWhenUsed/>
    <w:rsid w:val="007B4076"/>
    <w:rPr>
      <w:color w:val="800080" w:themeColor="followedHyperlink"/>
      <w:u w:val="single"/>
    </w:rPr>
  </w:style>
  <w:style w:type="character" w:customStyle="1" w:styleId="Heading7Char">
    <w:name w:val="Heading 7 Char"/>
    <w:aliases w:val="Table_TP_Heading 7 Char,Paragraph_Table TPs Char,table Char,st Char,h7 Char"/>
    <w:basedOn w:val="DefaultParagraphFont"/>
    <w:link w:val="Heading7"/>
    <w:rsid w:val="000F2A03"/>
    <w:rPr>
      <w:rFonts w:asciiTheme="majorHAnsi" w:eastAsiaTheme="majorEastAsia" w:hAnsiTheme="majorHAnsi" w:cstheme="majorBidi"/>
      <w:i/>
      <w:iCs/>
      <w:color w:val="404040" w:themeColor="text1" w:themeTint="BF"/>
    </w:rPr>
  </w:style>
  <w:style w:type="character" w:customStyle="1" w:styleId="Heading5Char">
    <w:name w:val="Heading 5 Char"/>
    <w:aliases w:val="h5 Char"/>
    <w:basedOn w:val="DefaultParagraphFont"/>
    <w:link w:val="Heading5"/>
    <w:rsid w:val="000F2A03"/>
    <w:rPr>
      <w:rFonts w:ascii="Arial" w:eastAsia="Times New Roman" w:hAnsi="Arial" w:cs="Times New Roman"/>
      <w:lang w:val="x-none" w:eastAsia="x-none"/>
    </w:rPr>
  </w:style>
  <w:style w:type="character" w:customStyle="1" w:styleId="Heading6Char">
    <w:name w:val="Heading 6 Char"/>
    <w:aliases w:val="figure Char,h6 Char"/>
    <w:basedOn w:val="DefaultParagraphFont"/>
    <w:link w:val="Heading6"/>
    <w:rsid w:val="000F2A03"/>
    <w:rPr>
      <w:rFonts w:ascii="Arial" w:eastAsia="Times New Roman" w:hAnsi="Arial" w:cs="Times New Roman"/>
      <w:i/>
      <w:iCs/>
    </w:rPr>
  </w:style>
  <w:style w:type="character" w:customStyle="1" w:styleId="Heading8Char">
    <w:name w:val="Heading 8 Char"/>
    <w:aliases w:val="acronym Char"/>
    <w:basedOn w:val="DefaultParagraphFont"/>
    <w:link w:val="Heading8"/>
    <w:rsid w:val="000F2A03"/>
    <w:rPr>
      <w:rFonts w:ascii="Arial" w:eastAsia="Times New Roman" w:hAnsi="Arial" w:cs="Arial"/>
      <w:i/>
      <w:iCs/>
      <w:sz w:val="24"/>
      <w:szCs w:val="20"/>
    </w:rPr>
  </w:style>
  <w:style w:type="character" w:customStyle="1" w:styleId="Heading9Char">
    <w:name w:val="Heading 9 Char"/>
    <w:aliases w:val="appendix Char"/>
    <w:basedOn w:val="DefaultParagraphFont"/>
    <w:link w:val="Heading9"/>
    <w:rsid w:val="000F2A03"/>
    <w:rPr>
      <w:rFonts w:ascii="Arial" w:eastAsia="Times New Roman" w:hAnsi="Arial" w:cs="Arial"/>
      <w:b/>
      <w:bCs/>
      <w:i/>
      <w:iCs/>
      <w:sz w:val="18"/>
      <w:szCs w:val="18"/>
    </w:rPr>
  </w:style>
  <w:style w:type="paragraph" w:styleId="NormalIndent">
    <w:name w:val="Normal Indent"/>
    <w:basedOn w:val="Normal"/>
    <w:rsid w:val="000F2A03"/>
    <w:pPr>
      <w:autoSpaceDE w:val="0"/>
      <w:autoSpaceDN w:val="0"/>
      <w:spacing w:after="240" w:line="240" w:lineRule="auto"/>
      <w:ind w:left="720"/>
    </w:pPr>
    <w:rPr>
      <w:rFonts w:ascii="Univers (W1)" w:eastAsia="Times New Roman" w:hAnsi="Univers (W1)" w:cs="Times New Roman"/>
    </w:rPr>
  </w:style>
  <w:style w:type="character" w:styleId="FootnoteReference">
    <w:name w:val="footnote reference"/>
    <w:uiPriority w:val="99"/>
    <w:semiHidden/>
    <w:rsid w:val="000F2A03"/>
    <w:rPr>
      <w:position w:val="6"/>
      <w:sz w:val="16"/>
      <w:szCs w:val="16"/>
    </w:rPr>
  </w:style>
  <w:style w:type="paragraph" w:styleId="FootnoteText">
    <w:name w:val="footnote text"/>
    <w:basedOn w:val="Normal"/>
    <w:link w:val="FootnoteTextChar"/>
    <w:rsid w:val="000F2A03"/>
    <w:pPr>
      <w:autoSpaceDE w:val="0"/>
      <w:autoSpaceDN w:val="0"/>
      <w:spacing w:after="240" w:line="240" w:lineRule="auto"/>
    </w:pPr>
    <w:rPr>
      <w:rFonts w:ascii="Univers (W1)" w:eastAsia="Times New Roman" w:hAnsi="Univers (W1)" w:cs="Times New Roman"/>
      <w:sz w:val="20"/>
      <w:szCs w:val="20"/>
      <w:lang w:val="x-none" w:eastAsia="x-none"/>
    </w:rPr>
  </w:style>
  <w:style w:type="character" w:customStyle="1" w:styleId="FootnoteTextChar">
    <w:name w:val="Footnote Text Char"/>
    <w:basedOn w:val="DefaultParagraphFont"/>
    <w:link w:val="FootnoteText"/>
    <w:rsid w:val="000F2A03"/>
    <w:rPr>
      <w:rFonts w:ascii="Univers (W1)" w:eastAsia="Times New Roman" w:hAnsi="Univers (W1)" w:cs="Times New Roman"/>
      <w:sz w:val="20"/>
      <w:szCs w:val="20"/>
      <w:lang w:val="x-none" w:eastAsia="x-none"/>
    </w:rPr>
  </w:style>
  <w:style w:type="paragraph" w:customStyle="1" w:styleId="Style1">
    <w:name w:val="Style1"/>
    <w:basedOn w:val="Normal"/>
    <w:rsid w:val="000F2A03"/>
    <w:pPr>
      <w:autoSpaceDE w:val="0"/>
      <w:autoSpaceDN w:val="0"/>
      <w:spacing w:after="240" w:line="240" w:lineRule="auto"/>
    </w:pPr>
    <w:rPr>
      <w:rFonts w:ascii="Arial" w:eastAsia="Times New Roman" w:hAnsi="Arial" w:cs="Arial"/>
    </w:rPr>
  </w:style>
  <w:style w:type="character" w:styleId="PageNumber">
    <w:name w:val="page number"/>
    <w:rsid w:val="000F2A03"/>
    <w:rPr>
      <w:sz w:val="20"/>
      <w:szCs w:val="20"/>
    </w:rPr>
  </w:style>
  <w:style w:type="paragraph" w:styleId="BodyText">
    <w:name w:val="Body Text"/>
    <w:basedOn w:val="Normal"/>
    <w:link w:val="BodyTextChar"/>
    <w:uiPriority w:val="1"/>
    <w:qFormat/>
    <w:rsid w:val="000F2A03"/>
    <w:pPr>
      <w:widowControl/>
      <w:tabs>
        <w:tab w:val="left" w:pos="-1080"/>
        <w:tab w:val="left" w:pos="-720"/>
        <w:tab w:val="left" w:pos="0"/>
        <w:tab w:val="left" w:pos="720"/>
        <w:tab w:val="left" w:pos="1350"/>
        <w:tab w:val="left" w:pos="1800"/>
        <w:tab w:val="left" w:pos="2250"/>
        <w:tab w:val="left" w:leader="dot" w:pos="2880"/>
        <w:tab w:val="left" w:leader="dot" w:pos="3600"/>
        <w:tab w:val="lef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s>
      <w:autoSpaceDE w:val="0"/>
      <w:autoSpaceDN w:val="0"/>
      <w:spacing w:after="0" w:line="240" w:lineRule="auto"/>
      <w:jc w:val="both"/>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1"/>
    <w:rsid w:val="000F2A03"/>
    <w:rPr>
      <w:rFonts w:ascii="Arial" w:eastAsia="Times New Roman" w:hAnsi="Arial" w:cs="Times New Roman"/>
      <w:sz w:val="20"/>
      <w:szCs w:val="24"/>
      <w:lang w:val="x-none" w:eastAsia="x-none"/>
    </w:rPr>
  </w:style>
  <w:style w:type="paragraph" w:styleId="BodyTextIndent">
    <w:name w:val="Body Text Indent"/>
    <w:basedOn w:val="Normal"/>
    <w:link w:val="BodyTextIndentChar"/>
    <w:rsid w:val="000F2A03"/>
    <w:pPr>
      <w:widowControl/>
      <w:autoSpaceDE w:val="0"/>
      <w:autoSpaceDN w:val="0"/>
      <w:spacing w:after="0" w:line="240" w:lineRule="auto"/>
    </w:pPr>
    <w:rPr>
      <w:rFonts w:ascii="Arial" w:eastAsia="Times New Roman" w:hAnsi="Arial" w:cs="Times New Roman"/>
      <w:i/>
      <w:iCs/>
      <w:sz w:val="20"/>
      <w:szCs w:val="24"/>
      <w:lang w:val="x-none" w:eastAsia="x-none"/>
    </w:rPr>
  </w:style>
  <w:style w:type="character" w:customStyle="1" w:styleId="BodyTextIndentChar">
    <w:name w:val="Body Text Indent Char"/>
    <w:basedOn w:val="DefaultParagraphFont"/>
    <w:link w:val="BodyTextIndent"/>
    <w:rsid w:val="000F2A03"/>
    <w:rPr>
      <w:rFonts w:ascii="Arial" w:eastAsia="Times New Roman" w:hAnsi="Arial" w:cs="Times New Roman"/>
      <w:i/>
      <w:iCs/>
      <w:sz w:val="20"/>
      <w:szCs w:val="24"/>
      <w:lang w:val="x-none" w:eastAsia="x-none"/>
    </w:rPr>
  </w:style>
  <w:style w:type="paragraph" w:styleId="PlainText">
    <w:name w:val="Plain Text"/>
    <w:basedOn w:val="Normal"/>
    <w:link w:val="PlainTextChar"/>
    <w:rsid w:val="000F2A03"/>
    <w:pPr>
      <w:widowControl/>
      <w:autoSpaceDE w:val="0"/>
      <w:autoSpaceDN w:val="0"/>
      <w:spacing w:after="0" w:line="240" w:lineRule="auto"/>
    </w:pPr>
    <w:rPr>
      <w:rFonts w:ascii="Courier New" w:eastAsia="Times New Roman" w:hAnsi="Courier New" w:cs="Courier New"/>
      <w:sz w:val="24"/>
      <w:szCs w:val="20"/>
    </w:rPr>
  </w:style>
  <w:style w:type="character" w:customStyle="1" w:styleId="PlainTextChar">
    <w:name w:val="Plain Text Char"/>
    <w:basedOn w:val="DefaultParagraphFont"/>
    <w:link w:val="PlainText"/>
    <w:rsid w:val="000F2A03"/>
    <w:rPr>
      <w:rFonts w:ascii="Courier New" w:eastAsia="Times New Roman" w:hAnsi="Courier New" w:cs="Courier New"/>
      <w:sz w:val="24"/>
      <w:szCs w:val="20"/>
    </w:rPr>
  </w:style>
  <w:style w:type="paragraph" w:styleId="DocumentMap">
    <w:name w:val="Document Map"/>
    <w:basedOn w:val="Normal"/>
    <w:link w:val="DocumentMapChar"/>
    <w:semiHidden/>
    <w:rsid w:val="000F2A03"/>
    <w:pPr>
      <w:shd w:val="clear" w:color="auto" w:fill="000080"/>
      <w:autoSpaceDE w:val="0"/>
      <w:autoSpaceDN w:val="0"/>
      <w:spacing w:after="240" w:line="240" w:lineRule="auto"/>
    </w:pPr>
    <w:rPr>
      <w:rFonts w:ascii="Tahoma" w:eastAsia="Times New Roman" w:hAnsi="Tahoma" w:cs="Tahoma"/>
    </w:rPr>
  </w:style>
  <w:style w:type="character" w:customStyle="1" w:styleId="DocumentMapChar">
    <w:name w:val="Document Map Char"/>
    <w:basedOn w:val="DefaultParagraphFont"/>
    <w:link w:val="DocumentMap"/>
    <w:semiHidden/>
    <w:rsid w:val="000F2A03"/>
    <w:rPr>
      <w:rFonts w:ascii="Tahoma" w:eastAsia="Times New Roman" w:hAnsi="Tahoma" w:cs="Tahoma"/>
      <w:shd w:val="clear" w:color="auto" w:fill="000080"/>
    </w:rPr>
  </w:style>
  <w:style w:type="paragraph" w:styleId="BodyTextIndent2">
    <w:name w:val="Body Text Indent 2"/>
    <w:basedOn w:val="Normal"/>
    <w:link w:val="BodyTextIndent2Char"/>
    <w:rsid w:val="000F2A03"/>
    <w:pPr>
      <w:widowControl/>
      <w:autoSpaceDE w:val="0"/>
      <w:autoSpaceDN w:val="0"/>
      <w:spacing w:after="240" w:line="240" w:lineRule="auto"/>
      <w:ind w:left="720" w:hanging="72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0F2A03"/>
    <w:rPr>
      <w:rFonts w:ascii="Arial" w:eastAsia="Times New Roman" w:hAnsi="Arial" w:cs="Arial"/>
      <w:sz w:val="24"/>
      <w:szCs w:val="24"/>
    </w:rPr>
  </w:style>
  <w:style w:type="paragraph" w:styleId="Title">
    <w:name w:val="Title"/>
    <w:basedOn w:val="Normal"/>
    <w:link w:val="TitleChar"/>
    <w:qFormat/>
    <w:rsid w:val="000F2A03"/>
    <w:pPr>
      <w:widowControl/>
      <w:autoSpaceDE w:val="0"/>
      <w:autoSpaceDN w:val="0"/>
      <w:spacing w:after="0" w:line="240" w:lineRule="auto"/>
      <w:jc w:val="center"/>
    </w:pPr>
    <w:rPr>
      <w:rFonts w:ascii="Arial" w:eastAsia="Times New Roman" w:hAnsi="Arial" w:cs="Times New Roman"/>
      <w:sz w:val="28"/>
      <w:szCs w:val="28"/>
      <w:lang w:val="x-none" w:eastAsia="x-none"/>
    </w:rPr>
  </w:style>
  <w:style w:type="character" w:customStyle="1" w:styleId="TitleChar">
    <w:name w:val="Title Char"/>
    <w:basedOn w:val="DefaultParagraphFont"/>
    <w:link w:val="Title"/>
    <w:rsid w:val="000F2A03"/>
    <w:rPr>
      <w:rFonts w:ascii="Arial" w:eastAsia="Times New Roman" w:hAnsi="Arial" w:cs="Times New Roman"/>
      <w:sz w:val="28"/>
      <w:szCs w:val="28"/>
      <w:lang w:val="x-none" w:eastAsia="x-none"/>
    </w:rPr>
  </w:style>
  <w:style w:type="paragraph" w:styleId="BodyText3">
    <w:name w:val="Body Text 3"/>
    <w:basedOn w:val="Normal"/>
    <w:link w:val="BodyText3Char"/>
    <w:rsid w:val="000F2A03"/>
    <w:pPr>
      <w:widowControl/>
      <w:autoSpaceDE w:val="0"/>
      <w:autoSpaceDN w:val="0"/>
      <w:spacing w:after="0" w:line="240" w:lineRule="auto"/>
    </w:pPr>
    <w:rPr>
      <w:rFonts w:ascii="Arial" w:eastAsia="Times New Roman" w:hAnsi="Arial" w:cs="Arial"/>
      <w:color w:val="000000"/>
    </w:rPr>
  </w:style>
  <w:style w:type="character" w:customStyle="1" w:styleId="BodyText3Char">
    <w:name w:val="Body Text 3 Char"/>
    <w:basedOn w:val="DefaultParagraphFont"/>
    <w:link w:val="BodyText3"/>
    <w:rsid w:val="000F2A03"/>
    <w:rPr>
      <w:rFonts w:ascii="Arial" w:eastAsia="Times New Roman" w:hAnsi="Arial" w:cs="Arial"/>
      <w:color w:val="000000"/>
    </w:rPr>
  </w:style>
  <w:style w:type="paragraph" w:styleId="Subtitle">
    <w:name w:val="Subtitle"/>
    <w:basedOn w:val="Normal"/>
    <w:link w:val="SubtitleChar"/>
    <w:qFormat/>
    <w:rsid w:val="000F2A03"/>
    <w:pPr>
      <w:autoSpaceDE w:val="0"/>
      <w:autoSpaceDN w:val="0"/>
      <w:spacing w:after="120" w:line="240" w:lineRule="auto"/>
      <w:jc w:val="center"/>
    </w:pPr>
    <w:rPr>
      <w:rFonts w:ascii="Arial" w:eastAsia="Times New Roman" w:hAnsi="Arial" w:cs="Arial"/>
      <w:b/>
      <w:bCs/>
      <w:sz w:val="28"/>
      <w:szCs w:val="28"/>
    </w:rPr>
  </w:style>
  <w:style w:type="character" w:customStyle="1" w:styleId="SubtitleChar">
    <w:name w:val="Subtitle Char"/>
    <w:basedOn w:val="DefaultParagraphFont"/>
    <w:link w:val="Subtitle"/>
    <w:rsid w:val="000F2A03"/>
    <w:rPr>
      <w:rFonts w:ascii="Arial" w:eastAsia="Times New Roman" w:hAnsi="Arial" w:cs="Arial"/>
      <w:b/>
      <w:bCs/>
      <w:sz w:val="28"/>
      <w:szCs w:val="28"/>
    </w:rPr>
  </w:style>
  <w:style w:type="paragraph" w:styleId="BodyTextIndent3">
    <w:name w:val="Body Text Indent 3"/>
    <w:basedOn w:val="Normal"/>
    <w:link w:val="BodyTextIndent3Char"/>
    <w:rsid w:val="000F2A03"/>
    <w:pPr>
      <w:autoSpaceDE w:val="0"/>
      <w:autoSpaceDN w:val="0"/>
      <w:spacing w:after="240" w:line="240" w:lineRule="auto"/>
      <w:ind w:left="720" w:hanging="720"/>
    </w:pPr>
    <w:rPr>
      <w:rFonts w:ascii="Univers (W1)" w:eastAsia="Times New Roman" w:hAnsi="Univers (W1)" w:cs="Times New Roman"/>
      <w:lang w:val="x-none" w:eastAsia="x-none"/>
    </w:rPr>
  </w:style>
  <w:style w:type="character" w:customStyle="1" w:styleId="BodyTextIndent3Char">
    <w:name w:val="Body Text Indent 3 Char"/>
    <w:basedOn w:val="DefaultParagraphFont"/>
    <w:link w:val="BodyTextIndent3"/>
    <w:rsid w:val="000F2A03"/>
    <w:rPr>
      <w:rFonts w:ascii="Univers (W1)" w:eastAsia="Times New Roman" w:hAnsi="Univers (W1)" w:cs="Times New Roman"/>
      <w:lang w:val="x-none" w:eastAsia="x-none"/>
    </w:rPr>
  </w:style>
  <w:style w:type="paragraph" w:customStyle="1" w:styleId="H3">
    <w:name w:val="H3"/>
    <w:basedOn w:val="Normal"/>
    <w:next w:val="Normal"/>
    <w:rsid w:val="000F2A03"/>
    <w:pPr>
      <w:keepNext/>
      <w:widowControl/>
      <w:autoSpaceDE w:val="0"/>
      <w:autoSpaceDN w:val="0"/>
      <w:spacing w:before="100" w:after="100" w:line="240" w:lineRule="auto"/>
      <w:outlineLvl w:val="3"/>
    </w:pPr>
    <w:rPr>
      <w:rFonts w:ascii="Arial" w:eastAsia="Times New Roman" w:hAnsi="Arial" w:cs="Times New Roman"/>
      <w:b/>
      <w:bCs/>
      <w:sz w:val="28"/>
      <w:szCs w:val="28"/>
    </w:rPr>
  </w:style>
  <w:style w:type="paragraph" w:styleId="TOC4">
    <w:name w:val="toc 4"/>
    <w:basedOn w:val="Normal"/>
    <w:next w:val="Normal"/>
    <w:autoRedefine/>
    <w:uiPriority w:val="39"/>
    <w:rsid w:val="000F2A03"/>
    <w:pPr>
      <w:widowControl/>
      <w:autoSpaceDE w:val="0"/>
      <w:autoSpaceDN w:val="0"/>
      <w:spacing w:after="0" w:line="240" w:lineRule="auto"/>
      <w:ind w:left="600"/>
    </w:pPr>
    <w:rPr>
      <w:rFonts w:ascii="Arial" w:eastAsia="Times New Roman" w:hAnsi="Arial" w:cs="Times New Roman"/>
      <w:sz w:val="24"/>
      <w:szCs w:val="20"/>
    </w:rPr>
  </w:style>
  <w:style w:type="paragraph" w:styleId="TOC5">
    <w:name w:val="toc 5"/>
    <w:basedOn w:val="Normal"/>
    <w:next w:val="Normal"/>
    <w:autoRedefine/>
    <w:uiPriority w:val="39"/>
    <w:rsid w:val="000F2A03"/>
    <w:pPr>
      <w:widowControl/>
      <w:autoSpaceDE w:val="0"/>
      <w:autoSpaceDN w:val="0"/>
      <w:spacing w:after="0" w:line="240" w:lineRule="auto"/>
      <w:ind w:left="800"/>
    </w:pPr>
    <w:rPr>
      <w:rFonts w:ascii="Arial" w:eastAsia="Times New Roman" w:hAnsi="Arial" w:cs="Times New Roman"/>
      <w:sz w:val="24"/>
      <w:szCs w:val="20"/>
    </w:rPr>
  </w:style>
  <w:style w:type="paragraph" w:styleId="TOC6">
    <w:name w:val="toc 6"/>
    <w:basedOn w:val="Normal"/>
    <w:next w:val="Normal"/>
    <w:autoRedefine/>
    <w:uiPriority w:val="39"/>
    <w:rsid w:val="000F2A03"/>
    <w:pPr>
      <w:widowControl/>
      <w:autoSpaceDE w:val="0"/>
      <w:autoSpaceDN w:val="0"/>
      <w:spacing w:after="0" w:line="240" w:lineRule="auto"/>
      <w:ind w:left="1000"/>
    </w:pPr>
    <w:rPr>
      <w:rFonts w:ascii="Arial" w:eastAsia="Times New Roman" w:hAnsi="Arial" w:cs="Times New Roman"/>
      <w:sz w:val="24"/>
      <w:szCs w:val="20"/>
    </w:rPr>
  </w:style>
  <w:style w:type="paragraph" w:styleId="TOC7">
    <w:name w:val="toc 7"/>
    <w:basedOn w:val="Normal"/>
    <w:next w:val="Normal"/>
    <w:autoRedefine/>
    <w:uiPriority w:val="39"/>
    <w:rsid w:val="000F2A03"/>
    <w:pPr>
      <w:widowControl/>
      <w:autoSpaceDE w:val="0"/>
      <w:autoSpaceDN w:val="0"/>
      <w:spacing w:after="0" w:line="240" w:lineRule="auto"/>
      <w:ind w:left="1200"/>
    </w:pPr>
    <w:rPr>
      <w:rFonts w:ascii="Arial" w:eastAsia="Times New Roman" w:hAnsi="Arial" w:cs="Times New Roman"/>
      <w:sz w:val="24"/>
      <w:szCs w:val="20"/>
    </w:rPr>
  </w:style>
  <w:style w:type="paragraph" w:styleId="TOC8">
    <w:name w:val="toc 8"/>
    <w:basedOn w:val="Normal"/>
    <w:next w:val="Normal"/>
    <w:autoRedefine/>
    <w:uiPriority w:val="39"/>
    <w:rsid w:val="000F2A03"/>
    <w:pPr>
      <w:widowControl/>
      <w:autoSpaceDE w:val="0"/>
      <w:autoSpaceDN w:val="0"/>
      <w:spacing w:after="0" w:line="240" w:lineRule="auto"/>
      <w:ind w:left="1400"/>
    </w:pPr>
    <w:rPr>
      <w:rFonts w:ascii="Arial" w:eastAsia="Times New Roman" w:hAnsi="Arial" w:cs="Times New Roman"/>
      <w:sz w:val="24"/>
      <w:szCs w:val="20"/>
    </w:rPr>
  </w:style>
  <w:style w:type="paragraph" w:styleId="TOC9">
    <w:name w:val="toc 9"/>
    <w:basedOn w:val="Normal"/>
    <w:next w:val="Normal"/>
    <w:autoRedefine/>
    <w:uiPriority w:val="39"/>
    <w:rsid w:val="000F2A03"/>
    <w:pPr>
      <w:widowControl/>
      <w:autoSpaceDE w:val="0"/>
      <w:autoSpaceDN w:val="0"/>
      <w:spacing w:after="0" w:line="240" w:lineRule="auto"/>
      <w:ind w:left="1600"/>
    </w:pPr>
    <w:rPr>
      <w:rFonts w:ascii="Arial" w:eastAsia="Times New Roman" w:hAnsi="Arial" w:cs="Times New Roman"/>
      <w:sz w:val="24"/>
      <w:szCs w:val="20"/>
    </w:rPr>
  </w:style>
  <w:style w:type="paragraph" w:styleId="BodyText2">
    <w:name w:val="Body Text 2"/>
    <w:basedOn w:val="Normal"/>
    <w:link w:val="BodyText2Char"/>
    <w:rsid w:val="000F2A03"/>
    <w:pPr>
      <w:widowControl/>
      <w:autoSpaceDE w:val="0"/>
      <w:autoSpaceDN w:val="0"/>
      <w:spacing w:after="120" w:line="240" w:lineRule="auto"/>
    </w:pPr>
    <w:rPr>
      <w:rFonts w:ascii="Arial" w:eastAsia="Times New Roman" w:hAnsi="Arial" w:cs="Times New Roman"/>
      <w:sz w:val="24"/>
      <w:szCs w:val="20"/>
      <w:lang w:val="x-none" w:eastAsia="x-none"/>
    </w:rPr>
  </w:style>
  <w:style w:type="character" w:customStyle="1" w:styleId="BodyText2Char">
    <w:name w:val="Body Text 2 Char"/>
    <w:basedOn w:val="DefaultParagraphFont"/>
    <w:link w:val="BodyText2"/>
    <w:rsid w:val="000F2A03"/>
    <w:rPr>
      <w:rFonts w:ascii="Arial" w:eastAsia="Times New Roman" w:hAnsi="Arial" w:cs="Times New Roman"/>
      <w:sz w:val="24"/>
      <w:szCs w:val="20"/>
      <w:lang w:val="x-none" w:eastAsia="x-none"/>
    </w:rPr>
  </w:style>
  <w:style w:type="table" w:styleId="TableGrid">
    <w:name w:val="Table Grid"/>
    <w:basedOn w:val="TableNormal"/>
    <w:uiPriority w:val="39"/>
    <w:rsid w:val="000F2A03"/>
    <w:pPr>
      <w:widowControl/>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rsid w:val="000F2A03"/>
    <w:pPr>
      <w:widowControl/>
      <w:spacing w:before="100" w:beforeAutospacing="1" w:after="100" w:afterAutospacing="1" w:line="240" w:lineRule="auto"/>
    </w:pPr>
    <w:rPr>
      <w:rFonts w:ascii="Arial" w:eastAsia="Times New Roman" w:hAnsi="Arial" w:cs="Times New Roman"/>
      <w:b/>
      <w:bCs/>
      <w:sz w:val="24"/>
      <w:szCs w:val="20"/>
    </w:rPr>
  </w:style>
  <w:style w:type="paragraph" w:customStyle="1" w:styleId="style25">
    <w:name w:val="style25"/>
    <w:basedOn w:val="Normal"/>
    <w:rsid w:val="000F2A03"/>
    <w:pPr>
      <w:widowControl/>
      <w:spacing w:before="100" w:beforeAutospacing="1" w:after="100" w:afterAutospacing="1" w:line="240" w:lineRule="auto"/>
    </w:pPr>
    <w:rPr>
      <w:rFonts w:ascii="Arial" w:eastAsia="Times New Roman" w:hAnsi="Arial" w:cs="Arial"/>
      <w:sz w:val="24"/>
      <w:szCs w:val="20"/>
    </w:rPr>
  </w:style>
  <w:style w:type="character" w:customStyle="1" w:styleId="style41">
    <w:name w:val="style41"/>
    <w:rsid w:val="000F2A03"/>
    <w:rPr>
      <w:sz w:val="20"/>
      <w:szCs w:val="20"/>
    </w:rPr>
  </w:style>
  <w:style w:type="character" w:customStyle="1" w:styleId="style181">
    <w:name w:val="style181"/>
    <w:rsid w:val="000F2A03"/>
    <w:rPr>
      <w:rFonts w:ascii="Arial" w:hAnsi="Arial" w:cs="Arial" w:hint="default"/>
    </w:rPr>
  </w:style>
  <w:style w:type="character" w:styleId="Strong">
    <w:name w:val="Strong"/>
    <w:qFormat/>
    <w:rsid w:val="000F2A03"/>
    <w:rPr>
      <w:b/>
      <w:bCs/>
    </w:rPr>
  </w:style>
  <w:style w:type="character" w:customStyle="1" w:styleId="style201">
    <w:name w:val="style201"/>
    <w:rsid w:val="000F2A03"/>
    <w:rPr>
      <w:color w:val="0000FF"/>
      <w:sz w:val="36"/>
      <w:szCs w:val="36"/>
    </w:rPr>
  </w:style>
  <w:style w:type="paragraph" w:customStyle="1" w:styleId="SP245807">
    <w:name w:val="SP245807"/>
    <w:basedOn w:val="Normal"/>
    <w:next w:val="Normal"/>
    <w:rsid w:val="000F2A03"/>
    <w:pPr>
      <w:widowControl/>
      <w:autoSpaceDE w:val="0"/>
      <w:autoSpaceDN w:val="0"/>
      <w:adjustRightInd w:val="0"/>
      <w:spacing w:after="0" w:line="240" w:lineRule="auto"/>
    </w:pPr>
    <w:rPr>
      <w:rFonts w:ascii="JHGBC A+ Helvetica" w:eastAsia="Times New Roman" w:hAnsi="JHGBC A+ Helvetica" w:cs="Times New Roman"/>
      <w:sz w:val="24"/>
      <w:szCs w:val="24"/>
    </w:rPr>
  </w:style>
  <w:style w:type="character" w:customStyle="1" w:styleId="SC98462">
    <w:name w:val="SC98462"/>
    <w:rsid w:val="000F2A03"/>
    <w:rPr>
      <w:rFonts w:cs="JHGBC A+ Helvetica"/>
      <w:b/>
      <w:bCs/>
      <w:color w:val="000000"/>
      <w:sz w:val="28"/>
      <w:szCs w:val="28"/>
    </w:rPr>
  </w:style>
  <w:style w:type="paragraph" w:customStyle="1" w:styleId="Questions">
    <w:name w:val="Questions"/>
    <w:basedOn w:val="Normal"/>
    <w:rsid w:val="000F2A03"/>
    <w:pPr>
      <w:numPr>
        <w:numId w:val="11"/>
      </w:numPr>
      <w:tabs>
        <w:tab w:val="clear" w:pos="720"/>
      </w:tabs>
      <w:spacing w:before="60" w:after="120" w:line="240" w:lineRule="auto"/>
      <w:ind w:left="864" w:hanging="432"/>
    </w:pPr>
    <w:rPr>
      <w:rFonts w:ascii="Book Antiqua" w:eastAsia="Times New Roman" w:hAnsi="Book Antiqua" w:cs="Times New Roman"/>
      <w:bCs/>
      <w:sz w:val="28"/>
      <w:szCs w:val="24"/>
    </w:rPr>
  </w:style>
  <w:style w:type="paragraph" w:customStyle="1" w:styleId="HeadingIntro">
    <w:name w:val="Heading Intro"/>
    <w:basedOn w:val="Heading1"/>
    <w:next w:val="Normal"/>
    <w:rsid w:val="000F2A03"/>
    <w:pPr>
      <w:keepLines w:val="0"/>
      <w:widowControl/>
      <w:pBdr>
        <w:bottom w:val="single" w:sz="4" w:space="1" w:color="auto"/>
      </w:pBdr>
      <w:spacing w:before="0" w:after="120" w:line="240" w:lineRule="auto"/>
      <w:contextualSpacing/>
      <w:jc w:val="both"/>
    </w:pPr>
    <w:rPr>
      <w:rFonts w:ascii="Century Gothic" w:eastAsia="Times New Roman" w:hAnsi="Century Gothic" w:cs="Times New Roman"/>
      <w:bCs w:val="0"/>
      <w:smallCaps/>
      <w:color w:val="auto"/>
      <w:szCs w:val="20"/>
      <w:lang w:val="x-none" w:eastAsia="x-none"/>
    </w:rPr>
  </w:style>
  <w:style w:type="paragraph" w:styleId="NormalWeb">
    <w:name w:val="Normal (Web)"/>
    <w:basedOn w:val="Normal"/>
    <w:rsid w:val="000F2A03"/>
    <w:pPr>
      <w:widowControl/>
      <w:spacing w:before="100" w:beforeAutospacing="1" w:after="100" w:afterAutospacing="1" w:line="240" w:lineRule="auto"/>
    </w:pPr>
    <w:rPr>
      <w:rFonts w:ascii="Arial" w:eastAsia="Times New Roman" w:hAnsi="Arial" w:cs="Times New Roman"/>
      <w:sz w:val="24"/>
      <w:szCs w:val="24"/>
    </w:rPr>
  </w:style>
  <w:style w:type="paragraph" w:customStyle="1" w:styleId="Footnoteseparator">
    <w:name w:val="Footnote separator"/>
    <w:basedOn w:val="Normal"/>
    <w:rsid w:val="000F2A03"/>
    <w:pPr>
      <w:widowControl/>
      <w:spacing w:after="60" w:line="240" w:lineRule="auto"/>
      <w:jc w:val="both"/>
    </w:pPr>
    <w:rPr>
      <w:rFonts w:ascii="Book Antiqua" w:eastAsia="Times New Roman" w:hAnsi="Book Antiqua" w:cs="Times New Roman"/>
      <w:spacing w:val="-60"/>
      <w:szCs w:val="20"/>
    </w:rPr>
  </w:style>
  <w:style w:type="paragraph" w:customStyle="1" w:styleId="Answers">
    <w:name w:val="Answers"/>
    <w:basedOn w:val="Questions"/>
    <w:rsid w:val="000F2A03"/>
  </w:style>
  <w:style w:type="paragraph" w:customStyle="1" w:styleId="Bullet">
    <w:name w:val="Bullet"/>
    <w:basedOn w:val="Normal"/>
    <w:rsid w:val="000F2A03"/>
    <w:pPr>
      <w:numPr>
        <w:numId w:val="12"/>
      </w:numPr>
      <w:tabs>
        <w:tab w:val="clear" w:pos="1080"/>
        <w:tab w:val="num" w:pos="720"/>
      </w:tabs>
      <w:spacing w:before="60" w:after="0" w:line="240" w:lineRule="auto"/>
      <w:ind w:left="720" w:hanging="720"/>
    </w:pPr>
    <w:rPr>
      <w:rFonts w:ascii="Book Antiqua" w:eastAsia="Times New Roman" w:hAnsi="Book Antiqua" w:cs="Times New Roman"/>
      <w:sz w:val="24"/>
      <w:szCs w:val="24"/>
    </w:rPr>
  </w:style>
  <w:style w:type="paragraph" w:styleId="ListNumber">
    <w:name w:val="List Number"/>
    <w:basedOn w:val="Normal"/>
    <w:rsid w:val="000F2A03"/>
    <w:pPr>
      <w:numPr>
        <w:numId w:val="13"/>
      </w:numPr>
      <w:spacing w:before="60" w:after="0" w:line="240" w:lineRule="auto"/>
    </w:pPr>
    <w:rPr>
      <w:rFonts w:ascii="Book Antiqua" w:eastAsia="Times New Roman" w:hAnsi="Book Antiqua" w:cs="Times New Roman"/>
      <w:sz w:val="24"/>
      <w:szCs w:val="24"/>
    </w:rPr>
  </w:style>
  <w:style w:type="paragraph" w:customStyle="1" w:styleId="BulletswithIndent">
    <w:name w:val="Bullets with Indent"/>
    <w:basedOn w:val="ListNumber"/>
    <w:next w:val="Normal"/>
    <w:rsid w:val="000F2A03"/>
    <w:pPr>
      <w:numPr>
        <w:numId w:val="0"/>
      </w:numPr>
      <w:ind w:left="1008"/>
    </w:pPr>
  </w:style>
  <w:style w:type="paragraph" w:styleId="Date">
    <w:name w:val="Date"/>
    <w:basedOn w:val="Normal"/>
    <w:next w:val="Normal"/>
    <w:link w:val="DateChar"/>
    <w:rsid w:val="000F2A03"/>
    <w:pPr>
      <w:widowControl/>
      <w:spacing w:before="60" w:after="0" w:line="240" w:lineRule="auto"/>
    </w:pPr>
    <w:rPr>
      <w:rFonts w:ascii="Palatino" w:eastAsia="Times New Roman" w:hAnsi="Palatino" w:cs="Times New Roman"/>
      <w:sz w:val="24"/>
      <w:szCs w:val="24"/>
      <w:lang w:val="x-none" w:eastAsia="x-none"/>
    </w:rPr>
  </w:style>
  <w:style w:type="character" w:customStyle="1" w:styleId="DateChar">
    <w:name w:val="Date Char"/>
    <w:basedOn w:val="DefaultParagraphFont"/>
    <w:link w:val="Date"/>
    <w:rsid w:val="000F2A03"/>
    <w:rPr>
      <w:rFonts w:ascii="Palatino" w:eastAsia="Times New Roman" w:hAnsi="Palatino" w:cs="Times New Roman"/>
      <w:sz w:val="24"/>
      <w:szCs w:val="24"/>
      <w:lang w:val="x-none" w:eastAsia="x-none"/>
    </w:rPr>
  </w:style>
  <w:style w:type="paragraph" w:customStyle="1" w:styleId="Deliverables">
    <w:name w:val="Deliverables"/>
    <w:basedOn w:val="ListNumber"/>
    <w:next w:val="ListNumber"/>
    <w:rsid w:val="000F2A03"/>
    <w:pPr>
      <w:numPr>
        <w:numId w:val="0"/>
      </w:numPr>
      <w:spacing w:before="120"/>
      <w:ind w:left="360"/>
    </w:pPr>
    <w:rPr>
      <w:b/>
      <w:szCs w:val="20"/>
    </w:rPr>
  </w:style>
  <w:style w:type="paragraph" w:customStyle="1" w:styleId="field">
    <w:name w:val="field"/>
    <w:basedOn w:val="Normal"/>
    <w:rsid w:val="000F2A03"/>
    <w:pPr>
      <w:widowControl/>
      <w:spacing w:before="60" w:after="0" w:line="240" w:lineRule="auto"/>
      <w:ind w:left="576"/>
    </w:pPr>
    <w:rPr>
      <w:rFonts w:ascii="Book Antiqua" w:eastAsia="Times New Roman" w:hAnsi="Book Antiqua" w:cs="Times New Roman"/>
      <w:snapToGrid w:val="0"/>
      <w:szCs w:val="20"/>
    </w:rPr>
  </w:style>
  <w:style w:type="paragraph" w:customStyle="1" w:styleId="field1">
    <w:name w:val="field1"/>
    <w:basedOn w:val="Normal"/>
    <w:rsid w:val="000F2A03"/>
    <w:pPr>
      <w:widowControl/>
      <w:spacing w:before="60" w:after="0" w:line="240" w:lineRule="auto"/>
      <w:ind w:left="864"/>
    </w:pPr>
    <w:rPr>
      <w:rFonts w:ascii="Book Antiqua" w:eastAsia="Times New Roman" w:hAnsi="Book Antiqua" w:cs="Times New Roman"/>
      <w:snapToGrid w:val="0"/>
      <w:szCs w:val="20"/>
    </w:rPr>
  </w:style>
  <w:style w:type="paragraph" w:customStyle="1" w:styleId="Figure">
    <w:name w:val="Figure"/>
    <w:basedOn w:val="Normal"/>
    <w:next w:val="Normal"/>
    <w:rsid w:val="000F2A03"/>
    <w:pPr>
      <w:widowControl/>
      <w:spacing w:before="60" w:after="0" w:line="240" w:lineRule="auto"/>
    </w:pPr>
    <w:rPr>
      <w:rFonts w:ascii="Book Antiqua" w:eastAsia="Times New Roman" w:hAnsi="Book Antiqua" w:cs="Times New Roman"/>
      <w:b/>
      <w:snapToGrid w:val="0"/>
      <w:szCs w:val="20"/>
    </w:rPr>
  </w:style>
  <w:style w:type="paragraph" w:customStyle="1" w:styleId="FigureText">
    <w:name w:val="Figure Text"/>
    <w:rsid w:val="000F2A03"/>
    <w:pPr>
      <w:widowControl/>
      <w:spacing w:after="0" w:line="240" w:lineRule="auto"/>
      <w:jc w:val="center"/>
    </w:pPr>
    <w:rPr>
      <w:rFonts w:ascii="Times New Roman" w:eastAsia="Times New Roman" w:hAnsi="Times New Roman" w:cs="Times New Roman"/>
      <w:b/>
      <w:noProof/>
      <w:sz w:val="18"/>
      <w:szCs w:val="20"/>
    </w:rPr>
  </w:style>
  <w:style w:type="paragraph" w:customStyle="1" w:styleId="FigureTitle">
    <w:name w:val="Figure Title"/>
    <w:basedOn w:val="Normal"/>
    <w:next w:val="Normal"/>
    <w:rsid w:val="000F2A03"/>
    <w:pPr>
      <w:widowControl/>
      <w:spacing w:before="60" w:after="0" w:line="240" w:lineRule="auto"/>
      <w:jc w:val="center"/>
    </w:pPr>
    <w:rPr>
      <w:rFonts w:ascii="Book Antiqua" w:eastAsia="Times New Roman" w:hAnsi="Book Antiqua" w:cs="Times New Roman"/>
      <w:b/>
      <w:bCs/>
      <w:szCs w:val="20"/>
    </w:rPr>
  </w:style>
  <w:style w:type="paragraph" w:styleId="HTMLPreformatted">
    <w:name w:val="HTML Preformatted"/>
    <w:basedOn w:val="Normal"/>
    <w:link w:val="HTMLPreformattedChar"/>
    <w:rsid w:val="000F2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Times New Roman"/>
      <w:szCs w:val="20"/>
      <w:lang w:val="x-none" w:eastAsia="x-none"/>
    </w:rPr>
  </w:style>
  <w:style w:type="character" w:customStyle="1" w:styleId="HTMLPreformattedChar">
    <w:name w:val="HTML Preformatted Char"/>
    <w:basedOn w:val="DefaultParagraphFont"/>
    <w:link w:val="HTMLPreformatted"/>
    <w:rsid w:val="000F2A03"/>
    <w:rPr>
      <w:rFonts w:ascii="Arial Unicode MS" w:eastAsia="Courier New" w:hAnsi="Arial Unicode MS" w:cs="Times New Roman"/>
      <w:szCs w:val="20"/>
      <w:lang w:val="x-none" w:eastAsia="x-none"/>
    </w:rPr>
  </w:style>
  <w:style w:type="paragraph" w:styleId="List2">
    <w:name w:val="List 2"/>
    <w:basedOn w:val="Normal"/>
    <w:rsid w:val="000F2A03"/>
    <w:pPr>
      <w:spacing w:before="60" w:after="0" w:line="240" w:lineRule="auto"/>
      <w:ind w:left="720" w:hanging="360"/>
    </w:pPr>
    <w:rPr>
      <w:rFonts w:ascii="Book Antiqua" w:eastAsia="Times New Roman" w:hAnsi="Book Antiqua" w:cs="Times New Roman"/>
      <w:sz w:val="24"/>
      <w:szCs w:val="24"/>
    </w:rPr>
  </w:style>
  <w:style w:type="paragraph" w:styleId="ListBullet">
    <w:name w:val="List Bullet"/>
    <w:basedOn w:val="Normal"/>
    <w:autoRedefine/>
    <w:rsid w:val="000F2A03"/>
    <w:pPr>
      <w:numPr>
        <w:numId w:val="14"/>
      </w:numPr>
      <w:spacing w:before="60" w:after="0" w:line="240" w:lineRule="auto"/>
    </w:pPr>
    <w:rPr>
      <w:rFonts w:ascii="Book Antiqua" w:eastAsia="Times New Roman" w:hAnsi="Book Antiqua" w:cs="Times New Roman"/>
      <w:sz w:val="24"/>
      <w:szCs w:val="24"/>
    </w:rPr>
  </w:style>
  <w:style w:type="paragraph" w:styleId="ListBullet2">
    <w:name w:val="List Bullet 2"/>
    <w:basedOn w:val="Normal"/>
    <w:autoRedefine/>
    <w:rsid w:val="000F2A03"/>
    <w:pPr>
      <w:numPr>
        <w:numId w:val="15"/>
      </w:numPr>
      <w:spacing w:before="60" w:after="0" w:line="240" w:lineRule="auto"/>
    </w:pPr>
    <w:rPr>
      <w:rFonts w:ascii="Book Antiqua" w:eastAsia="Times New Roman" w:hAnsi="Book Antiqua" w:cs="Times New Roman"/>
      <w:sz w:val="24"/>
      <w:szCs w:val="24"/>
    </w:rPr>
  </w:style>
  <w:style w:type="paragraph" w:styleId="ListBullet3">
    <w:name w:val="List Bullet 3"/>
    <w:basedOn w:val="Normal"/>
    <w:autoRedefine/>
    <w:rsid w:val="000F2A03"/>
    <w:pPr>
      <w:numPr>
        <w:numId w:val="16"/>
      </w:numPr>
      <w:spacing w:before="60" w:after="0" w:line="240" w:lineRule="auto"/>
    </w:pPr>
    <w:rPr>
      <w:rFonts w:ascii="Book Antiqua" w:eastAsia="Times New Roman" w:hAnsi="Book Antiqua" w:cs="Times New Roman"/>
      <w:sz w:val="24"/>
      <w:szCs w:val="24"/>
    </w:rPr>
  </w:style>
  <w:style w:type="paragraph" w:styleId="ListBullet4">
    <w:name w:val="List Bullet 4"/>
    <w:basedOn w:val="Normal"/>
    <w:autoRedefine/>
    <w:rsid w:val="000F2A03"/>
    <w:pPr>
      <w:numPr>
        <w:numId w:val="17"/>
      </w:numPr>
      <w:spacing w:before="60" w:after="0" w:line="240" w:lineRule="auto"/>
    </w:pPr>
    <w:rPr>
      <w:rFonts w:ascii="Book Antiqua" w:eastAsia="Times New Roman" w:hAnsi="Book Antiqua" w:cs="Times New Roman"/>
      <w:sz w:val="24"/>
      <w:szCs w:val="24"/>
    </w:rPr>
  </w:style>
  <w:style w:type="paragraph" w:styleId="ListBullet5">
    <w:name w:val="List Bullet 5"/>
    <w:basedOn w:val="Normal"/>
    <w:autoRedefine/>
    <w:rsid w:val="000F2A03"/>
    <w:pPr>
      <w:numPr>
        <w:numId w:val="18"/>
      </w:numPr>
      <w:spacing w:before="60" w:after="0" w:line="240" w:lineRule="auto"/>
    </w:pPr>
    <w:rPr>
      <w:rFonts w:ascii="Book Antiqua" w:eastAsia="Times New Roman" w:hAnsi="Book Antiqua" w:cs="Times New Roman"/>
      <w:sz w:val="24"/>
      <w:szCs w:val="24"/>
    </w:rPr>
  </w:style>
  <w:style w:type="paragraph" w:styleId="ListNumber2">
    <w:name w:val="List Number 2"/>
    <w:basedOn w:val="Normal"/>
    <w:rsid w:val="000F2A03"/>
    <w:pPr>
      <w:numPr>
        <w:numId w:val="19"/>
      </w:numPr>
      <w:spacing w:before="60" w:after="0" w:line="240" w:lineRule="auto"/>
    </w:pPr>
    <w:rPr>
      <w:rFonts w:ascii="Book Antiqua" w:eastAsia="Times New Roman" w:hAnsi="Book Antiqua" w:cs="Times New Roman"/>
      <w:sz w:val="24"/>
      <w:szCs w:val="24"/>
    </w:rPr>
  </w:style>
  <w:style w:type="paragraph" w:styleId="ListNumber3">
    <w:name w:val="List Number 3"/>
    <w:basedOn w:val="Normal"/>
    <w:rsid w:val="000F2A03"/>
    <w:pPr>
      <w:numPr>
        <w:numId w:val="20"/>
      </w:numPr>
      <w:spacing w:before="60" w:after="0" w:line="240" w:lineRule="auto"/>
    </w:pPr>
    <w:rPr>
      <w:rFonts w:ascii="Book Antiqua" w:eastAsia="Times New Roman" w:hAnsi="Book Antiqua" w:cs="Times New Roman"/>
      <w:sz w:val="24"/>
      <w:szCs w:val="24"/>
    </w:rPr>
  </w:style>
  <w:style w:type="paragraph" w:styleId="ListNumber4">
    <w:name w:val="List Number 4"/>
    <w:basedOn w:val="Normal"/>
    <w:rsid w:val="000F2A03"/>
    <w:pPr>
      <w:numPr>
        <w:numId w:val="21"/>
      </w:numPr>
      <w:spacing w:before="60" w:after="0" w:line="240" w:lineRule="auto"/>
    </w:pPr>
    <w:rPr>
      <w:rFonts w:ascii="Book Antiqua" w:eastAsia="Times New Roman" w:hAnsi="Book Antiqua" w:cs="Times New Roman"/>
      <w:sz w:val="24"/>
      <w:szCs w:val="24"/>
    </w:rPr>
  </w:style>
  <w:style w:type="paragraph" w:styleId="ListNumber5">
    <w:name w:val="List Number 5"/>
    <w:basedOn w:val="Normal"/>
    <w:rsid w:val="000F2A03"/>
    <w:pPr>
      <w:numPr>
        <w:numId w:val="22"/>
      </w:numPr>
      <w:spacing w:before="60" w:after="0" w:line="240" w:lineRule="auto"/>
    </w:pPr>
    <w:rPr>
      <w:rFonts w:ascii="Book Antiqua" w:eastAsia="Times New Roman" w:hAnsi="Book Antiqua" w:cs="Times New Roman"/>
      <w:sz w:val="24"/>
      <w:szCs w:val="24"/>
    </w:rPr>
  </w:style>
  <w:style w:type="paragraph" w:customStyle="1" w:styleId="Normaltracked">
    <w:name w:val="Normal tracked"/>
    <w:basedOn w:val="Normal"/>
    <w:rsid w:val="000F2A03"/>
    <w:pPr>
      <w:numPr>
        <w:numId w:val="23"/>
      </w:numPr>
      <w:spacing w:before="60" w:after="120" w:line="240" w:lineRule="auto"/>
    </w:pPr>
    <w:rPr>
      <w:rFonts w:ascii="Arial" w:eastAsia="Times New Roman" w:hAnsi="Arial" w:cs="Times New Roman"/>
      <w:szCs w:val="20"/>
    </w:rPr>
  </w:style>
  <w:style w:type="paragraph" w:customStyle="1" w:styleId="Preformatted">
    <w:name w:val="Preformatted"/>
    <w:basedOn w:val="Normal"/>
    <w:rsid w:val="000F2A0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Times New Roman"/>
      <w:snapToGrid w:val="0"/>
      <w:szCs w:val="20"/>
    </w:rPr>
  </w:style>
  <w:style w:type="paragraph" w:customStyle="1" w:styleId="RevisionHistory">
    <w:name w:val="Revision History"/>
    <w:basedOn w:val="Normal"/>
    <w:next w:val="Normal"/>
    <w:rsid w:val="000F2A03"/>
    <w:pPr>
      <w:spacing w:before="60" w:after="0" w:line="240" w:lineRule="auto"/>
    </w:pPr>
    <w:rPr>
      <w:rFonts w:ascii="Book Antiqua" w:eastAsia="Times New Roman" w:hAnsi="Book Antiqua" w:cs="Times New Roman"/>
      <w:szCs w:val="24"/>
    </w:rPr>
  </w:style>
  <w:style w:type="paragraph" w:customStyle="1" w:styleId="SpecialBullets">
    <w:name w:val="Special Bullets"/>
    <w:basedOn w:val="Normal"/>
    <w:rsid w:val="000F2A03"/>
    <w:pPr>
      <w:widowControl/>
      <w:numPr>
        <w:numId w:val="24"/>
      </w:numPr>
      <w:spacing w:before="60" w:after="0" w:line="240" w:lineRule="auto"/>
    </w:pPr>
    <w:rPr>
      <w:rFonts w:ascii="Book Antiqua" w:eastAsia="Times New Roman" w:hAnsi="Book Antiqua" w:cs="Times New Roman"/>
      <w:sz w:val="24"/>
      <w:szCs w:val="24"/>
    </w:rPr>
  </w:style>
  <w:style w:type="paragraph" w:customStyle="1" w:styleId="Steps">
    <w:name w:val="Steps"/>
    <w:basedOn w:val="Normal"/>
    <w:rsid w:val="000F2A03"/>
    <w:pPr>
      <w:widowControl/>
      <w:numPr>
        <w:numId w:val="25"/>
      </w:numPr>
      <w:spacing w:before="60" w:after="0" w:line="240" w:lineRule="auto"/>
    </w:pPr>
    <w:rPr>
      <w:rFonts w:ascii="Book Antiqua" w:eastAsia="Times New Roman" w:hAnsi="Book Antiqua" w:cs="Times New Roman"/>
      <w:sz w:val="24"/>
      <w:szCs w:val="24"/>
    </w:rPr>
  </w:style>
  <w:style w:type="paragraph" w:customStyle="1" w:styleId="Steps-1stset">
    <w:name w:val="Steps-1st set"/>
    <w:basedOn w:val="Normal"/>
    <w:next w:val="Normal"/>
    <w:rsid w:val="000F2A03"/>
    <w:pPr>
      <w:numPr>
        <w:numId w:val="26"/>
      </w:numPr>
      <w:spacing w:before="60" w:after="120" w:line="240" w:lineRule="auto"/>
    </w:pPr>
    <w:rPr>
      <w:rFonts w:ascii="Book Antiqua" w:eastAsia="Times New Roman" w:hAnsi="Book Antiqua" w:cs="Times New Roman"/>
      <w:sz w:val="24"/>
      <w:szCs w:val="24"/>
    </w:rPr>
  </w:style>
  <w:style w:type="paragraph" w:customStyle="1" w:styleId="Steps-3rdset">
    <w:name w:val="Steps-3rd set"/>
    <w:basedOn w:val="Steps-1stset"/>
    <w:rsid w:val="000F2A03"/>
    <w:pPr>
      <w:numPr>
        <w:numId w:val="27"/>
      </w:numPr>
    </w:pPr>
  </w:style>
  <w:style w:type="paragraph" w:customStyle="1" w:styleId="Steps-4thset">
    <w:name w:val="Steps-4th set"/>
    <w:basedOn w:val="Normal"/>
    <w:rsid w:val="000F2A03"/>
    <w:pPr>
      <w:numPr>
        <w:numId w:val="28"/>
      </w:numPr>
      <w:spacing w:before="120" w:after="120" w:line="240" w:lineRule="auto"/>
    </w:pPr>
    <w:rPr>
      <w:rFonts w:ascii="Book Antiqua" w:eastAsia="Times New Roman" w:hAnsi="Book Antiqua" w:cs="Times New Roman"/>
      <w:sz w:val="24"/>
      <w:szCs w:val="24"/>
    </w:rPr>
  </w:style>
  <w:style w:type="paragraph" w:customStyle="1" w:styleId="Steps-5thset">
    <w:name w:val="Steps-5th set"/>
    <w:basedOn w:val="List2"/>
    <w:rsid w:val="000F2A03"/>
    <w:pPr>
      <w:numPr>
        <w:numId w:val="29"/>
      </w:numPr>
      <w:spacing w:before="120" w:after="120"/>
    </w:pPr>
  </w:style>
  <w:style w:type="paragraph" w:customStyle="1" w:styleId="Steps-6thset">
    <w:name w:val="Steps-6th set"/>
    <w:basedOn w:val="Normal"/>
    <w:rsid w:val="000F2A03"/>
    <w:pPr>
      <w:numPr>
        <w:numId w:val="30"/>
      </w:numPr>
      <w:spacing w:before="120" w:after="120" w:line="240" w:lineRule="auto"/>
    </w:pPr>
    <w:rPr>
      <w:rFonts w:ascii="Book Antiqua" w:eastAsia="Times New Roman" w:hAnsi="Book Antiqua" w:cs="Times New Roman"/>
      <w:sz w:val="24"/>
      <w:szCs w:val="24"/>
    </w:rPr>
  </w:style>
  <w:style w:type="paragraph" w:customStyle="1" w:styleId="Steps-7thset">
    <w:name w:val="Steps-7th set"/>
    <w:basedOn w:val="Normal"/>
    <w:rsid w:val="000F2A03"/>
    <w:pPr>
      <w:numPr>
        <w:numId w:val="31"/>
      </w:numPr>
      <w:spacing w:before="120" w:after="120" w:line="240" w:lineRule="auto"/>
    </w:pPr>
    <w:rPr>
      <w:rFonts w:ascii="Book Antiqua" w:eastAsia="Times New Roman" w:hAnsi="Book Antiqua" w:cs="Times New Roman"/>
      <w:sz w:val="24"/>
      <w:szCs w:val="24"/>
    </w:rPr>
  </w:style>
  <w:style w:type="paragraph" w:customStyle="1" w:styleId="Steps-8thset">
    <w:name w:val="Steps-8th set"/>
    <w:basedOn w:val="List2"/>
    <w:rsid w:val="000F2A03"/>
    <w:pPr>
      <w:numPr>
        <w:numId w:val="32"/>
      </w:numPr>
      <w:spacing w:before="120" w:after="120"/>
    </w:pPr>
  </w:style>
  <w:style w:type="paragraph" w:customStyle="1" w:styleId="Steps-9thset">
    <w:name w:val="Steps-9th set"/>
    <w:basedOn w:val="Normal"/>
    <w:rsid w:val="000F2A03"/>
    <w:pPr>
      <w:numPr>
        <w:numId w:val="33"/>
      </w:numPr>
      <w:spacing w:before="120" w:after="120" w:line="240" w:lineRule="auto"/>
    </w:pPr>
    <w:rPr>
      <w:rFonts w:ascii="Book Antiqua" w:eastAsia="Times New Roman" w:hAnsi="Book Antiqua" w:cs="Times New Roman"/>
      <w:sz w:val="24"/>
      <w:szCs w:val="24"/>
    </w:rPr>
  </w:style>
  <w:style w:type="paragraph" w:customStyle="1" w:styleId="Table">
    <w:name w:val="Table"/>
    <w:basedOn w:val="Normal"/>
    <w:next w:val="Normal"/>
    <w:rsid w:val="000F2A03"/>
    <w:pPr>
      <w:widowControl/>
      <w:spacing w:before="60" w:after="0" w:line="240" w:lineRule="auto"/>
      <w:jc w:val="both"/>
    </w:pPr>
    <w:rPr>
      <w:rFonts w:ascii="Book Antiqua" w:eastAsia="Times New Roman" w:hAnsi="Book Antiqua" w:cs="Times New Roman"/>
      <w:b/>
      <w:szCs w:val="20"/>
    </w:rPr>
  </w:style>
  <w:style w:type="paragraph" w:customStyle="1" w:styleId="TitleHeading">
    <w:name w:val="Title Heading"/>
    <w:basedOn w:val="Normal"/>
    <w:rsid w:val="000F2A03"/>
    <w:pPr>
      <w:widowControl/>
      <w:spacing w:before="240" w:after="120" w:line="240" w:lineRule="auto"/>
      <w:jc w:val="center"/>
    </w:pPr>
    <w:rPr>
      <w:rFonts w:ascii="Century Gothic" w:eastAsia="Times New Roman" w:hAnsi="Century Gothic" w:cs="Times New Roman"/>
      <w:b/>
      <w:bCs/>
      <w:sz w:val="36"/>
      <w:szCs w:val="20"/>
    </w:rPr>
  </w:style>
  <w:style w:type="paragraph" w:customStyle="1" w:styleId="BANNER1">
    <w:name w:val="BANNER 1"/>
    <w:basedOn w:val="Header"/>
    <w:rsid w:val="000F2A03"/>
    <w:pPr>
      <w:widowControl/>
      <w:tabs>
        <w:tab w:val="clear" w:pos="4680"/>
        <w:tab w:val="clear" w:pos="9360"/>
        <w:tab w:val="center" w:pos="4320"/>
        <w:tab w:val="right" w:pos="8640"/>
      </w:tabs>
      <w:spacing w:line="320" w:lineRule="exact"/>
    </w:pPr>
    <w:rPr>
      <w:rFonts w:ascii="Helvetica" w:eastAsia="Times New Roman" w:hAnsi="Helvetica" w:cs="Times New Roman"/>
      <w:sz w:val="28"/>
      <w:szCs w:val="20"/>
      <w:lang w:val="x-none" w:eastAsia="x-none"/>
    </w:rPr>
  </w:style>
  <w:style w:type="character" w:customStyle="1" w:styleId="DefinitionTerm">
    <w:name w:val="Definition Term"/>
    <w:aliases w:val="DT"/>
    <w:rsid w:val="000F2A03"/>
    <w:rPr>
      <w:rFonts w:ascii="Times New Roman" w:hAnsi="Times New Roman"/>
      <w:sz w:val="24"/>
    </w:rPr>
  </w:style>
  <w:style w:type="paragraph" w:customStyle="1" w:styleId="DefinitionList">
    <w:name w:val="Definition List"/>
    <w:aliases w:val="DL"/>
    <w:basedOn w:val="Normal"/>
    <w:rsid w:val="000F2A03"/>
    <w:pPr>
      <w:widowControl/>
      <w:spacing w:before="60" w:after="60" w:line="240" w:lineRule="auto"/>
      <w:ind w:left="720" w:hanging="720"/>
    </w:pPr>
    <w:rPr>
      <w:rFonts w:ascii="Arial" w:eastAsia="SimSun" w:hAnsi="Arial" w:cs="Times New Roman"/>
      <w:sz w:val="24"/>
      <w:szCs w:val="24"/>
      <w:lang w:eastAsia="zh-CN"/>
    </w:rPr>
  </w:style>
  <w:style w:type="character" w:customStyle="1" w:styleId="normal1">
    <w:name w:val="normal1"/>
    <w:rsid w:val="000F2A03"/>
    <w:rPr>
      <w:rFonts w:ascii="Verdana" w:hAnsi="Verdana" w:hint="default"/>
      <w:b w:val="0"/>
      <w:bCs w:val="0"/>
      <w:i w:val="0"/>
      <w:iCs w:val="0"/>
      <w:caps w:val="0"/>
      <w:strike w:val="0"/>
      <w:dstrike w:val="0"/>
      <w:color w:val="000000"/>
      <w:spacing w:val="0"/>
      <w:sz w:val="20"/>
      <w:szCs w:val="20"/>
      <w:u w:val="none"/>
      <w:effect w:val="none"/>
    </w:rPr>
  </w:style>
  <w:style w:type="character" w:customStyle="1" w:styleId="boldblue">
    <w:name w:val="boldblue"/>
    <w:basedOn w:val="DefaultParagraphFont"/>
    <w:rsid w:val="000F2A03"/>
  </w:style>
  <w:style w:type="character" w:customStyle="1" w:styleId="Normal10">
    <w:name w:val="Normal1"/>
    <w:basedOn w:val="DefaultParagraphFont"/>
    <w:rsid w:val="000F2A03"/>
  </w:style>
  <w:style w:type="paragraph" w:customStyle="1" w:styleId="Default">
    <w:name w:val="Default"/>
    <w:rsid w:val="000F2A03"/>
    <w:pPr>
      <w:widowControl/>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style51">
    <w:name w:val="style51"/>
    <w:rsid w:val="000F2A03"/>
    <w:rPr>
      <w:b/>
      <w:bCs/>
    </w:rPr>
  </w:style>
  <w:style w:type="character" w:styleId="LineNumber">
    <w:name w:val="line number"/>
    <w:basedOn w:val="DefaultParagraphFont"/>
    <w:rsid w:val="000F2A03"/>
  </w:style>
  <w:style w:type="paragraph" w:customStyle="1" w:styleId="Style2">
    <w:name w:val="Style2"/>
    <w:basedOn w:val="Heading1"/>
    <w:link w:val="Style2Char"/>
    <w:qFormat/>
    <w:rsid w:val="000F2A03"/>
    <w:pPr>
      <w:keepLines w:val="0"/>
      <w:widowControl/>
      <w:autoSpaceDE w:val="0"/>
      <w:autoSpaceDN w:val="0"/>
      <w:spacing w:before="0" w:after="120" w:line="240" w:lineRule="auto"/>
      <w:ind w:left="360" w:hanging="360"/>
      <w:contextualSpacing/>
    </w:pPr>
    <w:rPr>
      <w:rFonts w:ascii="Arial" w:eastAsia="Times New Roman" w:hAnsi="Arial" w:cs="Times New Roman"/>
      <w:kern w:val="28"/>
      <w:lang w:val="x-none" w:eastAsia="x-none"/>
    </w:rPr>
  </w:style>
  <w:style w:type="paragraph" w:customStyle="1" w:styleId="Style3">
    <w:name w:val="Style3"/>
    <w:basedOn w:val="Style2"/>
    <w:link w:val="Style3Char"/>
    <w:qFormat/>
    <w:rsid w:val="000F2A03"/>
  </w:style>
  <w:style w:type="character" w:customStyle="1" w:styleId="Style2Char">
    <w:name w:val="Style2 Char"/>
    <w:basedOn w:val="Heading1Char"/>
    <w:link w:val="Style2"/>
    <w:rsid w:val="000F2A03"/>
    <w:rPr>
      <w:rFonts w:ascii="Arial" w:eastAsia="Times New Roman" w:hAnsi="Arial" w:cs="Times New Roman"/>
      <w:b/>
      <w:bCs/>
      <w:color w:val="365F91" w:themeColor="accent1" w:themeShade="BF"/>
      <w:kern w:val="28"/>
      <w:sz w:val="28"/>
      <w:szCs w:val="28"/>
      <w:lang w:val="x-none" w:eastAsia="x-none"/>
    </w:rPr>
  </w:style>
  <w:style w:type="character" w:customStyle="1" w:styleId="Style3Char">
    <w:name w:val="Style3 Char"/>
    <w:basedOn w:val="Style2Char"/>
    <w:link w:val="Style3"/>
    <w:rsid w:val="000F2A03"/>
    <w:rPr>
      <w:rFonts w:ascii="Arial" w:eastAsia="Times New Roman" w:hAnsi="Arial" w:cs="Times New Roman"/>
      <w:b/>
      <w:bCs/>
      <w:color w:val="365F91" w:themeColor="accent1" w:themeShade="BF"/>
      <w:kern w:val="28"/>
      <w:sz w:val="28"/>
      <w:szCs w:val="28"/>
      <w:lang w:val="x-none" w:eastAsia="x-none"/>
    </w:rPr>
  </w:style>
  <w:style w:type="numbering" w:customStyle="1" w:styleId="Style4">
    <w:name w:val="Style4"/>
    <w:uiPriority w:val="99"/>
    <w:rsid w:val="000F2A03"/>
    <w:pPr>
      <w:numPr>
        <w:numId w:val="34"/>
      </w:numPr>
    </w:pPr>
  </w:style>
  <w:style w:type="paragraph" w:customStyle="1" w:styleId="TableParagraph">
    <w:name w:val="Table Paragraph"/>
    <w:basedOn w:val="Normal"/>
    <w:uiPriority w:val="1"/>
    <w:qFormat/>
    <w:rsid w:val="000F2A03"/>
    <w:pPr>
      <w:autoSpaceDE w:val="0"/>
      <w:autoSpaceDN w:val="0"/>
      <w:adjustRightInd w:val="0"/>
      <w:spacing w:after="0"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0F2A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A03"/>
    <w:rPr>
      <w:sz w:val="20"/>
      <w:szCs w:val="20"/>
    </w:rPr>
  </w:style>
  <w:style w:type="character" w:styleId="EndnoteReference">
    <w:name w:val="endnote reference"/>
    <w:basedOn w:val="DefaultParagraphFont"/>
    <w:uiPriority w:val="99"/>
    <w:semiHidden/>
    <w:unhideWhenUsed/>
    <w:rsid w:val="000F2A03"/>
    <w:rPr>
      <w:vertAlign w:val="superscript"/>
    </w:rPr>
  </w:style>
  <w:style w:type="character" w:styleId="PlaceholderText">
    <w:name w:val="Placeholder Text"/>
    <w:basedOn w:val="DefaultParagraphFont"/>
    <w:uiPriority w:val="99"/>
    <w:semiHidden/>
    <w:rsid w:val="00C91F4D"/>
    <w:rPr>
      <w:color w:val="808080"/>
    </w:rPr>
  </w:style>
  <w:style w:type="character" w:styleId="Mention">
    <w:name w:val="Mention"/>
    <w:basedOn w:val="DefaultParagraphFont"/>
    <w:uiPriority w:val="99"/>
    <w:semiHidden/>
    <w:unhideWhenUsed/>
    <w:rsid w:val="005F1A5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6118">
      <w:bodyDiv w:val="1"/>
      <w:marLeft w:val="0"/>
      <w:marRight w:val="0"/>
      <w:marTop w:val="0"/>
      <w:marBottom w:val="0"/>
      <w:divBdr>
        <w:top w:val="none" w:sz="0" w:space="0" w:color="auto"/>
        <w:left w:val="none" w:sz="0" w:space="0" w:color="auto"/>
        <w:bottom w:val="none" w:sz="0" w:space="0" w:color="auto"/>
        <w:right w:val="none" w:sz="0" w:space="0" w:color="auto"/>
      </w:divBdr>
      <w:divsChild>
        <w:div w:id="476730057">
          <w:marLeft w:val="360"/>
          <w:marRight w:val="0"/>
          <w:marTop w:val="240"/>
          <w:marBottom w:val="0"/>
          <w:divBdr>
            <w:top w:val="none" w:sz="0" w:space="0" w:color="auto"/>
            <w:left w:val="none" w:sz="0" w:space="0" w:color="auto"/>
            <w:bottom w:val="none" w:sz="0" w:space="0" w:color="auto"/>
            <w:right w:val="none" w:sz="0" w:space="0" w:color="auto"/>
          </w:divBdr>
        </w:div>
      </w:divsChild>
    </w:div>
    <w:div w:id="326251114">
      <w:bodyDiv w:val="1"/>
      <w:marLeft w:val="0"/>
      <w:marRight w:val="0"/>
      <w:marTop w:val="0"/>
      <w:marBottom w:val="0"/>
      <w:divBdr>
        <w:top w:val="none" w:sz="0" w:space="0" w:color="auto"/>
        <w:left w:val="none" w:sz="0" w:space="0" w:color="auto"/>
        <w:bottom w:val="none" w:sz="0" w:space="0" w:color="auto"/>
        <w:right w:val="none" w:sz="0" w:space="0" w:color="auto"/>
      </w:divBdr>
    </w:div>
    <w:div w:id="440880790">
      <w:bodyDiv w:val="1"/>
      <w:marLeft w:val="0"/>
      <w:marRight w:val="0"/>
      <w:marTop w:val="0"/>
      <w:marBottom w:val="0"/>
      <w:divBdr>
        <w:top w:val="none" w:sz="0" w:space="0" w:color="auto"/>
        <w:left w:val="none" w:sz="0" w:space="0" w:color="auto"/>
        <w:bottom w:val="none" w:sz="0" w:space="0" w:color="auto"/>
        <w:right w:val="none" w:sz="0" w:space="0" w:color="auto"/>
      </w:divBdr>
    </w:div>
    <w:div w:id="545799249">
      <w:bodyDiv w:val="1"/>
      <w:marLeft w:val="0"/>
      <w:marRight w:val="0"/>
      <w:marTop w:val="0"/>
      <w:marBottom w:val="0"/>
      <w:divBdr>
        <w:top w:val="none" w:sz="0" w:space="0" w:color="auto"/>
        <w:left w:val="none" w:sz="0" w:space="0" w:color="auto"/>
        <w:bottom w:val="none" w:sz="0" w:space="0" w:color="auto"/>
        <w:right w:val="none" w:sz="0" w:space="0" w:color="auto"/>
      </w:divBdr>
    </w:div>
    <w:div w:id="761335313">
      <w:bodyDiv w:val="1"/>
      <w:marLeft w:val="0"/>
      <w:marRight w:val="0"/>
      <w:marTop w:val="0"/>
      <w:marBottom w:val="0"/>
      <w:divBdr>
        <w:top w:val="none" w:sz="0" w:space="0" w:color="auto"/>
        <w:left w:val="none" w:sz="0" w:space="0" w:color="auto"/>
        <w:bottom w:val="none" w:sz="0" w:space="0" w:color="auto"/>
        <w:right w:val="none" w:sz="0" w:space="0" w:color="auto"/>
      </w:divBdr>
      <w:divsChild>
        <w:div w:id="444233437">
          <w:marLeft w:val="1800"/>
          <w:marRight w:val="0"/>
          <w:marTop w:val="80"/>
          <w:marBottom w:val="0"/>
          <w:divBdr>
            <w:top w:val="none" w:sz="0" w:space="0" w:color="auto"/>
            <w:left w:val="none" w:sz="0" w:space="0" w:color="auto"/>
            <w:bottom w:val="none" w:sz="0" w:space="0" w:color="auto"/>
            <w:right w:val="none" w:sz="0" w:space="0" w:color="auto"/>
          </w:divBdr>
        </w:div>
      </w:divsChild>
    </w:div>
    <w:div w:id="908661425">
      <w:bodyDiv w:val="1"/>
      <w:marLeft w:val="0"/>
      <w:marRight w:val="0"/>
      <w:marTop w:val="0"/>
      <w:marBottom w:val="0"/>
      <w:divBdr>
        <w:top w:val="none" w:sz="0" w:space="0" w:color="auto"/>
        <w:left w:val="none" w:sz="0" w:space="0" w:color="auto"/>
        <w:bottom w:val="none" w:sz="0" w:space="0" w:color="auto"/>
        <w:right w:val="none" w:sz="0" w:space="0" w:color="auto"/>
      </w:divBdr>
      <w:divsChild>
        <w:div w:id="436604125">
          <w:marLeft w:val="806"/>
          <w:marRight w:val="0"/>
          <w:marTop w:val="80"/>
          <w:marBottom w:val="0"/>
          <w:divBdr>
            <w:top w:val="none" w:sz="0" w:space="0" w:color="auto"/>
            <w:left w:val="none" w:sz="0" w:space="0" w:color="auto"/>
            <w:bottom w:val="none" w:sz="0" w:space="0" w:color="auto"/>
            <w:right w:val="none" w:sz="0" w:space="0" w:color="auto"/>
          </w:divBdr>
        </w:div>
        <w:div w:id="1728264881">
          <w:marLeft w:val="1354"/>
          <w:marRight w:val="0"/>
          <w:marTop w:val="80"/>
          <w:marBottom w:val="0"/>
          <w:divBdr>
            <w:top w:val="none" w:sz="0" w:space="0" w:color="auto"/>
            <w:left w:val="none" w:sz="0" w:space="0" w:color="auto"/>
            <w:bottom w:val="none" w:sz="0" w:space="0" w:color="auto"/>
            <w:right w:val="none" w:sz="0" w:space="0" w:color="auto"/>
          </w:divBdr>
        </w:div>
        <w:div w:id="440730826">
          <w:marLeft w:val="1354"/>
          <w:marRight w:val="0"/>
          <w:marTop w:val="80"/>
          <w:marBottom w:val="0"/>
          <w:divBdr>
            <w:top w:val="none" w:sz="0" w:space="0" w:color="auto"/>
            <w:left w:val="none" w:sz="0" w:space="0" w:color="auto"/>
            <w:bottom w:val="none" w:sz="0" w:space="0" w:color="auto"/>
            <w:right w:val="none" w:sz="0" w:space="0" w:color="auto"/>
          </w:divBdr>
        </w:div>
      </w:divsChild>
    </w:div>
    <w:div w:id="1214198894">
      <w:bodyDiv w:val="1"/>
      <w:marLeft w:val="0"/>
      <w:marRight w:val="0"/>
      <w:marTop w:val="0"/>
      <w:marBottom w:val="0"/>
      <w:divBdr>
        <w:top w:val="none" w:sz="0" w:space="0" w:color="auto"/>
        <w:left w:val="none" w:sz="0" w:space="0" w:color="auto"/>
        <w:bottom w:val="none" w:sz="0" w:space="0" w:color="auto"/>
        <w:right w:val="none" w:sz="0" w:space="0" w:color="auto"/>
      </w:divBdr>
    </w:div>
    <w:div w:id="1259023885">
      <w:bodyDiv w:val="1"/>
      <w:marLeft w:val="0"/>
      <w:marRight w:val="0"/>
      <w:marTop w:val="0"/>
      <w:marBottom w:val="0"/>
      <w:divBdr>
        <w:top w:val="none" w:sz="0" w:space="0" w:color="auto"/>
        <w:left w:val="none" w:sz="0" w:space="0" w:color="auto"/>
        <w:bottom w:val="none" w:sz="0" w:space="0" w:color="auto"/>
        <w:right w:val="none" w:sz="0" w:space="0" w:color="auto"/>
      </w:divBdr>
      <w:divsChild>
        <w:div w:id="1047729192">
          <w:marLeft w:val="360"/>
          <w:marRight w:val="0"/>
          <w:marTop w:val="240"/>
          <w:marBottom w:val="0"/>
          <w:divBdr>
            <w:top w:val="none" w:sz="0" w:space="0" w:color="auto"/>
            <w:left w:val="none" w:sz="0" w:space="0" w:color="auto"/>
            <w:bottom w:val="none" w:sz="0" w:space="0" w:color="auto"/>
            <w:right w:val="none" w:sz="0" w:space="0" w:color="auto"/>
          </w:divBdr>
        </w:div>
      </w:divsChild>
    </w:div>
    <w:div w:id="1346520902">
      <w:bodyDiv w:val="1"/>
      <w:marLeft w:val="0"/>
      <w:marRight w:val="0"/>
      <w:marTop w:val="0"/>
      <w:marBottom w:val="0"/>
      <w:divBdr>
        <w:top w:val="none" w:sz="0" w:space="0" w:color="auto"/>
        <w:left w:val="none" w:sz="0" w:space="0" w:color="auto"/>
        <w:bottom w:val="none" w:sz="0" w:space="0" w:color="auto"/>
        <w:right w:val="none" w:sz="0" w:space="0" w:color="auto"/>
      </w:divBdr>
    </w:div>
    <w:div w:id="2009015605">
      <w:bodyDiv w:val="1"/>
      <w:marLeft w:val="0"/>
      <w:marRight w:val="0"/>
      <w:marTop w:val="0"/>
      <w:marBottom w:val="0"/>
      <w:divBdr>
        <w:top w:val="none" w:sz="0" w:space="0" w:color="auto"/>
        <w:left w:val="none" w:sz="0" w:space="0" w:color="auto"/>
        <w:bottom w:val="none" w:sz="0" w:space="0" w:color="auto"/>
        <w:right w:val="none" w:sz="0" w:space="0" w:color="auto"/>
      </w:divBdr>
    </w:div>
    <w:div w:id="207653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compute.org/participate/legal-docu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ncompute.org/products/specsanddesig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E6F6-85DD-4226-BAA0-FB57A099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ATT vOLT v.10.docx</vt:lpstr>
    </vt:vector>
  </TitlesOfParts>
  <Company>Broadcom Corporation</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 vOLT v.10.docx</dc:title>
  <dc:creator>ta2269</dc:creator>
  <cp:lastModifiedBy>POPE II, EARL E</cp:lastModifiedBy>
  <cp:revision>7</cp:revision>
  <cp:lastPrinted>2016-02-24T16:26:00Z</cp:lastPrinted>
  <dcterms:created xsi:type="dcterms:W3CDTF">2018-04-03T18:28:00Z</dcterms:created>
  <dcterms:modified xsi:type="dcterms:W3CDTF">2018-04-04T13:29:00Z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LastSaved">
    <vt:filetime>2016-01-24T00:00:00Z</vt:filetime>
  </property>
</Properties>
</file>