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193B" w:rsidRDefault="003E7340">
      <w:pPr>
        <w:spacing w:before="78" w:after="0" w:line="240" w:lineRule="auto"/>
        <w:ind w:left="4744" w:right="4715"/>
        <w:jc w:val="center"/>
        <w:rPr>
          <w:rFonts w:ascii="Cambria" w:eastAsia="Cambria" w:hAnsi="Cambria" w:cs="Cambria"/>
        </w:rPr>
      </w:pPr>
      <w:r>
        <w:rPr>
          <w:noProof/>
        </w:rPr>
        <w:drawing>
          <wp:anchor distT="0" distB="0" distL="114300" distR="114300" simplePos="0" relativeHeight="251715072" behindDoc="0" locked="0" layoutInCell="1" allowOverlap="1" wp14:anchorId="2871ABCB" wp14:editId="2CB16AF9">
            <wp:simplePos x="0" y="0"/>
            <wp:positionH relativeFrom="margin">
              <wp:align>center</wp:align>
            </wp:positionH>
            <wp:positionV relativeFrom="paragraph">
              <wp:posOffset>58033</wp:posOffset>
            </wp:positionV>
            <wp:extent cx="5426710" cy="4203700"/>
            <wp:effectExtent l="0" t="0" r="2540" b="6350"/>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6710" cy="4203700"/>
                    </a:xfrm>
                    <a:prstGeom prst="rect">
                      <a:avLst/>
                    </a:prstGeom>
                    <a:noFill/>
                    <a:ln>
                      <a:noFill/>
                    </a:ln>
                  </pic:spPr>
                </pic:pic>
              </a:graphicData>
            </a:graphic>
          </wp:anchor>
        </w:drawing>
      </w:r>
      <w:r w:rsidR="001E3888">
        <w:rPr>
          <w:rFonts w:ascii="Cambria" w:eastAsia="Cambria" w:hAnsi="Cambria" w:cs="Cambria"/>
          <w:w w:val="99"/>
        </w:rPr>
        <w:t xml:space="preserve"> </w:t>
      </w:r>
    </w:p>
    <w:p w:rsidR="006F53BE" w:rsidRDefault="006F53BE" w:rsidP="003E7340">
      <w:pPr>
        <w:tabs>
          <w:tab w:val="left" w:pos="9440"/>
        </w:tabs>
        <w:spacing w:before="76" w:after="0" w:line="240" w:lineRule="auto"/>
        <w:ind w:left="93" w:right="70"/>
        <w:jc w:val="center"/>
        <w:rPr>
          <w:rFonts w:eastAsia="Cambria" w:cs="Arial"/>
          <w:spacing w:val="-1"/>
          <w:w w:val="99"/>
          <w:sz w:val="32"/>
          <w:szCs w:val="44"/>
        </w:rPr>
      </w:pPr>
    </w:p>
    <w:p w:rsidR="006F53BE" w:rsidRDefault="006F53BE" w:rsidP="003E7340">
      <w:pPr>
        <w:tabs>
          <w:tab w:val="left" w:pos="9440"/>
        </w:tabs>
        <w:spacing w:before="76" w:after="0" w:line="240" w:lineRule="auto"/>
        <w:ind w:left="93" w:right="70"/>
        <w:jc w:val="center"/>
        <w:rPr>
          <w:rFonts w:eastAsia="Cambria" w:cs="Arial"/>
          <w:spacing w:val="-1"/>
          <w:w w:val="99"/>
          <w:sz w:val="32"/>
          <w:szCs w:val="44"/>
        </w:rPr>
      </w:pPr>
    </w:p>
    <w:p w:rsidR="006F53BE" w:rsidRDefault="006F53BE" w:rsidP="003E7340">
      <w:pPr>
        <w:tabs>
          <w:tab w:val="left" w:pos="9440"/>
        </w:tabs>
        <w:spacing w:before="76" w:after="0" w:line="240" w:lineRule="auto"/>
        <w:ind w:left="93" w:right="70"/>
        <w:jc w:val="center"/>
        <w:rPr>
          <w:rFonts w:eastAsia="Cambria" w:cs="Arial"/>
          <w:spacing w:val="-1"/>
          <w:w w:val="99"/>
          <w:sz w:val="32"/>
          <w:szCs w:val="44"/>
        </w:rPr>
      </w:pPr>
    </w:p>
    <w:p w:rsidR="006F53BE" w:rsidRDefault="006F53BE" w:rsidP="003E7340">
      <w:pPr>
        <w:tabs>
          <w:tab w:val="left" w:pos="9440"/>
        </w:tabs>
        <w:spacing w:before="76" w:after="0" w:line="240" w:lineRule="auto"/>
        <w:ind w:left="93" w:right="70"/>
        <w:jc w:val="center"/>
        <w:rPr>
          <w:rFonts w:eastAsia="Cambria" w:cs="Arial"/>
          <w:spacing w:val="-1"/>
          <w:w w:val="99"/>
          <w:sz w:val="32"/>
          <w:szCs w:val="44"/>
        </w:rPr>
      </w:pPr>
    </w:p>
    <w:p w:rsidR="00A0193B" w:rsidRPr="00B732B4" w:rsidRDefault="003E7340" w:rsidP="00B732B4">
      <w:pPr>
        <w:tabs>
          <w:tab w:val="left" w:pos="9440"/>
        </w:tabs>
        <w:spacing w:before="76" w:after="0" w:line="240" w:lineRule="auto"/>
        <w:ind w:left="93" w:right="70"/>
        <w:jc w:val="center"/>
        <w:rPr>
          <w:rFonts w:eastAsia="Cambria" w:cs="Arial"/>
          <w:spacing w:val="-1"/>
          <w:w w:val="99"/>
          <w:sz w:val="32"/>
          <w:szCs w:val="44"/>
        </w:rPr>
      </w:pPr>
      <w:r>
        <w:rPr>
          <w:rFonts w:eastAsia="Cambria" w:cs="Arial"/>
          <w:spacing w:val="-1"/>
          <w:w w:val="99"/>
          <w:sz w:val="32"/>
          <w:szCs w:val="44"/>
        </w:rPr>
        <w:t xml:space="preserve">AT&amp;T Open </w:t>
      </w:r>
      <w:r w:rsidR="00F26AD4">
        <w:rPr>
          <w:rFonts w:eastAsia="Cambria" w:cs="Arial"/>
          <w:spacing w:val="-1"/>
          <w:w w:val="99"/>
          <w:sz w:val="32"/>
          <w:szCs w:val="44"/>
        </w:rPr>
        <w:t>Programmable</w:t>
      </w:r>
      <w:r>
        <w:rPr>
          <w:rFonts w:eastAsia="Cambria" w:cs="Arial"/>
          <w:spacing w:val="-1"/>
          <w:w w:val="99"/>
          <w:sz w:val="32"/>
          <w:szCs w:val="44"/>
        </w:rPr>
        <w:t>-PON</w:t>
      </w:r>
      <w:r w:rsidR="0004446C">
        <w:rPr>
          <w:rFonts w:eastAsia="Cambria" w:cs="Arial"/>
          <w:spacing w:val="-1"/>
          <w:w w:val="99"/>
          <w:sz w:val="32"/>
          <w:szCs w:val="44"/>
        </w:rPr>
        <w:t xml:space="preserve"> </w:t>
      </w:r>
      <w:r w:rsidR="00BA6548">
        <w:rPr>
          <w:rFonts w:eastAsia="Cambria" w:cs="Arial"/>
          <w:spacing w:val="-1"/>
          <w:w w:val="99"/>
          <w:sz w:val="32"/>
          <w:szCs w:val="44"/>
        </w:rPr>
        <w:t>OLT</w:t>
      </w:r>
      <w:r w:rsidR="001E3888" w:rsidRPr="003E7340">
        <w:rPr>
          <w:rFonts w:eastAsia="Cambria" w:cs="Arial"/>
          <w:spacing w:val="-19"/>
          <w:w w:val="99"/>
          <w:sz w:val="32"/>
          <w:szCs w:val="44"/>
        </w:rPr>
        <w:t xml:space="preserve"> </w:t>
      </w:r>
      <w:r w:rsidR="001E3888" w:rsidRPr="003E7340">
        <w:rPr>
          <w:rFonts w:eastAsia="Cambria" w:cs="Arial"/>
          <w:spacing w:val="-1"/>
          <w:w w:val="99"/>
          <w:sz w:val="32"/>
          <w:szCs w:val="44"/>
        </w:rPr>
        <w:t>Specification</w:t>
      </w:r>
    </w:p>
    <w:p w:rsidR="00A0193B" w:rsidRPr="003E7340" w:rsidRDefault="00A0193B">
      <w:pPr>
        <w:spacing w:after="0" w:line="200" w:lineRule="exact"/>
        <w:rPr>
          <w:rFonts w:cs="Arial"/>
          <w:szCs w:val="20"/>
        </w:rPr>
      </w:pPr>
    </w:p>
    <w:p w:rsidR="00A0193B" w:rsidRPr="003E7340" w:rsidRDefault="00A0193B">
      <w:pPr>
        <w:spacing w:after="0" w:line="200" w:lineRule="exact"/>
        <w:rPr>
          <w:rFonts w:cs="Arial"/>
          <w:szCs w:val="20"/>
        </w:rPr>
      </w:pPr>
    </w:p>
    <w:p w:rsidR="00A0193B" w:rsidRPr="003E7340" w:rsidRDefault="001E3888" w:rsidP="003E7340">
      <w:pPr>
        <w:spacing w:after="0" w:line="240" w:lineRule="auto"/>
        <w:ind w:right="60"/>
        <w:jc w:val="center"/>
        <w:rPr>
          <w:rFonts w:eastAsia="Calibri" w:cs="Arial"/>
        </w:rPr>
      </w:pPr>
      <w:r w:rsidRPr="003E7340">
        <w:rPr>
          <w:rFonts w:eastAsia="Calibri" w:cs="Arial"/>
          <w:bCs/>
          <w:spacing w:val="-1"/>
        </w:rPr>
        <w:t>Revis</w:t>
      </w:r>
      <w:r w:rsidRPr="003E7340">
        <w:rPr>
          <w:rFonts w:eastAsia="Calibri" w:cs="Arial"/>
          <w:bCs/>
        </w:rPr>
        <w:t>i</w:t>
      </w:r>
      <w:r w:rsidRPr="003E7340">
        <w:rPr>
          <w:rFonts w:eastAsia="Calibri" w:cs="Arial"/>
          <w:bCs/>
          <w:spacing w:val="-1"/>
        </w:rPr>
        <w:t>o</w:t>
      </w:r>
      <w:r w:rsidR="003E7340" w:rsidRPr="003E7340">
        <w:rPr>
          <w:rFonts w:eastAsia="Calibri" w:cs="Arial"/>
          <w:bCs/>
          <w:spacing w:val="-1"/>
        </w:rPr>
        <w:t>n</w:t>
      </w:r>
      <w:r w:rsidR="003E7340" w:rsidRPr="003E7340">
        <w:rPr>
          <w:rFonts w:eastAsia="Calibri" w:cs="Arial"/>
          <w:bCs/>
        </w:rPr>
        <w:t xml:space="preserve"> </w:t>
      </w:r>
      <w:r w:rsidR="003A18E7">
        <w:rPr>
          <w:rFonts w:eastAsia="Calibri" w:cs="Arial"/>
          <w:bCs/>
        </w:rPr>
        <w:t>2</w:t>
      </w:r>
      <w:r w:rsidR="00EF6035" w:rsidRPr="003E7340">
        <w:rPr>
          <w:rFonts w:eastAsia="Calibri" w:cs="Arial"/>
          <w:bCs/>
          <w:spacing w:val="-13"/>
        </w:rPr>
        <w:t>.</w:t>
      </w:r>
      <w:r w:rsidR="00662CC9">
        <w:rPr>
          <w:rFonts w:eastAsia="Calibri" w:cs="Arial"/>
          <w:bCs/>
          <w:spacing w:val="-13"/>
        </w:rPr>
        <w:t>0</w:t>
      </w:r>
    </w:p>
    <w:p w:rsidR="00A0193B" w:rsidRDefault="00A0193B">
      <w:pPr>
        <w:spacing w:after="0" w:line="200" w:lineRule="exact"/>
        <w:rPr>
          <w:rFonts w:cs="Arial"/>
          <w:szCs w:val="20"/>
        </w:rPr>
      </w:pPr>
    </w:p>
    <w:p w:rsidR="006F53BE" w:rsidRDefault="006F53BE">
      <w:pPr>
        <w:spacing w:after="0" w:line="200" w:lineRule="exact"/>
        <w:rPr>
          <w:rFonts w:cs="Arial"/>
          <w:szCs w:val="20"/>
        </w:rPr>
      </w:pPr>
    </w:p>
    <w:p w:rsidR="006F53BE" w:rsidRDefault="006F53BE">
      <w:pPr>
        <w:spacing w:after="0" w:line="200" w:lineRule="exact"/>
        <w:rPr>
          <w:rFonts w:cs="Arial"/>
          <w:szCs w:val="20"/>
        </w:rPr>
      </w:pPr>
    </w:p>
    <w:p w:rsidR="006F53BE" w:rsidRDefault="006F53BE">
      <w:pPr>
        <w:spacing w:after="0" w:line="200" w:lineRule="exact"/>
        <w:rPr>
          <w:rFonts w:cs="Arial"/>
          <w:szCs w:val="20"/>
        </w:rPr>
      </w:pPr>
    </w:p>
    <w:p w:rsidR="006F53BE" w:rsidRDefault="006F53BE">
      <w:pPr>
        <w:spacing w:after="0" w:line="200" w:lineRule="exact"/>
        <w:rPr>
          <w:rFonts w:cs="Arial"/>
          <w:szCs w:val="20"/>
        </w:rPr>
      </w:pPr>
    </w:p>
    <w:p w:rsidR="003E7340" w:rsidRDefault="003E7340">
      <w:pPr>
        <w:spacing w:after="0" w:line="200" w:lineRule="exact"/>
        <w:rPr>
          <w:rFonts w:cs="Arial"/>
          <w:szCs w:val="20"/>
        </w:rPr>
      </w:pPr>
      <w:bookmarkStart w:id="0" w:name="_GoBack"/>
      <w:bookmarkEnd w:id="0"/>
    </w:p>
    <w:p w:rsidR="003E7340" w:rsidRDefault="003E7340">
      <w:pPr>
        <w:spacing w:after="0" w:line="200" w:lineRule="exact"/>
        <w:rPr>
          <w:rFonts w:cs="Arial"/>
          <w:szCs w:val="20"/>
        </w:rPr>
      </w:pPr>
      <w:r>
        <w:rPr>
          <w:rFonts w:cs="Arial"/>
          <w:szCs w:val="20"/>
        </w:rPr>
        <w:t xml:space="preserve">Author: </w:t>
      </w:r>
      <w:r w:rsidR="008355C1">
        <w:rPr>
          <w:rFonts w:cs="Arial"/>
          <w:szCs w:val="20"/>
        </w:rPr>
        <w:t>Sumithra Bhojan</w:t>
      </w:r>
    </w:p>
    <w:p w:rsidR="003E7340" w:rsidRDefault="003E7340">
      <w:pPr>
        <w:spacing w:after="0" w:line="200" w:lineRule="exact"/>
        <w:rPr>
          <w:rFonts w:cs="Arial"/>
          <w:szCs w:val="20"/>
        </w:rPr>
      </w:pPr>
    </w:p>
    <w:p w:rsidR="00A0193B" w:rsidRPr="003E7340" w:rsidRDefault="00A0193B">
      <w:pPr>
        <w:spacing w:before="5" w:after="0" w:line="200" w:lineRule="exact"/>
        <w:rPr>
          <w:rFonts w:cs="Arial"/>
          <w:szCs w:val="20"/>
        </w:rPr>
      </w:pPr>
    </w:p>
    <w:p w:rsidR="00A0193B" w:rsidRPr="003E7340" w:rsidRDefault="00A0193B">
      <w:pPr>
        <w:spacing w:after="0" w:line="240" w:lineRule="auto"/>
        <w:ind w:left="455" w:right="-20"/>
        <w:rPr>
          <w:rFonts w:eastAsia="Times New Roman" w:cs="Arial"/>
          <w:szCs w:val="20"/>
        </w:rPr>
      </w:pPr>
    </w:p>
    <w:p w:rsidR="00A0193B" w:rsidRPr="003E7340" w:rsidRDefault="00A0193B">
      <w:pPr>
        <w:spacing w:after="0"/>
        <w:rPr>
          <w:rFonts w:cs="Arial"/>
        </w:rPr>
        <w:sectPr w:rsidR="00A0193B" w:rsidRPr="003E7340">
          <w:type w:val="continuous"/>
          <w:pgSz w:w="12240" w:h="15840"/>
          <w:pgMar w:top="1360" w:right="1300" w:bottom="280" w:left="1340" w:header="720" w:footer="720" w:gutter="0"/>
          <w:cols w:space="720"/>
        </w:sectPr>
      </w:pPr>
    </w:p>
    <w:p w:rsidR="00045E8B" w:rsidRDefault="00045E8B" w:rsidP="00045E8B">
      <w:pPr>
        <w:pStyle w:val="Heading1"/>
      </w:pPr>
      <w:bookmarkStart w:id="1" w:name="_Toc491958559"/>
      <w:bookmarkStart w:id="2" w:name="_Toc528315314"/>
      <w:r>
        <w:lastRenderedPageBreak/>
        <w:t>Acknowledgement</w:t>
      </w:r>
      <w:bookmarkEnd w:id="1"/>
      <w:bookmarkEnd w:id="2"/>
    </w:p>
    <w:p w:rsidR="00045E8B" w:rsidRDefault="00045E8B" w:rsidP="00045E8B">
      <w:pPr>
        <w:widowControl/>
        <w:autoSpaceDE w:val="0"/>
        <w:autoSpaceDN w:val="0"/>
        <w:adjustRightInd w:val="0"/>
        <w:spacing w:after="0" w:line="240" w:lineRule="auto"/>
        <w:rPr>
          <w:rFonts w:ascii="Calibri" w:hAnsi="Calibri" w:cs="Calibri"/>
          <w:sz w:val="22"/>
        </w:rPr>
      </w:pPr>
      <w:r>
        <w:rPr>
          <w:rFonts w:ascii="Calibri" w:hAnsi="Calibri" w:cs="Calibri"/>
          <w:sz w:val="22"/>
        </w:rPr>
        <w:t xml:space="preserve">I would like to acknowledge the contribution and partnership of </w:t>
      </w:r>
      <w:r w:rsidR="00AD1246">
        <w:rPr>
          <w:rFonts w:ascii="Calibri" w:hAnsi="Calibri" w:cs="Calibri"/>
          <w:sz w:val="22"/>
        </w:rPr>
        <w:t>Xilinx</w:t>
      </w:r>
      <w:r w:rsidR="0050384F">
        <w:rPr>
          <w:rFonts w:ascii="Calibri" w:hAnsi="Calibri" w:cs="Calibri"/>
          <w:sz w:val="22"/>
        </w:rPr>
        <w:t xml:space="preserve">, </w:t>
      </w:r>
      <w:proofErr w:type="spellStart"/>
      <w:r w:rsidR="00AD1246">
        <w:rPr>
          <w:rFonts w:ascii="Calibri" w:hAnsi="Calibri" w:cs="Calibri"/>
          <w:sz w:val="22"/>
        </w:rPr>
        <w:t>Feneck</w:t>
      </w:r>
      <w:proofErr w:type="spellEnd"/>
      <w:r w:rsidR="00D0358B">
        <w:rPr>
          <w:rFonts w:ascii="Calibri" w:hAnsi="Calibri" w:cs="Calibri"/>
          <w:sz w:val="22"/>
        </w:rPr>
        <w:t>,</w:t>
      </w:r>
      <w:r w:rsidR="006367E1">
        <w:rPr>
          <w:rFonts w:ascii="Calibri" w:hAnsi="Calibri" w:cs="Calibri"/>
          <w:sz w:val="22"/>
        </w:rPr>
        <w:t xml:space="preserve"> </w:t>
      </w:r>
      <w:r w:rsidR="003830CD">
        <w:rPr>
          <w:rFonts w:ascii="Calibri" w:hAnsi="Calibri" w:cs="Calibri"/>
          <w:sz w:val="22"/>
        </w:rPr>
        <w:t>CIG, ADLINK</w:t>
      </w:r>
      <w:r w:rsidR="00AD1246">
        <w:rPr>
          <w:rFonts w:ascii="Calibri" w:hAnsi="Calibri" w:cs="Calibri"/>
          <w:sz w:val="22"/>
        </w:rPr>
        <w:t xml:space="preserve"> team</w:t>
      </w:r>
      <w:r w:rsidR="00D0358B">
        <w:rPr>
          <w:rFonts w:ascii="Calibri" w:hAnsi="Calibri" w:cs="Calibri"/>
          <w:sz w:val="22"/>
        </w:rPr>
        <w:t xml:space="preserve">s </w:t>
      </w:r>
      <w:r>
        <w:rPr>
          <w:rFonts w:ascii="Calibri" w:hAnsi="Calibri" w:cs="Calibri"/>
          <w:sz w:val="22"/>
        </w:rPr>
        <w:t>in development of this spec. Also to my colleagues at AT&amp;T and at other Service Providers who provided invaluable insights into how the Open FPGA could be used. Lastly, the OCP, without whose support and existence this type of work would not be possible.</w:t>
      </w:r>
    </w:p>
    <w:p w:rsidR="00045E8B" w:rsidRDefault="00045E8B" w:rsidP="00045E8B">
      <w:pPr>
        <w:widowControl/>
        <w:autoSpaceDE w:val="0"/>
        <w:autoSpaceDN w:val="0"/>
        <w:adjustRightInd w:val="0"/>
        <w:spacing w:after="0" w:line="240" w:lineRule="auto"/>
        <w:rPr>
          <w:rFonts w:ascii="Calibri" w:hAnsi="Calibri" w:cs="Calibri"/>
          <w:sz w:val="22"/>
        </w:rPr>
      </w:pPr>
    </w:p>
    <w:p w:rsidR="00045E8B" w:rsidRPr="00AA35E3" w:rsidRDefault="00045E8B" w:rsidP="00045E8B">
      <w:pPr>
        <w:pStyle w:val="ListParagraph"/>
        <w:widowControl/>
        <w:autoSpaceDE w:val="0"/>
        <w:autoSpaceDN w:val="0"/>
        <w:adjustRightInd w:val="0"/>
        <w:spacing w:after="0" w:line="240" w:lineRule="auto"/>
        <w:ind w:left="990"/>
        <w:jc w:val="right"/>
      </w:pPr>
      <w:r>
        <w:t>-Sumithra</w:t>
      </w:r>
    </w:p>
    <w:p w:rsidR="00A0193B" w:rsidRPr="0047758A" w:rsidRDefault="001E3888" w:rsidP="0047758A">
      <w:pPr>
        <w:pStyle w:val="Heading1"/>
      </w:pPr>
      <w:bookmarkStart w:id="3" w:name="_Toc528315315"/>
      <w:r w:rsidRPr="0047758A">
        <w:t>Revision History</w:t>
      </w:r>
      <w:bookmarkEnd w:id="3"/>
    </w:p>
    <w:p w:rsidR="00A0193B" w:rsidRDefault="00A0193B">
      <w:pPr>
        <w:spacing w:before="8" w:after="0" w:line="50" w:lineRule="exact"/>
        <w:rPr>
          <w:sz w:val="5"/>
          <w:szCs w:val="5"/>
        </w:rPr>
      </w:pPr>
    </w:p>
    <w:tbl>
      <w:tblPr>
        <w:tblW w:w="0" w:type="auto"/>
        <w:tblInd w:w="99" w:type="dxa"/>
        <w:tblLayout w:type="fixed"/>
        <w:tblCellMar>
          <w:left w:w="0" w:type="dxa"/>
          <w:right w:w="0" w:type="dxa"/>
        </w:tblCellMar>
        <w:tblLook w:val="01E0" w:firstRow="1" w:lastRow="1" w:firstColumn="1" w:lastColumn="1" w:noHBand="0" w:noVBand="0"/>
      </w:tblPr>
      <w:tblGrid>
        <w:gridCol w:w="1265"/>
        <w:gridCol w:w="1702"/>
        <w:gridCol w:w="1654"/>
        <w:gridCol w:w="4728"/>
      </w:tblGrid>
      <w:tr w:rsidR="00A0193B" w:rsidTr="00344547">
        <w:trPr>
          <w:trHeight w:hRule="exact" w:val="277"/>
        </w:trPr>
        <w:tc>
          <w:tcPr>
            <w:tcW w:w="1265" w:type="dxa"/>
            <w:tcBorders>
              <w:top w:val="single" w:sz="5" w:space="0" w:color="000000"/>
              <w:left w:val="single" w:sz="5" w:space="0" w:color="000000"/>
              <w:bottom w:val="single" w:sz="5" w:space="0" w:color="000000"/>
              <w:right w:val="single" w:sz="5" w:space="0" w:color="000000"/>
            </w:tcBorders>
          </w:tcPr>
          <w:p w:rsidR="00A0193B" w:rsidRPr="00F85784" w:rsidRDefault="001E3888">
            <w:pPr>
              <w:spacing w:after="0" w:line="263" w:lineRule="exact"/>
              <w:ind w:left="100" w:right="-20"/>
              <w:rPr>
                <w:rFonts w:eastAsia="Calibri" w:cs="Arial"/>
              </w:rPr>
            </w:pPr>
            <w:r w:rsidRPr="00F85784">
              <w:rPr>
                <w:rFonts w:eastAsia="Calibri" w:cs="Arial"/>
                <w:spacing w:val="-1"/>
              </w:rPr>
              <w:t>Revisi</w:t>
            </w:r>
            <w:r w:rsidRPr="00F85784">
              <w:rPr>
                <w:rFonts w:eastAsia="Calibri" w:cs="Arial"/>
              </w:rPr>
              <w:t>on</w:t>
            </w:r>
          </w:p>
        </w:tc>
        <w:tc>
          <w:tcPr>
            <w:tcW w:w="1702" w:type="dxa"/>
            <w:tcBorders>
              <w:top w:val="single" w:sz="5" w:space="0" w:color="000000"/>
              <w:left w:val="single" w:sz="5" w:space="0" w:color="000000"/>
              <w:bottom w:val="single" w:sz="5" w:space="0" w:color="000000"/>
              <w:right w:val="single" w:sz="5" w:space="0" w:color="000000"/>
            </w:tcBorders>
          </w:tcPr>
          <w:p w:rsidR="00A0193B" w:rsidRPr="00F85784" w:rsidRDefault="001E3888">
            <w:pPr>
              <w:spacing w:after="0" w:line="263" w:lineRule="exact"/>
              <w:ind w:left="101" w:right="-20"/>
              <w:rPr>
                <w:rFonts w:eastAsia="Calibri" w:cs="Arial"/>
              </w:rPr>
            </w:pPr>
            <w:r w:rsidRPr="00F85784">
              <w:rPr>
                <w:rFonts w:eastAsia="Calibri" w:cs="Arial"/>
                <w:spacing w:val="-1"/>
              </w:rPr>
              <w:t>Date</w:t>
            </w:r>
          </w:p>
        </w:tc>
        <w:tc>
          <w:tcPr>
            <w:tcW w:w="1654" w:type="dxa"/>
            <w:tcBorders>
              <w:top w:val="single" w:sz="5" w:space="0" w:color="000000"/>
              <w:left w:val="single" w:sz="5" w:space="0" w:color="000000"/>
              <w:bottom w:val="single" w:sz="5" w:space="0" w:color="000000"/>
              <w:right w:val="single" w:sz="5" w:space="0" w:color="000000"/>
            </w:tcBorders>
          </w:tcPr>
          <w:p w:rsidR="00A0193B" w:rsidRPr="00F85784" w:rsidRDefault="001E3888">
            <w:pPr>
              <w:spacing w:after="0" w:line="263" w:lineRule="exact"/>
              <w:ind w:left="100" w:right="-20"/>
              <w:rPr>
                <w:rFonts w:eastAsia="Calibri" w:cs="Arial"/>
              </w:rPr>
            </w:pPr>
            <w:r w:rsidRPr="00F85784">
              <w:rPr>
                <w:rFonts w:eastAsia="Calibri" w:cs="Arial"/>
                <w:spacing w:val="-1"/>
              </w:rPr>
              <w:t>Author</w:t>
            </w:r>
          </w:p>
        </w:tc>
        <w:tc>
          <w:tcPr>
            <w:tcW w:w="4728" w:type="dxa"/>
            <w:tcBorders>
              <w:top w:val="single" w:sz="5" w:space="0" w:color="000000"/>
              <w:left w:val="single" w:sz="5" w:space="0" w:color="000000"/>
              <w:bottom w:val="single" w:sz="5" w:space="0" w:color="000000"/>
              <w:right w:val="single" w:sz="5" w:space="0" w:color="000000"/>
            </w:tcBorders>
          </w:tcPr>
          <w:p w:rsidR="00A0193B" w:rsidRPr="00F85784" w:rsidRDefault="001E3888">
            <w:pPr>
              <w:spacing w:after="0" w:line="263" w:lineRule="exact"/>
              <w:ind w:left="97" w:right="-20"/>
              <w:rPr>
                <w:rFonts w:eastAsia="Calibri" w:cs="Arial"/>
              </w:rPr>
            </w:pPr>
            <w:r w:rsidRPr="00F85784">
              <w:rPr>
                <w:rFonts w:eastAsia="Calibri" w:cs="Arial"/>
                <w:spacing w:val="-1"/>
              </w:rPr>
              <w:t>Description</w:t>
            </w:r>
          </w:p>
        </w:tc>
      </w:tr>
      <w:tr w:rsidR="00A0193B" w:rsidTr="00344547">
        <w:trPr>
          <w:trHeight w:hRule="exact" w:val="278"/>
        </w:trPr>
        <w:tc>
          <w:tcPr>
            <w:tcW w:w="1265" w:type="dxa"/>
            <w:tcBorders>
              <w:top w:val="single" w:sz="5" w:space="0" w:color="000000"/>
              <w:left w:val="single" w:sz="5" w:space="0" w:color="000000"/>
              <w:bottom w:val="single" w:sz="5" w:space="0" w:color="000000"/>
              <w:right w:val="single" w:sz="5" w:space="0" w:color="000000"/>
            </w:tcBorders>
          </w:tcPr>
          <w:p w:rsidR="00A0193B" w:rsidRPr="00F85784" w:rsidRDefault="008355C1" w:rsidP="005A46D7">
            <w:pPr>
              <w:spacing w:before="3" w:after="0" w:line="261" w:lineRule="exact"/>
              <w:ind w:left="100" w:right="-20"/>
              <w:rPr>
                <w:rFonts w:eastAsia="Calibri" w:cs="Arial"/>
              </w:rPr>
            </w:pPr>
            <w:r w:rsidRPr="00F85784">
              <w:rPr>
                <w:rFonts w:eastAsia="Calibri" w:cs="Arial"/>
              </w:rPr>
              <w:t>1.0</w:t>
            </w:r>
          </w:p>
        </w:tc>
        <w:tc>
          <w:tcPr>
            <w:tcW w:w="1702" w:type="dxa"/>
            <w:tcBorders>
              <w:top w:val="single" w:sz="5" w:space="0" w:color="000000"/>
              <w:left w:val="single" w:sz="5" w:space="0" w:color="000000"/>
              <w:bottom w:val="single" w:sz="5" w:space="0" w:color="000000"/>
              <w:right w:val="single" w:sz="5" w:space="0" w:color="000000"/>
            </w:tcBorders>
          </w:tcPr>
          <w:p w:rsidR="00A0193B" w:rsidRPr="00F85784" w:rsidRDefault="00045E8B" w:rsidP="00EF2160">
            <w:pPr>
              <w:spacing w:before="3" w:after="0" w:line="261" w:lineRule="exact"/>
              <w:ind w:left="101" w:right="-20"/>
              <w:rPr>
                <w:rFonts w:eastAsia="Calibri" w:cs="Arial"/>
              </w:rPr>
            </w:pPr>
            <w:r w:rsidRPr="00F85784">
              <w:rPr>
                <w:rFonts w:eastAsia="Calibri" w:cs="Arial"/>
              </w:rPr>
              <w:t>09/22/17</w:t>
            </w:r>
          </w:p>
        </w:tc>
        <w:tc>
          <w:tcPr>
            <w:tcW w:w="1654" w:type="dxa"/>
            <w:tcBorders>
              <w:top w:val="single" w:sz="5" w:space="0" w:color="000000"/>
              <w:left w:val="single" w:sz="5" w:space="0" w:color="000000"/>
              <w:bottom w:val="single" w:sz="5" w:space="0" w:color="000000"/>
              <w:right w:val="single" w:sz="5" w:space="0" w:color="000000"/>
            </w:tcBorders>
          </w:tcPr>
          <w:p w:rsidR="00A0193B" w:rsidRPr="00F85784" w:rsidRDefault="00045E8B">
            <w:pPr>
              <w:spacing w:before="3" w:after="0" w:line="261" w:lineRule="exact"/>
              <w:ind w:left="100" w:right="-20"/>
              <w:rPr>
                <w:rFonts w:eastAsia="Calibri" w:cs="Arial"/>
              </w:rPr>
            </w:pPr>
            <w:r w:rsidRPr="00F85784">
              <w:rPr>
                <w:rFonts w:eastAsia="Calibri" w:cs="Arial"/>
              </w:rPr>
              <w:t>Sumithra Bhojan</w:t>
            </w:r>
          </w:p>
        </w:tc>
        <w:tc>
          <w:tcPr>
            <w:tcW w:w="4728" w:type="dxa"/>
            <w:tcBorders>
              <w:top w:val="single" w:sz="5" w:space="0" w:color="000000"/>
              <w:left w:val="single" w:sz="5" w:space="0" w:color="000000"/>
              <w:bottom w:val="single" w:sz="5" w:space="0" w:color="000000"/>
              <w:right w:val="single" w:sz="5" w:space="0" w:color="000000"/>
            </w:tcBorders>
          </w:tcPr>
          <w:p w:rsidR="00A0193B" w:rsidRPr="00F85784" w:rsidRDefault="00045E8B">
            <w:pPr>
              <w:spacing w:before="3" w:after="0" w:line="261" w:lineRule="exact"/>
              <w:ind w:left="97" w:right="-20"/>
              <w:rPr>
                <w:rFonts w:eastAsia="Calibri" w:cs="Arial"/>
              </w:rPr>
            </w:pPr>
            <w:r w:rsidRPr="00F85784">
              <w:rPr>
                <w:rFonts w:eastAsia="Calibri" w:cs="Arial"/>
              </w:rPr>
              <w:t>Initial Draft</w:t>
            </w:r>
          </w:p>
        </w:tc>
      </w:tr>
      <w:tr w:rsidR="00A0193B" w:rsidTr="00B732B4">
        <w:trPr>
          <w:trHeight w:hRule="exact" w:val="612"/>
        </w:trPr>
        <w:tc>
          <w:tcPr>
            <w:tcW w:w="1265" w:type="dxa"/>
            <w:tcBorders>
              <w:top w:val="single" w:sz="5" w:space="0" w:color="000000"/>
              <w:left w:val="single" w:sz="5" w:space="0" w:color="000000"/>
              <w:bottom w:val="single" w:sz="5" w:space="0" w:color="000000"/>
              <w:right w:val="single" w:sz="5" w:space="0" w:color="000000"/>
            </w:tcBorders>
          </w:tcPr>
          <w:p w:rsidR="00A0193B" w:rsidRPr="00B732B4" w:rsidRDefault="00B732B4">
            <w:pPr>
              <w:spacing w:before="3" w:after="0" w:line="261" w:lineRule="exact"/>
              <w:ind w:left="100" w:right="-20"/>
              <w:rPr>
                <w:rFonts w:eastAsia="Calibri" w:cs="Arial"/>
              </w:rPr>
            </w:pPr>
            <w:r w:rsidRPr="00B732B4">
              <w:rPr>
                <w:rFonts w:eastAsia="Calibri" w:cs="Arial"/>
              </w:rPr>
              <w:t>2.0</w:t>
            </w:r>
          </w:p>
        </w:tc>
        <w:tc>
          <w:tcPr>
            <w:tcW w:w="1702" w:type="dxa"/>
            <w:tcBorders>
              <w:top w:val="single" w:sz="5" w:space="0" w:color="000000"/>
              <w:left w:val="single" w:sz="5" w:space="0" w:color="000000"/>
              <w:bottom w:val="single" w:sz="5" w:space="0" w:color="000000"/>
              <w:right w:val="single" w:sz="5" w:space="0" w:color="000000"/>
            </w:tcBorders>
          </w:tcPr>
          <w:p w:rsidR="00A0193B" w:rsidRPr="000F287B" w:rsidRDefault="000F287B" w:rsidP="00EF2160">
            <w:pPr>
              <w:spacing w:before="3" w:after="0" w:line="261" w:lineRule="exact"/>
              <w:ind w:left="101" w:right="-20"/>
              <w:rPr>
                <w:rFonts w:eastAsia="Calibri" w:cs="Arial"/>
              </w:rPr>
            </w:pPr>
            <w:r w:rsidRPr="000F287B">
              <w:rPr>
                <w:rFonts w:eastAsia="Calibri" w:cs="Arial"/>
              </w:rPr>
              <w:t>10/24/18</w:t>
            </w:r>
          </w:p>
        </w:tc>
        <w:tc>
          <w:tcPr>
            <w:tcW w:w="1654" w:type="dxa"/>
            <w:tcBorders>
              <w:top w:val="single" w:sz="5" w:space="0" w:color="000000"/>
              <w:left w:val="single" w:sz="5" w:space="0" w:color="000000"/>
              <w:bottom w:val="single" w:sz="5" w:space="0" w:color="000000"/>
              <w:right w:val="single" w:sz="5" w:space="0" w:color="000000"/>
            </w:tcBorders>
          </w:tcPr>
          <w:p w:rsidR="00A0193B" w:rsidRPr="000F287B" w:rsidRDefault="000F287B">
            <w:pPr>
              <w:spacing w:before="3" w:after="0" w:line="261" w:lineRule="exact"/>
              <w:ind w:left="100" w:right="-20"/>
              <w:rPr>
                <w:rFonts w:eastAsia="Calibri" w:cs="Arial"/>
              </w:rPr>
            </w:pPr>
            <w:proofErr w:type="spellStart"/>
            <w:r w:rsidRPr="000F287B">
              <w:rPr>
                <w:rFonts w:eastAsia="Calibri" w:cs="Arial"/>
              </w:rPr>
              <w:t>Sumithra</w:t>
            </w:r>
            <w:proofErr w:type="spellEnd"/>
            <w:r w:rsidRPr="000F287B">
              <w:rPr>
                <w:rFonts w:eastAsia="Calibri" w:cs="Arial"/>
              </w:rPr>
              <w:t xml:space="preserve"> </w:t>
            </w:r>
            <w:proofErr w:type="spellStart"/>
            <w:r w:rsidRPr="000F287B">
              <w:rPr>
                <w:rFonts w:eastAsia="Calibri" w:cs="Arial"/>
              </w:rPr>
              <w:t>Bhojan</w:t>
            </w:r>
            <w:proofErr w:type="spellEnd"/>
          </w:p>
        </w:tc>
        <w:tc>
          <w:tcPr>
            <w:tcW w:w="4728" w:type="dxa"/>
            <w:tcBorders>
              <w:top w:val="single" w:sz="5" w:space="0" w:color="000000"/>
              <w:left w:val="single" w:sz="5" w:space="0" w:color="000000"/>
              <w:bottom w:val="single" w:sz="5" w:space="0" w:color="000000"/>
              <w:right w:val="single" w:sz="5" w:space="0" w:color="000000"/>
            </w:tcBorders>
          </w:tcPr>
          <w:p w:rsidR="00A0193B" w:rsidRPr="00F624AF" w:rsidRDefault="00B732B4">
            <w:pPr>
              <w:spacing w:before="3" w:after="0" w:line="261" w:lineRule="exact"/>
              <w:ind w:left="97" w:right="-20"/>
              <w:rPr>
                <w:rFonts w:eastAsia="Calibri" w:cs="Calibri"/>
              </w:rPr>
            </w:pPr>
            <w:r>
              <w:rPr>
                <w:rFonts w:eastAsia="Calibri" w:cs="Calibri"/>
              </w:rPr>
              <w:t>Updated for 32 ports XGSPON, 25G PON support, 2 form factors</w:t>
            </w:r>
          </w:p>
        </w:tc>
      </w:tr>
      <w:tr w:rsidR="00A0193B" w:rsidTr="00344547">
        <w:trPr>
          <w:trHeight w:hRule="exact" w:val="277"/>
        </w:trPr>
        <w:tc>
          <w:tcPr>
            <w:tcW w:w="1265" w:type="dxa"/>
            <w:tcBorders>
              <w:top w:val="single" w:sz="5" w:space="0" w:color="000000"/>
              <w:left w:val="single" w:sz="5" w:space="0" w:color="000000"/>
              <w:bottom w:val="single" w:sz="5" w:space="0" w:color="000000"/>
              <w:right w:val="single" w:sz="5" w:space="0" w:color="000000"/>
            </w:tcBorders>
          </w:tcPr>
          <w:p w:rsidR="00A0193B" w:rsidRDefault="00A0193B">
            <w:pPr>
              <w:spacing w:before="3" w:after="0" w:line="260" w:lineRule="exact"/>
              <w:ind w:left="100" w:right="-20"/>
              <w:rPr>
                <w:rFonts w:ascii="Calibri" w:eastAsia="Calibri" w:hAnsi="Calibri" w:cs="Calibri"/>
              </w:rPr>
            </w:pPr>
          </w:p>
        </w:tc>
        <w:tc>
          <w:tcPr>
            <w:tcW w:w="1702" w:type="dxa"/>
            <w:tcBorders>
              <w:top w:val="single" w:sz="5" w:space="0" w:color="000000"/>
              <w:left w:val="single" w:sz="5" w:space="0" w:color="000000"/>
              <w:bottom w:val="single" w:sz="5" w:space="0" w:color="000000"/>
              <w:right w:val="single" w:sz="5" w:space="0" w:color="000000"/>
            </w:tcBorders>
          </w:tcPr>
          <w:p w:rsidR="00A0193B" w:rsidRDefault="00A0193B">
            <w:pPr>
              <w:spacing w:before="3" w:after="0" w:line="260" w:lineRule="exact"/>
              <w:ind w:left="101" w:right="-20"/>
              <w:rPr>
                <w:rFonts w:ascii="Calibri" w:eastAsia="Calibri" w:hAnsi="Calibri" w:cs="Calibri"/>
              </w:rPr>
            </w:pPr>
          </w:p>
        </w:tc>
        <w:tc>
          <w:tcPr>
            <w:tcW w:w="1654" w:type="dxa"/>
            <w:tcBorders>
              <w:top w:val="single" w:sz="5" w:space="0" w:color="000000"/>
              <w:left w:val="single" w:sz="5" w:space="0" w:color="000000"/>
              <w:bottom w:val="single" w:sz="5" w:space="0" w:color="000000"/>
              <w:right w:val="single" w:sz="5" w:space="0" w:color="000000"/>
            </w:tcBorders>
          </w:tcPr>
          <w:p w:rsidR="00A0193B" w:rsidRDefault="00A0193B">
            <w:pPr>
              <w:spacing w:before="3" w:after="0" w:line="260" w:lineRule="exact"/>
              <w:ind w:left="100" w:right="-20"/>
              <w:rPr>
                <w:rFonts w:ascii="Calibri" w:eastAsia="Calibri" w:hAnsi="Calibri" w:cs="Calibri"/>
              </w:rPr>
            </w:pPr>
          </w:p>
        </w:tc>
        <w:tc>
          <w:tcPr>
            <w:tcW w:w="4728" w:type="dxa"/>
            <w:tcBorders>
              <w:top w:val="single" w:sz="5" w:space="0" w:color="000000"/>
              <w:left w:val="single" w:sz="5" w:space="0" w:color="000000"/>
              <w:bottom w:val="single" w:sz="5" w:space="0" w:color="000000"/>
              <w:right w:val="single" w:sz="5" w:space="0" w:color="000000"/>
            </w:tcBorders>
          </w:tcPr>
          <w:p w:rsidR="00A0193B" w:rsidRPr="00F624AF" w:rsidRDefault="00A0193B">
            <w:pPr>
              <w:spacing w:before="3" w:after="0" w:line="260" w:lineRule="exact"/>
              <w:ind w:left="97" w:right="-20"/>
              <w:rPr>
                <w:rFonts w:eastAsia="Calibri" w:cs="Calibri"/>
              </w:rPr>
            </w:pPr>
          </w:p>
        </w:tc>
      </w:tr>
      <w:tr w:rsidR="00A0193B" w:rsidTr="00344547">
        <w:trPr>
          <w:trHeight w:hRule="exact" w:val="278"/>
        </w:trPr>
        <w:tc>
          <w:tcPr>
            <w:tcW w:w="1265" w:type="dxa"/>
            <w:tcBorders>
              <w:top w:val="single" w:sz="5" w:space="0" w:color="000000"/>
              <w:left w:val="single" w:sz="5" w:space="0" w:color="000000"/>
              <w:bottom w:val="single" w:sz="5" w:space="0" w:color="000000"/>
              <w:right w:val="single" w:sz="5" w:space="0" w:color="000000"/>
            </w:tcBorders>
          </w:tcPr>
          <w:p w:rsidR="00A0193B" w:rsidRDefault="00A0193B">
            <w:pPr>
              <w:spacing w:before="3" w:after="0" w:line="261" w:lineRule="exact"/>
              <w:ind w:left="100" w:right="-20"/>
              <w:rPr>
                <w:rFonts w:ascii="Calibri" w:eastAsia="Calibri" w:hAnsi="Calibri" w:cs="Calibri"/>
              </w:rPr>
            </w:pPr>
          </w:p>
        </w:tc>
        <w:tc>
          <w:tcPr>
            <w:tcW w:w="1702" w:type="dxa"/>
            <w:tcBorders>
              <w:top w:val="single" w:sz="5" w:space="0" w:color="000000"/>
              <w:left w:val="single" w:sz="5" w:space="0" w:color="000000"/>
              <w:bottom w:val="single" w:sz="5" w:space="0" w:color="000000"/>
              <w:right w:val="single" w:sz="5" w:space="0" w:color="000000"/>
            </w:tcBorders>
          </w:tcPr>
          <w:p w:rsidR="00A0193B" w:rsidRDefault="00A0193B">
            <w:pPr>
              <w:spacing w:before="3" w:after="0" w:line="261" w:lineRule="exact"/>
              <w:ind w:left="101" w:right="-20"/>
              <w:rPr>
                <w:rFonts w:ascii="Calibri" w:eastAsia="Calibri" w:hAnsi="Calibri" w:cs="Calibri"/>
              </w:rPr>
            </w:pPr>
          </w:p>
        </w:tc>
        <w:tc>
          <w:tcPr>
            <w:tcW w:w="1654" w:type="dxa"/>
            <w:tcBorders>
              <w:top w:val="single" w:sz="5" w:space="0" w:color="000000"/>
              <w:left w:val="single" w:sz="5" w:space="0" w:color="000000"/>
              <w:bottom w:val="single" w:sz="5" w:space="0" w:color="000000"/>
              <w:right w:val="single" w:sz="5" w:space="0" w:color="000000"/>
            </w:tcBorders>
          </w:tcPr>
          <w:p w:rsidR="00A0193B" w:rsidRDefault="00A0193B">
            <w:pPr>
              <w:spacing w:before="3" w:after="0" w:line="261" w:lineRule="exact"/>
              <w:ind w:left="100" w:right="-20"/>
              <w:rPr>
                <w:rFonts w:ascii="Calibri" w:eastAsia="Calibri" w:hAnsi="Calibri" w:cs="Calibri"/>
              </w:rPr>
            </w:pPr>
          </w:p>
        </w:tc>
        <w:tc>
          <w:tcPr>
            <w:tcW w:w="4728" w:type="dxa"/>
            <w:tcBorders>
              <w:top w:val="single" w:sz="5" w:space="0" w:color="000000"/>
              <w:left w:val="single" w:sz="5" w:space="0" w:color="000000"/>
              <w:bottom w:val="single" w:sz="5" w:space="0" w:color="000000"/>
              <w:right w:val="single" w:sz="5" w:space="0" w:color="000000"/>
            </w:tcBorders>
          </w:tcPr>
          <w:p w:rsidR="00A0193B" w:rsidRPr="00F624AF" w:rsidRDefault="00A0193B">
            <w:pPr>
              <w:spacing w:before="3" w:after="0" w:line="261" w:lineRule="exact"/>
              <w:ind w:left="97" w:right="-20"/>
              <w:rPr>
                <w:rFonts w:eastAsia="Calibri" w:cs="Calibri"/>
              </w:rPr>
            </w:pPr>
          </w:p>
        </w:tc>
      </w:tr>
      <w:tr w:rsidR="0047758A" w:rsidTr="00344547">
        <w:trPr>
          <w:trHeight w:hRule="exact" w:val="278"/>
        </w:trPr>
        <w:tc>
          <w:tcPr>
            <w:tcW w:w="1265" w:type="dxa"/>
            <w:tcBorders>
              <w:top w:val="single" w:sz="5" w:space="0" w:color="000000"/>
              <w:left w:val="single" w:sz="5" w:space="0" w:color="000000"/>
              <w:bottom w:val="single" w:sz="5" w:space="0" w:color="000000"/>
              <w:right w:val="single" w:sz="5" w:space="0" w:color="000000"/>
            </w:tcBorders>
          </w:tcPr>
          <w:p w:rsidR="0047758A" w:rsidRDefault="0047758A">
            <w:pPr>
              <w:spacing w:before="3" w:after="0" w:line="261" w:lineRule="exact"/>
              <w:ind w:left="100" w:right="-20"/>
              <w:rPr>
                <w:rFonts w:ascii="Calibri" w:eastAsia="Calibri" w:hAnsi="Calibri" w:cs="Calibri"/>
              </w:rPr>
            </w:pPr>
          </w:p>
        </w:tc>
        <w:tc>
          <w:tcPr>
            <w:tcW w:w="1702" w:type="dxa"/>
            <w:tcBorders>
              <w:top w:val="single" w:sz="5" w:space="0" w:color="000000"/>
              <w:left w:val="single" w:sz="5" w:space="0" w:color="000000"/>
              <w:bottom w:val="single" w:sz="5" w:space="0" w:color="000000"/>
              <w:right w:val="single" w:sz="5" w:space="0" w:color="000000"/>
            </w:tcBorders>
          </w:tcPr>
          <w:p w:rsidR="0047758A" w:rsidRDefault="0047758A">
            <w:pPr>
              <w:spacing w:before="3" w:after="0" w:line="261" w:lineRule="exact"/>
              <w:ind w:left="101" w:right="-20"/>
              <w:rPr>
                <w:rFonts w:ascii="Calibri" w:eastAsia="Calibri" w:hAnsi="Calibri" w:cs="Calibri"/>
              </w:rPr>
            </w:pPr>
          </w:p>
        </w:tc>
        <w:tc>
          <w:tcPr>
            <w:tcW w:w="1654" w:type="dxa"/>
            <w:tcBorders>
              <w:top w:val="single" w:sz="5" w:space="0" w:color="000000"/>
              <w:left w:val="single" w:sz="5" w:space="0" w:color="000000"/>
              <w:bottom w:val="single" w:sz="5" w:space="0" w:color="000000"/>
              <w:right w:val="single" w:sz="5" w:space="0" w:color="000000"/>
            </w:tcBorders>
          </w:tcPr>
          <w:p w:rsidR="0047758A" w:rsidRDefault="0047758A">
            <w:pPr>
              <w:spacing w:before="3" w:after="0" w:line="261" w:lineRule="exact"/>
              <w:ind w:left="100" w:right="-20"/>
              <w:rPr>
                <w:rFonts w:ascii="Calibri" w:eastAsia="Calibri" w:hAnsi="Calibri" w:cs="Calibri"/>
              </w:rPr>
            </w:pPr>
          </w:p>
        </w:tc>
        <w:tc>
          <w:tcPr>
            <w:tcW w:w="4728" w:type="dxa"/>
            <w:tcBorders>
              <w:top w:val="single" w:sz="5" w:space="0" w:color="000000"/>
              <w:left w:val="single" w:sz="5" w:space="0" w:color="000000"/>
              <w:bottom w:val="single" w:sz="5" w:space="0" w:color="000000"/>
              <w:right w:val="single" w:sz="5" w:space="0" w:color="000000"/>
            </w:tcBorders>
          </w:tcPr>
          <w:p w:rsidR="0047758A" w:rsidRPr="00F624AF" w:rsidRDefault="0047758A">
            <w:pPr>
              <w:spacing w:before="3" w:after="0" w:line="261" w:lineRule="exact"/>
              <w:ind w:left="97" w:right="-20"/>
              <w:rPr>
                <w:rFonts w:eastAsia="Calibri" w:cs="Calibri"/>
              </w:rPr>
            </w:pPr>
          </w:p>
        </w:tc>
      </w:tr>
    </w:tbl>
    <w:bookmarkStart w:id="4" w:name="_Toc528315316" w:displacedByCustomXml="next"/>
    <w:sdt>
      <w:sdtPr>
        <w:rPr>
          <w:rFonts w:asciiTheme="minorHAnsi" w:eastAsiaTheme="minorHAnsi" w:hAnsiTheme="minorHAnsi" w:cstheme="minorBidi"/>
          <w:b w:val="0"/>
          <w:bCs w:val="0"/>
          <w:color w:val="auto"/>
          <w:sz w:val="22"/>
          <w:szCs w:val="22"/>
        </w:rPr>
        <w:id w:val="-910238451"/>
        <w:docPartObj>
          <w:docPartGallery w:val="Table of Contents"/>
          <w:docPartUnique/>
        </w:docPartObj>
      </w:sdtPr>
      <w:sdtEndPr>
        <w:rPr>
          <w:rFonts w:ascii="Arial" w:eastAsiaTheme="minorEastAsia" w:hAnsi="Arial"/>
          <w:noProof/>
          <w:sz w:val="20"/>
        </w:rPr>
      </w:sdtEndPr>
      <w:sdtContent>
        <w:p w:rsidR="00611BB3" w:rsidRPr="0047758A" w:rsidRDefault="00611BB3" w:rsidP="0047758A">
          <w:pPr>
            <w:pStyle w:val="Heading1"/>
            <w:rPr>
              <w:b w:val="0"/>
            </w:rPr>
          </w:pPr>
          <w:r w:rsidRPr="0047758A">
            <w:rPr>
              <w:rStyle w:val="Heading1Char"/>
              <w:b/>
            </w:rPr>
            <w:t>Contents</w:t>
          </w:r>
          <w:bookmarkEnd w:id="4"/>
        </w:p>
        <w:p w:rsidR="006367E1" w:rsidRDefault="00611BB3">
          <w:pPr>
            <w:pStyle w:val="TOC1"/>
            <w:tabs>
              <w:tab w:val="right" w:leader="dot" w:pos="9570"/>
            </w:tabs>
            <w:rPr>
              <w:rFonts w:asciiTheme="minorHAnsi" w:hAnsiTheme="minorHAnsi"/>
              <w:noProof/>
              <w:sz w:val="22"/>
            </w:rPr>
          </w:pPr>
          <w:r>
            <w:fldChar w:fldCharType="begin"/>
          </w:r>
          <w:r>
            <w:instrText xml:space="preserve"> TOC \o "1-3" \h \z \u </w:instrText>
          </w:r>
          <w:r>
            <w:fldChar w:fldCharType="separate"/>
          </w:r>
          <w:hyperlink w:anchor="_Toc528315314" w:history="1">
            <w:r w:rsidR="006367E1" w:rsidRPr="00A50C96">
              <w:rPr>
                <w:rStyle w:val="Hyperlink"/>
                <w:noProof/>
              </w:rPr>
              <w:t>Acknowledgement</w:t>
            </w:r>
            <w:r w:rsidR="006367E1">
              <w:rPr>
                <w:noProof/>
                <w:webHidden/>
              </w:rPr>
              <w:tab/>
            </w:r>
            <w:r w:rsidR="006367E1">
              <w:rPr>
                <w:noProof/>
                <w:webHidden/>
              </w:rPr>
              <w:fldChar w:fldCharType="begin"/>
            </w:r>
            <w:r w:rsidR="006367E1">
              <w:rPr>
                <w:noProof/>
                <w:webHidden/>
              </w:rPr>
              <w:instrText xml:space="preserve"> PAGEREF _Toc528315314 \h </w:instrText>
            </w:r>
            <w:r w:rsidR="006367E1">
              <w:rPr>
                <w:noProof/>
                <w:webHidden/>
              </w:rPr>
            </w:r>
            <w:r w:rsidR="006367E1">
              <w:rPr>
                <w:noProof/>
                <w:webHidden/>
              </w:rPr>
              <w:fldChar w:fldCharType="separate"/>
            </w:r>
            <w:r w:rsidR="006367E1">
              <w:rPr>
                <w:noProof/>
                <w:webHidden/>
              </w:rPr>
              <w:t>2</w:t>
            </w:r>
            <w:r w:rsidR="006367E1">
              <w:rPr>
                <w:noProof/>
                <w:webHidden/>
              </w:rPr>
              <w:fldChar w:fldCharType="end"/>
            </w:r>
          </w:hyperlink>
        </w:p>
        <w:p w:rsidR="006367E1" w:rsidRDefault="006367E1">
          <w:pPr>
            <w:pStyle w:val="TOC1"/>
            <w:tabs>
              <w:tab w:val="right" w:leader="dot" w:pos="9570"/>
            </w:tabs>
            <w:rPr>
              <w:rFonts w:asciiTheme="minorHAnsi" w:hAnsiTheme="minorHAnsi"/>
              <w:noProof/>
              <w:sz w:val="22"/>
            </w:rPr>
          </w:pPr>
          <w:hyperlink w:anchor="_Toc528315315" w:history="1">
            <w:r w:rsidRPr="00A50C96">
              <w:rPr>
                <w:rStyle w:val="Hyperlink"/>
                <w:noProof/>
              </w:rPr>
              <w:t>Revision History</w:t>
            </w:r>
            <w:r>
              <w:rPr>
                <w:noProof/>
                <w:webHidden/>
              </w:rPr>
              <w:tab/>
            </w:r>
            <w:r>
              <w:rPr>
                <w:noProof/>
                <w:webHidden/>
              </w:rPr>
              <w:fldChar w:fldCharType="begin"/>
            </w:r>
            <w:r>
              <w:rPr>
                <w:noProof/>
                <w:webHidden/>
              </w:rPr>
              <w:instrText xml:space="preserve"> PAGEREF _Toc528315315 \h </w:instrText>
            </w:r>
            <w:r>
              <w:rPr>
                <w:noProof/>
                <w:webHidden/>
              </w:rPr>
            </w:r>
            <w:r>
              <w:rPr>
                <w:noProof/>
                <w:webHidden/>
              </w:rPr>
              <w:fldChar w:fldCharType="separate"/>
            </w:r>
            <w:r>
              <w:rPr>
                <w:noProof/>
                <w:webHidden/>
              </w:rPr>
              <w:t>2</w:t>
            </w:r>
            <w:r>
              <w:rPr>
                <w:noProof/>
                <w:webHidden/>
              </w:rPr>
              <w:fldChar w:fldCharType="end"/>
            </w:r>
          </w:hyperlink>
        </w:p>
        <w:p w:rsidR="006367E1" w:rsidRDefault="006367E1">
          <w:pPr>
            <w:pStyle w:val="TOC1"/>
            <w:tabs>
              <w:tab w:val="right" w:leader="dot" w:pos="9570"/>
            </w:tabs>
            <w:rPr>
              <w:rFonts w:asciiTheme="minorHAnsi" w:hAnsiTheme="minorHAnsi"/>
              <w:noProof/>
              <w:sz w:val="22"/>
            </w:rPr>
          </w:pPr>
          <w:hyperlink w:anchor="_Toc528315316" w:history="1">
            <w:r w:rsidRPr="00A50C96">
              <w:rPr>
                <w:rStyle w:val="Hyperlink"/>
                <w:noProof/>
              </w:rPr>
              <w:t>Contents</w:t>
            </w:r>
            <w:r>
              <w:rPr>
                <w:noProof/>
                <w:webHidden/>
              </w:rPr>
              <w:tab/>
            </w:r>
            <w:r>
              <w:rPr>
                <w:noProof/>
                <w:webHidden/>
              </w:rPr>
              <w:fldChar w:fldCharType="begin"/>
            </w:r>
            <w:r>
              <w:rPr>
                <w:noProof/>
                <w:webHidden/>
              </w:rPr>
              <w:instrText xml:space="preserve"> PAGEREF _Toc528315316 \h </w:instrText>
            </w:r>
            <w:r>
              <w:rPr>
                <w:noProof/>
                <w:webHidden/>
              </w:rPr>
            </w:r>
            <w:r>
              <w:rPr>
                <w:noProof/>
                <w:webHidden/>
              </w:rPr>
              <w:fldChar w:fldCharType="separate"/>
            </w:r>
            <w:r>
              <w:rPr>
                <w:noProof/>
                <w:webHidden/>
              </w:rPr>
              <w:t>2</w:t>
            </w:r>
            <w:r>
              <w:rPr>
                <w:noProof/>
                <w:webHidden/>
              </w:rPr>
              <w:fldChar w:fldCharType="end"/>
            </w:r>
          </w:hyperlink>
        </w:p>
        <w:p w:rsidR="006367E1" w:rsidRDefault="006367E1">
          <w:pPr>
            <w:pStyle w:val="TOC1"/>
            <w:tabs>
              <w:tab w:val="right" w:leader="dot" w:pos="9570"/>
            </w:tabs>
            <w:rPr>
              <w:rFonts w:asciiTheme="minorHAnsi" w:hAnsiTheme="minorHAnsi"/>
              <w:noProof/>
              <w:sz w:val="22"/>
            </w:rPr>
          </w:pPr>
          <w:hyperlink w:anchor="_Toc528315317" w:history="1">
            <w:r w:rsidRPr="00A50C96">
              <w:rPr>
                <w:rStyle w:val="Hyperlink"/>
                <w:rFonts w:eastAsia="Cambria"/>
                <w:noProof/>
              </w:rPr>
              <w:t>Licenses</w:t>
            </w:r>
            <w:r>
              <w:rPr>
                <w:noProof/>
                <w:webHidden/>
              </w:rPr>
              <w:tab/>
            </w:r>
            <w:r>
              <w:rPr>
                <w:noProof/>
                <w:webHidden/>
              </w:rPr>
              <w:fldChar w:fldCharType="begin"/>
            </w:r>
            <w:r>
              <w:rPr>
                <w:noProof/>
                <w:webHidden/>
              </w:rPr>
              <w:instrText xml:space="preserve"> PAGEREF _Toc528315317 \h </w:instrText>
            </w:r>
            <w:r>
              <w:rPr>
                <w:noProof/>
                <w:webHidden/>
              </w:rPr>
            </w:r>
            <w:r>
              <w:rPr>
                <w:noProof/>
                <w:webHidden/>
              </w:rPr>
              <w:fldChar w:fldCharType="separate"/>
            </w:r>
            <w:r>
              <w:rPr>
                <w:noProof/>
                <w:webHidden/>
              </w:rPr>
              <w:t>4</w:t>
            </w:r>
            <w:r>
              <w:rPr>
                <w:noProof/>
                <w:webHidden/>
              </w:rPr>
              <w:fldChar w:fldCharType="end"/>
            </w:r>
          </w:hyperlink>
        </w:p>
        <w:p w:rsidR="006367E1" w:rsidRDefault="006367E1">
          <w:pPr>
            <w:pStyle w:val="TOC1"/>
            <w:tabs>
              <w:tab w:val="right" w:leader="dot" w:pos="9570"/>
            </w:tabs>
            <w:rPr>
              <w:rFonts w:asciiTheme="minorHAnsi" w:hAnsiTheme="minorHAnsi"/>
              <w:noProof/>
              <w:sz w:val="22"/>
            </w:rPr>
          </w:pPr>
          <w:hyperlink w:anchor="_Toc528315318" w:history="1">
            <w:r w:rsidRPr="00A50C96">
              <w:rPr>
                <w:rStyle w:val="Hyperlink"/>
                <w:rFonts w:eastAsia="Cambria"/>
                <w:noProof/>
              </w:rPr>
              <w:t>Scope</w:t>
            </w:r>
            <w:r>
              <w:rPr>
                <w:noProof/>
                <w:webHidden/>
              </w:rPr>
              <w:tab/>
            </w:r>
            <w:r>
              <w:rPr>
                <w:noProof/>
                <w:webHidden/>
              </w:rPr>
              <w:fldChar w:fldCharType="begin"/>
            </w:r>
            <w:r>
              <w:rPr>
                <w:noProof/>
                <w:webHidden/>
              </w:rPr>
              <w:instrText xml:space="preserve"> PAGEREF _Toc528315318 \h </w:instrText>
            </w:r>
            <w:r>
              <w:rPr>
                <w:noProof/>
                <w:webHidden/>
              </w:rPr>
            </w:r>
            <w:r>
              <w:rPr>
                <w:noProof/>
                <w:webHidden/>
              </w:rPr>
              <w:fldChar w:fldCharType="separate"/>
            </w:r>
            <w:r>
              <w:rPr>
                <w:noProof/>
                <w:webHidden/>
              </w:rPr>
              <w:t>4</w:t>
            </w:r>
            <w:r>
              <w:rPr>
                <w:noProof/>
                <w:webHidden/>
              </w:rPr>
              <w:fldChar w:fldCharType="end"/>
            </w:r>
          </w:hyperlink>
        </w:p>
        <w:p w:rsidR="006367E1" w:rsidRDefault="006367E1">
          <w:pPr>
            <w:pStyle w:val="TOC1"/>
            <w:tabs>
              <w:tab w:val="right" w:leader="dot" w:pos="9570"/>
            </w:tabs>
            <w:rPr>
              <w:rFonts w:asciiTheme="minorHAnsi" w:hAnsiTheme="minorHAnsi"/>
              <w:noProof/>
              <w:sz w:val="22"/>
            </w:rPr>
          </w:pPr>
          <w:hyperlink w:anchor="_Toc528315319" w:history="1">
            <w:r w:rsidRPr="00A50C96">
              <w:rPr>
                <w:rStyle w:val="Hyperlink"/>
                <w:rFonts w:eastAsia="Cambria"/>
                <w:noProof/>
              </w:rPr>
              <w:t>Overview</w:t>
            </w:r>
            <w:r>
              <w:rPr>
                <w:noProof/>
                <w:webHidden/>
              </w:rPr>
              <w:tab/>
            </w:r>
            <w:r>
              <w:rPr>
                <w:noProof/>
                <w:webHidden/>
              </w:rPr>
              <w:fldChar w:fldCharType="begin"/>
            </w:r>
            <w:r>
              <w:rPr>
                <w:noProof/>
                <w:webHidden/>
              </w:rPr>
              <w:instrText xml:space="preserve"> PAGEREF _Toc528315319 \h </w:instrText>
            </w:r>
            <w:r>
              <w:rPr>
                <w:noProof/>
                <w:webHidden/>
              </w:rPr>
            </w:r>
            <w:r>
              <w:rPr>
                <w:noProof/>
                <w:webHidden/>
              </w:rPr>
              <w:fldChar w:fldCharType="separate"/>
            </w:r>
            <w:r>
              <w:rPr>
                <w:noProof/>
                <w:webHidden/>
              </w:rPr>
              <w:t>4</w:t>
            </w:r>
            <w:r>
              <w:rPr>
                <w:noProof/>
                <w:webHidden/>
              </w:rPr>
              <w:fldChar w:fldCharType="end"/>
            </w:r>
          </w:hyperlink>
        </w:p>
        <w:p w:rsidR="006367E1" w:rsidRDefault="006367E1">
          <w:pPr>
            <w:pStyle w:val="TOC1"/>
            <w:tabs>
              <w:tab w:val="right" w:leader="dot" w:pos="9570"/>
            </w:tabs>
            <w:rPr>
              <w:rFonts w:asciiTheme="minorHAnsi" w:hAnsiTheme="minorHAnsi"/>
              <w:noProof/>
              <w:sz w:val="22"/>
            </w:rPr>
          </w:pPr>
          <w:hyperlink w:anchor="_Toc528315320" w:history="1">
            <w:r w:rsidRPr="00A50C96">
              <w:rPr>
                <w:rStyle w:val="Hyperlink"/>
                <w:noProof/>
              </w:rPr>
              <w:t>Use case: Disaggregated Virtual OLT</w:t>
            </w:r>
            <w:r>
              <w:rPr>
                <w:noProof/>
                <w:webHidden/>
              </w:rPr>
              <w:tab/>
            </w:r>
            <w:r>
              <w:rPr>
                <w:noProof/>
                <w:webHidden/>
              </w:rPr>
              <w:fldChar w:fldCharType="begin"/>
            </w:r>
            <w:r>
              <w:rPr>
                <w:noProof/>
                <w:webHidden/>
              </w:rPr>
              <w:instrText xml:space="preserve"> PAGEREF _Toc528315320 \h </w:instrText>
            </w:r>
            <w:r>
              <w:rPr>
                <w:noProof/>
                <w:webHidden/>
              </w:rPr>
            </w:r>
            <w:r>
              <w:rPr>
                <w:noProof/>
                <w:webHidden/>
              </w:rPr>
              <w:fldChar w:fldCharType="separate"/>
            </w:r>
            <w:r>
              <w:rPr>
                <w:noProof/>
                <w:webHidden/>
              </w:rPr>
              <w:t>5</w:t>
            </w:r>
            <w:r>
              <w:rPr>
                <w:noProof/>
                <w:webHidden/>
              </w:rPr>
              <w:fldChar w:fldCharType="end"/>
            </w:r>
          </w:hyperlink>
        </w:p>
        <w:p w:rsidR="006367E1" w:rsidRDefault="006367E1">
          <w:pPr>
            <w:pStyle w:val="TOC1"/>
            <w:tabs>
              <w:tab w:val="right" w:leader="dot" w:pos="9570"/>
            </w:tabs>
            <w:rPr>
              <w:rFonts w:asciiTheme="minorHAnsi" w:hAnsiTheme="minorHAnsi"/>
              <w:noProof/>
              <w:sz w:val="22"/>
            </w:rPr>
          </w:pPr>
          <w:hyperlink w:anchor="_Toc528315321" w:history="1">
            <w:r w:rsidRPr="00A50C96">
              <w:rPr>
                <w:rStyle w:val="Hyperlink"/>
                <w:noProof/>
              </w:rPr>
              <w:t>Use case: PON for xhaul</w:t>
            </w:r>
            <w:r>
              <w:rPr>
                <w:noProof/>
                <w:webHidden/>
              </w:rPr>
              <w:tab/>
            </w:r>
            <w:r>
              <w:rPr>
                <w:noProof/>
                <w:webHidden/>
              </w:rPr>
              <w:fldChar w:fldCharType="begin"/>
            </w:r>
            <w:r>
              <w:rPr>
                <w:noProof/>
                <w:webHidden/>
              </w:rPr>
              <w:instrText xml:space="preserve"> PAGEREF _Toc528315321 \h </w:instrText>
            </w:r>
            <w:r>
              <w:rPr>
                <w:noProof/>
                <w:webHidden/>
              </w:rPr>
            </w:r>
            <w:r>
              <w:rPr>
                <w:noProof/>
                <w:webHidden/>
              </w:rPr>
              <w:fldChar w:fldCharType="separate"/>
            </w:r>
            <w:r>
              <w:rPr>
                <w:noProof/>
                <w:webHidden/>
              </w:rPr>
              <w:t>6</w:t>
            </w:r>
            <w:r>
              <w:rPr>
                <w:noProof/>
                <w:webHidden/>
              </w:rPr>
              <w:fldChar w:fldCharType="end"/>
            </w:r>
          </w:hyperlink>
        </w:p>
        <w:p w:rsidR="006367E1" w:rsidRDefault="006367E1">
          <w:pPr>
            <w:pStyle w:val="TOC1"/>
            <w:tabs>
              <w:tab w:val="right" w:leader="dot" w:pos="9570"/>
            </w:tabs>
            <w:rPr>
              <w:rFonts w:asciiTheme="minorHAnsi" w:hAnsiTheme="minorHAnsi"/>
              <w:noProof/>
              <w:sz w:val="22"/>
            </w:rPr>
          </w:pPr>
          <w:hyperlink w:anchor="_Toc528315322" w:history="1">
            <w:r w:rsidRPr="00A50C96">
              <w:rPr>
                <w:rStyle w:val="Hyperlink"/>
                <w:noProof/>
              </w:rPr>
              <w:t>Software Stack</w:t>
            </w:r>
            <w:r>
              <w:rPr>
                <w:noProof/>
                <w:webHidden/>
              </w:rPr>
              <w:tab/>
            </w:r>
            <w:r>
              <w:rPr>
                <w:noProof/>
                <w:webHidden/>
              </w:rPr>
              <w:fldChar w:fldCharType="begin"/>
            </w:r>
            <w:r>
              <w:rPr>
                <w:noProof/>
                <w:webHidden/>
              </w:rPr>
              <w:instrText xml:space="preserve"> PAGEREF _Toc528315322 \h </w:instrText>
            </w:r>
            <w:r>
              <w:rPr>
                <w:noProof/>
                <w:webHidden/>
              </w:rPr>
            </w:r>
            <w:r>
              <w:rPr>
                <w:noProof/>
                <w:webHidden/>
              </w:rPr>
              <w:fldChar w:fldCharType="separate"/>
            </w:r>
            <w:r>
              <w:rPr>
                <w:noProof/>
                <w:webHidden/>
              </w:rPr>
              <w:t>6</w:t>
            </w:r>
            <w:r>
              <w:rPr>
                <w:noProof/>
                <w:webHidden/>
              </w:rPr>
              <w:fldChar w:fldCharType="end"/>
            </w:r>
          </w:hyperlink>
        </w:p>
        <w:p w:rsidR="006367E1" w:rsidRDefault="006367E1">
          <w:pPr>
            <w:pStyle w:val="TOC1"/>
            <w:tabs>
              <w:tab w:val="right" w:leader="dot" w:pos="9570"/>
            </w:tabs>
            <w:rPr>
              <w:rFonts w:asciiTheme="minorHAnsi" w:hAnsiTheme="minorHAnsi"/>
              <w:noProof/>
              <w:sz w:val="22"/>
            </w:rPr>
          </w:pPr>
          <w:hyperlink w:anchor="_Toc528315323" w:history="1">
            <w:r w:rsidRPr="00A50C96">
              <w:rPr>
                <w:rStyle w:val="Hyperlink"/>
                <w:noProof/>
              </w:rPr>
              <w:t>XGS-PON Network</w:t>
            </w:r>
            <w:r>
              <w:rPr>
                <w:noProof/>
                <w:webHidden/>
              </w:rPr>
              <w:tab/>
            </w:r>
            <w:r>
              <w:rPr>
                <w:noProof/>
                <w:webHidden/>
              </w:rPr>
              <w:fldChar w:fldCharType="begin"/>
            </w:r>
            <w:r>
              <w:rPr>
                <w:noProof/>
                <w:webHidden/>
              </w:rPr>
              <w:instrText xml:space="preserve"> PAGEREF _Toc528315323 \h </w:instrText>
            </w:r>
            <w:r>
              <w:rPr>
                <w:noProof/>
                <w:webHidden/>
              </w:rPr>
            </w:r>
            <w:r>
              <w:rPr>
                <w:noProof/>
                <w:webHidden/>
              </w:rPr>
              <w:fldChar w:fldCharType="separate"/>
            </w:r>
            <w:r>
              <w:rPr>
                <w:noProof/>
                <w:webHidden/>
              </w:rPr>
              <w:t>7</w:t>
            </w:r>
            <w:r>
              <w:rPr>
                <w:noProof/>
                <w:webHidden/>
              </w:rPr>
              <w:fldChar w:fldCharType="end"/>
            </w:r>
          </w:hyperlink>
        </w:p>
        <w:p w:rsidR="006367E1" w:rsidRDefault="006367E1">
          <w:pPr>
            <w:pStyle w:val="TOC1"/>
            <w:tabs>
              <w:tab w:val="right" w:leader="dot" w:pos="9570"/>
            </w:tabs>
            <w:rPr>
              <w:rFonts w:asciiTheme="minorHAnsi" w:hAnsiTheme="minorHAnsi"/>
              <w:noProof/>
              <w:sz w:val="22"/>
            </w:rPr>
          </w:pPr>
          <w:hyperlink w:anchor="_Toc528315324" w:history="1">
            <w:r w:rsidRPr="00A50C96">
              <w:rPr>
                <w:rStyle w:val="Hyperlink"/>
                <w:rFonts w:eastAsia="Cambria"/>
                <w:noProof/>
              </w:rPr>
              <w:t>Upgrade Path to 25GPON</w:t>
            </w:r>
            <w:r>
              <w:rPr>
                <w:noProof/>
                <w:webHidden/>
              </w:rPr>
              <w:tab/>
            </w:r>
            <w:r>
              <w:rPr>
                <w:noProof/>
                <w:webHidden/>
              </w:rPr>
              <w:fldChar w:fldCharType="begin"/>
            </w:r>
            <w:r>
              <w:rPr>
                <w:noProof/>
                <w:webHidden/>
              </w:rPr>
              <w:instrText xml:space="preserve"> PAGEREF _Toc528315324 \h </w:instrText>
            </w:r>
            <w:r>
              <w:rPr>
                <w:noProof/>
                <w:webHidden/>
              </w:rPr>
            </w:r>
            <w:r>
              <w:rPr>
                <w:noProof/>
                <w:webHidden/>
              </w:rPr>
              <w:fldChar w:fldCharType="separate"/>
            </w:r>
            <w:r>
              <w:rPr>
                <w:noProof/>
                <w:webHidden/>
              </w:rPr>
              <w:t>7</w:t>
            </w:r>
            <w:r>
              <w:rPr>
                <w:noProof/>
                <w:webHidden/>
              </w:rPr>
              <w:fldChar w:fldCharType="end"/>
            </w:r>
          </w:hyperlink>
        </w:p>
        <w:p w:rsidR="006367E1" w:rsidRDefault="006367E1">
          <w:pPr>
            <w:pStyle w:val="TOC1"/>
            <w:tabs>
              <w:tab w:val="right" w:leader="dot" w:pos="9570"/>
            </w:tabs>
            <w:rPr>
              <w:rFonts w:asciiTheme="minorHAnsi" w:hAnsiTheme="minorHAnsi"/>
              <w:noProof/>
              <w:sz w:val="22"/>
            </w:rPr>
          </w:pPr>
          <w:hyperlink w:anchor="_Toc528315325" w:history="1">
            <w:r w:rsidRPr="00A50C96">
              <w:rPr>
                <w:rStyle w:val="Hyperlink"/>
                <w:rFonts w:eastAsia="Cambria"/>
                <w:noProof/>
              </w:rPr>
              <w:t>FPGA PON BLOCK</w:t>
            </w:r>
            <w:r>
              <w:rPr>
                <w:noProof/>
                <w:webHidden/>
              </w:rPr>
              <w:tab/>
            </w:r>
            <w:r>
              <w:rPr>
                <w:noProof/>
                <w:webHidden/>
              </w:rPr>
              <w:fldChar w:fldCharType="begin"/>
            </w:r>
            <w:r>
              <w:rPr>
                <w:noProof/>
                <w:webHidden/>
              </w:rPr>
              <w:instrText xml:space="preserve"> PAGEREF _Toc528315325 \h </w:instrText>
            </w:r>
            <w:r>
              <w:rPr>
                <w:noProof/>
                <w:webHidden/>
              </w:rPr>
            </w:r>
            <w:r>
              <w:rPr>
                <w:noProof/>
                <w:webHidden/>
              </w:rPr>
              <w:fldChar w:fldCharType="separate"/>
            </w:r>
            <w:r>
              <w:rPr>
                <w:noProof/>
                <w:webHidden/>
              </w:rPr>
              <w:t>8</w:t>
            </w:r>
            <w:r>
              <w:rPr>
                <w:noProof/>
                <w:webHidden/>
              </w:rPr>
              <w:fldChar w:fldCharType="end"/>
            </w:r>
          </w:hyperlink>
        </w:p>
        <w:p w:rsidR="006367E1" w:rsidRDefault="006367E1">
          <w:pPr>
            <w:pStyle w:val="TOC2"/>
            <w:tabs>
              <w:tab w:val="right" w:leader="dot" w:pos="9570"/>
            </w:tabs>
            <w:rPr>
              <w:rFonts w:asciiTheme="minorHAnsi" w:hAnsiTheme="minorHAnsi"/>
              <w:noProof/>
              <w:sz w:val="22"/>
            </w:rPr>
          </w:pPr>
          <w:hyperlink w:anchor="_Toc528315326" w:history="1">
            <w:r w:rsidRPr="00A50C96">
              <w:rPr>
                <w:rStyle w:val="Hyperlink"/>
                <w:rFonts w:eastAsia="Cambria"/>
                <w:noProof/>
              </w:rPr>
              <w:t>PON MAC Feature:</w:t>
            </w:r>
            <w:r>
              <w:rPr>
                <w:noProof/>
                <w:webHidden/>
              </w:rPr>
              <w:tab/>
            </w:r>
            <w:r>
              <w:rPr>
                <w:noProof/>
                <w:webHidden/>
              </w:rPr>
              <w:fldChar w:fldCharType="begin"/>
            </w:r>
            <w:r>
              <w:rPr>
                <w:noProof/>
                <w:webHidden/>
              </w:rPr>
              <w:instrText xml:space="preserve"> PAGEREF _Toc528315326 \h </w:instrText>
            </w:r>
            <w:r>
              <w:rPr>
                <w:noProof/>
                <w:webHidden/>
              </w:rPr>
            </w:r>
            <w:r>
              <w:rPr>
                <w:noProof/>
                <w:webHidden/>
              </w:rPr>
              <w:fldChar w:fldCharType="separate"/>
            </w:r>
            <w:r>
              <w:rPr>
                <w:noProof/>
                <w:webHidden/>
              </w:rPr>
              <w:t>9</w:t>
            </w:r>
            <w:r>
              <w:rPr>
                <w:noProof/>
                <w:webHidden/>
              </w:rPr>
              <w:fldChar w:fldCharType="end"/>
            </w:r>
          </w:hyperlink>
        </w:p>
        <w:p w:rsidR="006367E1" w:rsidRDefault="006367E1">
          <w:pPr>
            <w:pStyle w:val="TOC1"/>
            <w:tabs>
              <w:tab w:val="right" w:leader="dot" w:pos="9570"/>
            </w:tabs>
            <w:rPr>
              <w:rFonts w:asciiTheme="minorHAnsi" w:hAnsiTheme="minorHAnsi"/>
              <w:noProof/>
              <w:sz w:val="22"/>
            </w:rPr>
          </w:pPr>
          <w:hyperlink w:anchor="_Toc528315327" w:history="1">
            <w:r w:rsidRPr="00A50C96">
              <w:rPr>
                <w:rStyle w:val="Hyperlink"/>
                <w:rFonts w:eastAsia="Cambria"/>
                <w:noProof/>
              </w:rPr>
              <w:t>System Design</w:t>
            </w:r>
            <w:r>
              <w:rPr>
                <w:noProof/>
                <w:webHidden/>
              </w:rPr>
              <w:tab/>
            </w:r>
            <w:r>
              <w:rPr>
                <w:noProof/>
                <w:webHidden/>
              </w:rPr>
              <w:fldChar w:fldCharType="begin"/>
            </w:r>
            <w:r>
              <w:rPr>
                <w:noProof/>
                <w:webHidden/>
              </w:rPr>
              <w:instrText xml:space="preserve"> PAGEREF _Toc528315327 \h </w:instrText>
            </w:r>
            <w:r>
              <w:rPr>
                <w:noProof/>
                <w:webHidden/>
              </w:rPr>
            </w:r>
            <w:r>
              <w:rPr>
                <w:noProof/>
                <w:webHidden/>
              </w:rPr>
              <w:fldChar w:fldCharType="separate"/>
            </w:r>
            <w:r>
              <w:rPr>
                <w:noProof/>
                <w:webHidden/>
              </w:rPr>
              <w:t>9</w:t>
            </w:r>
            <w:r>
              <w:rPr>
                <w:noProof/>
                <w:webHidden/>
              </w:rPr>
              <w:fldChar w:fldCharType="end"/>
            </w:r>
          </w:hyperlink>
        </w:p>
        <w:p w:rsidR="006367E1" w:rsidRDefault="006367E1">
          <w:pPr>
            <w:pStyle w:val="TOC2"/>
            <w:tabs>
              <w:tab w:val="right" w:leader="dot" w:pos="9570"/>
            </w:tabs>
            <w:rPr>
              <w:rFonts w:asciiTheme="minorHAnsi" w:hAnsiTheme="minorHAnsi"/>
              <w:noProof/>
              <w:sz w:val="22"/>
            </w:rPr>
          </w:pPr>
          <w:hyperlink w:anchor="_Toc528315328" w:history="1">
            <w:r w:rsidRPr="00A50C96">
              <w:rPr>
                <w:rStyle w:val="Hyperlink"/>
                <w:rFonts w:eastAsia="Cambria"/>
                <w:noProof/>
              </w:rPr>
              <w:t>Host CPU (Optional)</w:t>
            </w:r>
            <w:r>
              <w:rPr>
                <w:noProof/>
                <w:webHidden/>
              </w:rPr>
              <w:tab/>
            </w:r>
            <w:r>
              <w:rPr>
                <w:noProof/>
                <w:webHidden/>
              </w:rPr>
              <w:fldChar w:fldCharType="begin"/>
            </w:r>
            <w:r>
              <w:rPr>
                <w:noProof/>
                <w:webHidden/>
              </w:rPr>
              <w:instrText xml:space="preserve"> PAGEREF _Toc528315328 \h </w:instrText>
            </w:r>
            <w:r>
              <w:rPr>
                <w:noProof/>
                <w:webHidden/>
              </w:rPr>
            </w:r>
            <w:r>
              <w:rPr>
                <w:noProof/>
                <w:webHidden/>
              </w:rPr>
              <w:fldChar w:fldCharType="separate"/>
            </w:r>
            <w:r>
              <w:rPr>
                <w:noProof/>
                <w:webHidden/>
              </w:rPr>
              <w:t>10</w:t>
            </w:r>
            <w:r>
              <w:rPr>
                <w:noProof/>
                <w:webHidden/>
              </w:rPr>
              <w:fldChar w:fldCharType="end"/>
            </w:r>
          </w:hyperlink>
        </w:p>
        <w:p w:rsidR="006367E1" w:rsidRDefault="006367E1">
          <w:pPr>
            <w:pStyle w:val="TOC2"/>
            <w:tabs>
              <w:tab w:val="right" w:leader="dot" w:pos="9570"/>
            </w:tabs>
            <w:rPr>
              <w:rFonts w:asciiTheme="minorHAnsi" w:hAnsiTheme="minorHAnsi"/>
              <w:noProof/>
              <w:sz w:val="22"/>
            </w:rPr>
          </w:pPr>
          <w:hyperlink w:anchor="_Toc528315329" w:history="1">
            <w:r w:rsidRPr="00A50C96">
              <w:rPr>
                <w:rStyle w:val="Hyperlink"/>
                <w:rFonts w:eastAsia="Cambria"/>
                <w:noProof/>
              </w:rPr>
              <w:t>BMC</w:t>
            </w:r>
            <w:r>
              <w:rPr>
                <w:noProof/>
                <w:webHidden/>
              </w:rPr>
              <w:tab/>
            </w:r>
            <w:r>
              <w:rPr>
                <w:noProof/>
                <w:webHidden/>
              </w:rPr>
              <w:fldChar w:fldCharType="begin"/>
            </w:r>
            <w:r>
              <w:rPr>
                <w:noProof/>
                <w:webHidden/>
              </w:rPr>
              <w:instrText xml:space="preserve"> PAGEREF _Toc528315329 \h </w:instrText>
            </w:r>
            <w:r>
              <w:rPr>
                <w:noProof/>
                <w:webHidden/>
              </w:rPr>
            </w:r>
            <w:r>
              <w:rPr>
                <w:noProof/>
                <w:webHidden/>
              </w:rPr>
              <w:fldChar w:fldCharType="separate"/>
            </w:r>
            <w:r>
              <w:rPr>
                <w:noProof/>
                <w:webHidden/>
              </w:rPr>
              <w:t>10</w:t>
            </w:r>
            <w:r>
              <w:rPr>
                <w:noProof/>
                <w:webHidden/>
              </w:rPr>
              <w:fldChar w:fldCharType="end"/>
            </w:r>
          </w:hyperlink>
        </w:p>
        <w:p w:rsidR="006367E1" w:rsidRDefault="006367E1">
          <w:pPr>
            <w:pStyle w:val="TOC1"/>
            <w:tabs>
              <w:tab w:val="right" w:leader="dot" w:pos="9570"/>
            </w:tabs>
            <w:rPr>
              <w:rFonts w:asciiTheme="minorHAnsi" w:hAnsiTheme="minorHAnsi"/>
              <w:noProof/>
              <w:sz w:val="22"/>
            </w:rPr>
          </w:pPr>
          <w:hyperlink w:anchor="_Toc528315330" w:history="1">
            <w:r w:rsidRPr="00A50C96">
              <w:rPr>
                <w:rStyle w:val="Hyperlink"/>
                <w:noProof/>
              </w:rPr>
              <w:t>Physical Overview</w:t>
            </w:r>
            <w:r>
              <w:rPr>
                <w:noProof/>
                <w:webHidden/>
              </w:rPr>
              <w:tab/>
            </w:r>
            <w:r>
              <w:rPr>
                <w:noProof/>
                <w:webHidden/>
              </w:rPr>
              <w:fldChar w:fldCharType="begin"/>
            </w:r>
            <w:r>
              <w:rPr>
                <w:noProof/>
                <w:webHidden/>
              </w:rPr>
              <w:instrText xml:space="preserve"> PAGEREF _Toc528315330 \h </w:instrText>
            </w:r>
            <w:r>
              <w:rPr>
                <w:noProof/>
                <w:webHidden/>
              </w:rPr>
            </w:r>
            <w:r>
              <w:rPr>
                <w:noProof/>
                <w:webHidden/>
              </w:rPr>
              <w:fldChar w:fldCharType="separate"/>
            </w:r>
            <w:r>
              <w:rPr>
                <w:noProof/>
                <w:webHidden/>
              </w:rPr>
              <w:t>10</w:t>
            </w:r>
            <w:r>
              <w:rPr>
                <w:noProof/>
                <w:webHidden/>
              </w:rPr>
              <w:fldChar w:fldCharType="end"/>
            </w:r>
          </w:hyperlink>
        </w:p>
        <w:p w:rsidR="006367E1" w:rsidRDefault="006367E1">
          <w:pPr>
            <w:pStyle w:val="TOC2"/>
            <w:tabs>
              <w:tab w:val="right" w:leader="dot" w:pos="9570"/>
            </w:tabs>
            <w:rPr>
              <w:rFonts w:asciiTheme="minorHAnsi" w:hAnsiTheme="minorHAnsi"/>
              <w:noProof/>
              <w:sz w:val="22"/>
            </w:rPr>
          </w:pPr>
          <w:hyperlink w:anchor="_Toc528315331" w:history="1">
            <w:r w:rsidRPr="00A50C96">
              <w:rPr>
                <w:rStyle w:val="Hyperlink"/>
                <w:noProof/>
                <w:spacing w:val="-1"/>
              </w:rPr>
              <w:t>Standard 19” 1RU unit</w:t>
            </w:r>
            <w:r>
              <w:rPr>
                <w:noProof/>
                <w:webHidden/>
              </w:rPr>
              <w:tab/>
            </w:r>
            <w:r>
              <w:rPr>
                <w:noProof/>
                <w:webHidden/>
              </w:rPr>
              <w:fldChar w:fldCharType="begin"/>
            </w:r>
            <w:r>
              <w:rPr>
                <w:noProof/>
                <w:webHidden/>
              </w:rPr>
              <w:instrText xml:space="preserve"> PAGEREF _Toc528315331 \h </w:instrText>
            </w:r>
            <w:r>
              <w:rPr>
                <w:noProof/>
                <w:webHidden/>
              </w:rPr>
            </w:r>
            <w:r>
              <w:rPr>
                <w:noProof/>
                <w:webHidden/>
              </w:rPr>
              <w:fldChar w:fldCharType="separate"/>
            </w:r>
            <w:r>
              <w:rPr>
                <w:noProof/>
                <w:webHidden/>
              </w:rPr>
              <w:t>10</w:t>
            </w:r>
            <w:r>
              <w:rPr>
                <w:noProof/>
                <w:webHidden/>
              </w:rPr>
              <w:fldChar w:fldCharType="end"/>
            </w:r>
          </w:hyperlink>
        </w:p>
        <w:p w:rsidR="006367E1" w:rsidRDefault="006367E1">
          <w:pPr>
            <w:pStyle w:val="TOC3"/>
            <w:tabs>
              <w:tab w:val="right" w:leader="dot" w:pos="9570"/>
            </w:tabs>
            <w:rPr>
              <w:rFonts w:asciiTheme="minorHAnsi" w:hAnsiTheme="minorHAnsi"/>
              <w:noProof/>
              <w:sz w:val="22"/>
            </w:rPr>
          </w:pPr>
          <w:hyperlink w:anchor="_Toc528315332" w:history="1">
            <w:r w:rsidRPr="00A50C96">
              <w:rPr>
                <w:rStyle w:val="Hyperlink"/>
                <w:noProof/>
              </w:rPr>
              <w:t>Maximum Dimensions</w:t>
            </w:r>
            <w:r>
              <w:rPr>
                <w:noProof/>
                <w:webHidden/>
              </w:rPr>
              <w:tab/>
            </w:r>
            <w:r>
              <w:rPr>
                <w:noProof/>
                <w:webHidden/>
              </w:rPr>
              <w:fldChar w:fldCharType="begin"/>
            </w:r>
            <w:r>
              <w:rPr>
                <w:noProof/>
                <w:webHidden/>
              </w:rPr>
              <w:instrText xml:space="preserve"> PAGEREF _Toc528315332 \h </w:instrText>
            </w:r>
            <w:r>
              <w:rPr>
                <w:noProof/>
                <w:webHidden/>
              </w:rPr>
            </w:r>
            <w:r>
              <w:rPr>
                <w:noProof/>
                <w:webHidden/>
              </w:rPr>
              <w:fldChar w:fldCharType="separate"/>
            </w:r>
            <w:r>
              <w:rPr>
                <w:noProof/>
                <w:webHidden/>
              </w:rPr>
              <w:t>10</w:t>
            </w:r>
            <w:r>
              <w:rPr>
                <w:noProof/>
                <w:webHidden/>
              </w:rPr>
              <w:fldChar w:fldCharType="end"/>
            </w:r>
          </w:hyperlink>
        </w:p>
        <w:p w:rsidR="006367E1" w:rsidRDefault="006367E1">
          <w:pPr>
            <w:pStyle w:val="TOC2"/>
            <w:tabs>
              <w:tab w:val="right" w:leader="dot" w:pos="9570"/>
            </w:tabs>
            <w:rPr>
              <w:rFonts w:asciiTheme="minorHAnsi" w:hAnsiTheme="minorHAnsi"/>
              <w:noProof/>
              <w:sz w:val="22"/>
            </w:rPr>
          </w:pPr>
          <w:hyperlink w:anchor="_Toc528315333" w:history="1">
            <w:r w:rsidRPr="00A50C96">
              <w:rPr>
                <w:rStyle w:val="Hyperlink"/>
                <w:noProof/>
                <w:spacing w:val="-1"/>
              </w:rPr>
              <w:t>Front</w:t>
            </w:r>
            <w:r w:rsidRPr="00A50C96">
              <w:rPr>
                <w:rStyle w:val="Hyperlink"/>
                <w:noProof/>
                <w:spacing w:val="-14"/>
              </w:rPr>
              <w:t xml:space="preserve"> </w:t>
            </w:r>
            <w:r w:rsidRPr="00A50C96">
              <w:rPr>
                <w:rStyle w:val="Hyperlink"/>
                <w:noProof/>
              </w:rPr>
              <w:t>View</w:t>
            </w:r>
            <w:r>
              <w:rPr>
                <w:noProof/>
                <w:webHidden/>
              </w:rPr>
              <w:tab/>
            </w:r>
            <w:r>
              <w:rPr>
                <w:noProof/>
                <w:webHidden/>
              </w:rPr>
              <w:fldChar w:fldCharType="begin"/>
            </w:r>
            <w:r>
              <w:rPr>
                <w:noProof/>
                <w:webHidden/>
              </w:rPr>
              <w:instrText xml:space="preserve"> PAGEREF _Toc528315333 \h </w:instrText>
            </w:r>
            <w:r>
              <w:rPr>
                <w:noProof/>
                <w:webHidden/>
              </w:rPr>
            </w:r>
            <w:r>
              <w:rPr>
                <w:noProof/>
                <w:webHidden/>
              </w:rPr>
              <w:fldChar w:fldCharType="separate"/>
            </w:r>
            <w:r>
              <w:rPr>
                <w:noProof/>
                <w:webHidden/>
              </w:rPr>
              <w:t>11</w:t>
            </w:r>
            <w:r>
              <w:rPr>
                <w:noProof/>
                <w:webHidden/>
              </w:rPr>
              <w:fldChar w:fldCharType="end"/>
            </w:r>
          </w:hyperlink>
        </w:p>
        <w:p w:rsidR="006367E1" w:rsidRDefault="006367E1">
          <w:pPr>
            <w:pStyle w:val="TOC2"/>
            <w:tabs>
              <w:tab w:val="right" w:leader="dot" w:pos="9570"/>
            </w:tabs>
            <w:rPr>
              <w:rFonts w:asciiTheme="minorHAnsi" w:hAnsiTheme="minorHAnsi"/>
              <w:noProof/>
              <w:sz w:val="22"/>
            </w:rPr>
          </w:pPr>
          <w:hyperlink w:anchor="_Toc528315334" w:history="1">
            <w:r w:rsidRPr="00A50C96">
              <w:rPr>
                <w:rStyle w:val="Hyperlink"/>
                <w:rFonts w:eastAsia="Calibri"/>
                <w:noProof/>
              </w:rPr>
              <w:t>Rear View</w:t>
            </w:r>
            <w:r>
              <w:rPr>
                <w:noProof/>
                <w:webHidden/>
              </w:rPr>
              <w:tab/>
            </w:r>
            <w:r>
              <w:rPr>
                <w:noProof/>
                <w:webHidden/>
              </w:rPr>
              <w:fldChar w:fldCharType="begin"/>
            </w:r>
            <w:r>
              <w:rPr>
                <w:noProof/>
                <w:webHidden/>
              </w:rPr>
              <w:instrText xml:space="preserve"> PAGEREF _Toc528315334 \h </w:instrText>
            </w:r>
            <w:r>
              <w:rPr>
                <w:noProof/>
                <w:webHidden/>
              </w:rPr>
            </w:r>
            <w:r>
              <w:rPr>
                <w:noProof/>
                <w:webHidden/>
              </w:rPr>
              <w:fldChar w:fldCharType="separate"/>
            </w:r>
            <w:r>
              <w:rPr>
                <w:noProof/>
                <w:webHidden/>
              </w:rPr>
              <w:t>11</w:t>
            </w:r>
            <w:r>
              <w:rPr>
                <w:noProof/>
                <w:webHidden/>
              </w:rPr>
              <w:fldChar w:fldCharType="end"/>
            </w:r>
          </w:hyperlink>
        </w:p>
        <w:p w:rsidR="006367E1" w:rsidRDefault="006367E1">
          <w:pPr>
            <w:pStyle w:val="TOC2"/>
            <w:tabs>
              <w:tab w:val="right" w:leader="dot" w:pos="9570"/>
            </w:tabs>
            <w:rPr>
              <w:rFonts w:asciiTheme="minorHAnsi" w:hAnsiTheme="minorHAnsi"/>
              <w:noProof/>
              <w:sz w:val="22"/>
            </w:rPr>
          </w:pPr>
          <w:hyperlink w:anchor="_Toc528315335" w:history="1">
            <w:r w:rsidRPr="00A50C96">
              <w:rPr>
                <w:rStyle w:val="Hyperlink"/>
                <w:noProof/>
                <w:spacing w:val="-1"/>
              </w:rPr>
              <w:t>CG-OpenRack-19 Half-Width OpenSled</w:t>
            </w:r>
            <w:r>
              <w:rPr>
                <w:noProof/>
                <w:webHidden/>
              </w:rPr>
              <w:tab/>
            </w:r>
            <w:r>
              <w:rPr>
                <w:noProof/>
                <w:webHidden/>
              </w:rPr>
              <w:fldChar w:fldCharType="begin"/>
            </w:r>
            <w:r>
              <w:rPr>
                <w:noProof/>
                <w:webHidden/>
              </w:rPr>
              <w:instrText xml:space="preserve"> PAGEREF _Toc528315335 \h </w:instrText>
            </w:r>
            <w:r>
              <w:rPr>
                <w:noProof/>
                <w:webHidden/>
              </w:rPr>
            </w:r>
            <w:r>
              <w:rPr>
                <w:noProof/>
                <w:webHidden/>
              </w:rPr>
              <w:fldChar w:fldCharType="separate"/>
            </w:r>
            <w:r>
              <w:rPr>
                <w:noProof/>
                <w:webHidden/>
              </w:rPr>
              <w:t>12</w:t>
            </w:r>
            <w:r>
              <w:rPr>
                <w:noProof/>
                <w:webHidden/>
              </w:rPr>
              <w:fldChar w:fldCharType="end"/>
            </w:r>
          </w:hyperlink>
        </w:p>
        <w:p w:rsidR="006367E1" w:rsidRDefault="006367E1">
          <w:pPr>
            <w:pStyle w:val="TOC3"/>
            <w:tabs>
              <w:tab w:val="right" w:leader="dot" w:pos="9570"/>
            </w:tabs>
            <w:rPr>
              <w:rFonts w:asciiTheme="minorHAnsi" w:hAnsiTheme="minorHAnsi"/>
              <w:noProof/>
              <w:sz w:val="22"/>
            </w:rPr>
          </w:pPr>
          <w:hyperlink w:anchor="_Toc528315336" w:history="1">
            <w:r w:rsidRPr="00A50C96">
              <w:rPr>
                <w:rStyle w:val="Hyperlink"/>
                <w:noProof/>
              </w:rPr>
              <w:t>Maximum Dimensions</w:t>
            </w:r>
            <w:r>
              <w:rPr>
                <w:noProof/>
                <w:webHidden/>
              </w:rPr>
              <w:tab/>
            </w:r>
            <w:r>
              <w:rPr>
                <w:noProof/>
                <w:webHidden/>
              </w:rPr>
              <w:fldChar w:fldCharType="begin"/>
            </w:r>
            <w:r>
              <w:rPr>
                <w:noProof/>
                <w:webHidden/>
              </w:rPr>
              <w:instrText xml:space="preserve"> PAGEREF _Toc528315336 \h </w:instrText>
            </w:r>
            <w:r>
              <w:rPr>
                <w:noProof/>
                <w:webHidden/>
              </w:rPr>
            </w:r>
            <w:r>
              <w:rPr>
                <w:noProof/>
                <w:webHidden/>
              </w:rPr>
              <w:fldChar w:fldCharType="separate"/>
            </w:r>
            <w:r>
              <w:rPr>
                <w:noProof/>
                <w:webHidden/>
              </w:rPr>
              <w:t>12</w:t>
            </w:r>
            <w:r>
              <w:rPr>
                <w:noProof/>
                <w:webHidden/>
              </w:rPr>
              <w:fldChar w:fldCharType="end"/>
            </w:r>
          </w:hyperlink>
        </w:p>
        <w:p w:rsidR="006367E1" w:rsidRDefault="006367E1">
          <w:pPr>
            <w:pStyle w:val="TOC2"/>
            <w:tabs>
              <w:tab w:val="right" w:leader="dot" w:pos="9570"/>
            </w:tabs>
            <w:rPr>
              <w:rFonts w:asciiTheme="minorHAnsi" w:hAnsiTheme="minorHAnsi"/>
              <w:noProof/>
              <w:sz w:val="22"/>
            </w:rPr>
          </w:pPr>
          <w:hyperlink w:anchor="_Toc528315337" w:history="1">
            <w:r w:rsidRPr="00A50C96">
              <w:rPr>
                <w:rStyle w:val="Hyperlink"/>
                <w:noProof/>
                <w:spacing w:val="-1"/>
              </w:rPr>
              <w:t>Front</w:t>
            </w:r>
            <w:r w:rsidRPr="00A50C96">
              <w:rPr>
                <w:rStyle w:val="Hyperlink"/>
                <w:noProof/>
                <w:spacing w:val="-14"/>
              </w:rPr>
              <w:t xml:space="preserve"> </w:t>
            </w:r>
            <w:r w:rsidRPr="00A50C96">
              <w:rPr>
                <w:rStyle w:val="Hyperlink"/>
                <w:noProof/>
              </w:rPr>
              <w:t>View</w:t>
            </w:r>
            <w:r>
              <w:rPr>
                <w:noProof/>
                <w:webHidden/>
              </w:rPr>
              <w:tab/>
            </w:r>
            <w:r>
              <w:rPr>
                <w:noProof/>
                <w:webHidden/>
              </w:rPr>
              <w:fldChar w:fldCharType="begin"/>
            </w:r>
            <w:r>
              <w:rPr>
                <w:noProof/>
                <w:webHidden/>
              </w:rPr>
              <w:instrText xml:space="preserve"> PAGEREF _Toc528315337 \h </w:instrText>
            </w:r>
            <w:r>
              <w:rPr>
                <w:noProof/>
                <w:webHidden/>
              </w:rPr>
            </w:r>
            <w:r>
              <w:rPr>
                <w:noProof/>
                <w:webHidden/>
              </w:rPr>
              <w:fldChar w:fldCharType="separate"/>
            </w:r>
            <w:r>
              <w:rPr>
                <w:noProof/>
                <w:webHidden/>
              </w:rPr>
              <w:t>12</w:t>
            </w:r>
            <w:r>
              <w:rPr>
                <w:noProof/>
                <w:webHidden/>
              </w:rPr>
              <w:fldChar w:fldCharType="end"/>
            </w:r>
          </w:hyperlink>
        </w:p>
        <w:p w:rsidR="006367E1" w:rsidRDefault="006367E1">
          <w:pPr>
            <w:pStyle w:val="TOC2"/>
            <w:tabs>
              <w:tab w:val="right" w:leader="dot" w:pos="9570"/>
            </w:tabs>
            <w:rPr>
              <w:rFonts w:asciiTheme="minorHAnsi" w:hAnsiTheme="minorHAnsi"/>
              <w:noProof/>
              <w:sz w:val="22"/>
            </w:rPr>
          </w:pPr>
          <w:hyperlink w:anchor="_Toc528315338" w:history="1">
            <w:r w:rsidRPr="006367E1">
              <w:rPr>
                <w:rStyle w:val="Hyperlink"/>
                <w:rFonts w:eastAsia="Cambria"/>
                <w:noProof/>
                <w:spacing w:val="-2"/>
              </w:rPr>
              <w:t>P</w:t>
            </w:r>
            <w:r w:rsidRPr="006367E1">
              <w:rPr>
                <w:rStyle w:val="Hyperlink"/>
                <w:rFonts w:eastAsia="Cambria"/>
                <w:noProof/>
              </w:rPr>
              <w:t>a</w:t>
            </w:r>
            <w:r w:rsidRPr="006367E1">
              <w:rPr>
                <w:rStyle w:val="Hyperlink"/>
                <w:rFonts w:eastAsia="Cambria"/>
                <w:noProof/>
                <w:spacing w:val="-2"/>
              </w:rPr>
              <w:t>n</w:t>
            </w:r>
            <w:r w:rsidRPr="006367E1">
              <w:rPr>
                <w:rStyle w:val="Hyperlink"/>
                <w:rFonts w:eastAsia="Cambria"/>
                <w:noProof/>
              </w:rPr>
              <w:t>el</w:t>
            </w:r>
            <w:r w:rsidRPr="006367E1">
              <w:rPr>
                <w:rStyle w:val="Hyperlink"/>
                <w:rFonts w:eastAsia="Cambria"/>
                <w:noProof/>
                <w:spacing w:val="-9"/>
              </w:rPr>
              <w:t xml:space="preserve"> </w:t>
            </w:r>
            <w:r w:rsidRPr="006367E1">
              <w:rPr>
                <w:rStyle w:val="Hyperlink"/>
                <w:rFonts w:eastAsia="Cambria"/>
                <w:noProof/>
                <w:spacing w:val="-1"/>
              </w:rPr>
              <w:t>LE</w:t>
            </w:r>
            <w:r w:rsidRPr="006367E1">
              <w:rPr>
                <w:rStyle w:val="Hyperlink"/>
                <w:rFonts w:eastAsia="Cambria"/>
                <w:noProof/>
              </w:rPr>
              <w:t>D</w:t>
            </w:r>
            <w:r w:rsidRPr="006367E1">
              <w:rPr>
                <w:rStyle w:val="Hyperlink"/>
                <w:rFonts w:eastAsia="Cambria"/>
                <w:noProof/>
                <w:spacing w:val="-7"/>
              </w:rPr>
              <w:t xml:space="preserve"> </w:t>
            </w:r>
            <w:r w:rsidRPr="006367E1">
              <w:rPr>
                <w:rStyle w:val="Hyperlink"/>
                <w:rFonts w:eastAsia="Cambria"/>
                <w:noProof/>
              </w:rPr>
              <w:t>D</w:t>
            </w:r>
            <w:r w:rsidRPr="006367E1">
              <w:rPr>
                <w:rStyle w:val="Hyperlink"/>
                <w:rFonts w:eastAsia="Cambria"/>
                <w:noProof/>
                <w:spacing w:val="-1"/>
              </w:rPr>
              <w:t>e</w:t>
            </w:r>
            <w:r w:rsidRPr="006367E1">
              <w:rPr>
                <w:rStyle w:val="Hyperlink"/>
                <w:rFonts w:eastAsia="Cambria"/>
                <w:noProof/>
              </w:rPr>
              <w:t>fi</w:t>
            </w:r>
            <w:r w:rsidRPr="006367E1">
              <w:rPr>
                <w:rStyle w:val="Hyperlink"/>
                <w:rFonts w:eastAsia="Cambria"/>
                <w:noProof/>
                <w:spacing w:val="-2"/>
              </w:rPr>
              <w:t>n</w:t>
            </w:r>
            <w:r w:rsidRPr="006367E1">
              <w:rPr>
                <w:rStyle w:val="Hyperlink"/>
                <w:rFonts w:eastAsia="Cambria"/>
                <w:noProof/>
                <w:spacing w:val="-1"/>
              </w:rPr>
              <w:t>i</w:t>
            </w:r>
            <w:r w:rsidRPr="006367E1">
              <w:rPr>
                <w:rStyle w:val="Hyperlink"/>
                <w:rFonts w:eastAsia="Cambria"/>
                <w:noProof/>
              </w:rPr>
              <w:t>ti</w:t>
            </w:r>
            <w:r w:rsidRPr="006367E1">
              <w:rPr>
                <w:rStyle w:val="Hyperlink"/>
                <w:rFonts w:eastAsia="Cambria"/>
                <w:noProof/>
                <w:spacing w:val="-2"/>
              </w:rPr>
              <w:t>o</w:t>
            </w:r>
            <w:r w:rsidRPr="006367E1">
              <w:rPr>
                <w:rStyle w:val="Hyperlink"/>
                <w:rFonts w:eastAsia="Cambria"/>
                <w:noProof/>
              </w:rPr>
              <w:t>ns</w:t>
            </w:r>
            <w:r w:rsidRPr="006367E1">
              <w:rPr>
                <w:noProof/>
                <w:webHidden/>
              </w:rPr>
              <w:tab/>
            </w:r>
            <w:r w:rsidRPr="006367E1">
              <w:rPr>
                <w:noProof/>
                <w:webHidden/>
              </w:rPr>
              <w:fldChar w:fldCharType="begin"/>
            </w:r>
            <w:r w:rsidRPr="006367E1">
              <w:rPr>
                <w:noProof/>
                <w:webHidden/>
              </w:rPr>
              <w:instrText xml:space="preserve"> PAGEREF _Toc528315338 \h </w:instrText>
            </w:r>
            <w:r w:rsidRPr="006367E1">
              <w:rPr>
                <w:noProof/>
                <w:webHidden/>
              </w:rPr>
            </w:r>
            <w:r w:rsidRPr="006367E1">
              <w:rPr>
                <w:noProof/>
                <w:webHidden/>
              </w:rPr>
              <w:fldChar w:fldCharType="separate"/>
            </w:r>
            <w:r w:rsidRPr="006367E1">
              <w:rPr>
                <w:noProof/>
                <w:webHidden/>
              </w:rPr>
              <w:t>13</w:t>
            </w:r>
            <w:r w:rsidRPr="006367E1">
              <w:rPr>
                <w:noProof/>
                <w:webHidden/>
              </w:rPr>
              <w:fldChar w:fldCharType="end"/>
            </w:r>
          </w:hyperlink>
        </w:p>
        <w:p w:rsidR="006367E1" w:rsidRDefault="006367E1">
          <w:pPr>
            <w:pStyle w:val="TOC2"/>
            <w:tabs>
              <w:tab w:val="right" w:leader="dot" w:pos="9570"/>
            </w:tabs>
            <w:rPr>
              <w:rFonts w:asciiTheme="minorHAnsi" w:hAnsiTheme="minorHAnsi"/>
              <w:noProof/>
              <w:sz w:val="22"/>
            </w:rPr>
          </w:pPr>
          <w:hyperlink w:anchor="_Toc528315339" w:history="1">
            <w:r w:rsidRPr="00A50C96">
              <w:rPr>
                <w:rStyle w:val="Hyperlink"/>
                <w:rFonts w:eastAsia="Cambria"/>
                <w:noProof/>
              </w:rPr>
              <w:t>Field</w:t>
            </w:r>
            <w:r w:rsidRPr="00A50C96">
              <w:rPr>
                <w:rStyle w:val="Hyperlink"/>
                <w:rFonts w:eastAsia="Cambria"/>
                <w:noProof/>
                <w:spacing w:val="-13"/>
              </w:rPr>
              <w:t xml:space="preserve"> </w:t>
            </w:r>
            <w:r w:rsidRPr="00A50C96">
              <w:rPr>
                <w:rStyle w:val="Hyperlink"/>
                <w:rFonts w:eastAsia="Cambria"/>
                <w:noProof/>
              </w:rPr>
              <w:t>Rep</w:t>
            </w:r>
            <w:r w:rsidRPr="00A50C96">
              <w:rPr>
                <w:rStyle w:val="Hyperlink"/>
                <w:rFonts w:eastAsia="Cambria"/>
                <w:noProof/>
                <w:spacing w:val="-2"/>
              </w:rPr>
              <w:t>l</w:t>
            </w:r>
            <w:r w:rsidRPr="00A50C96">
              <w:rPr>
                <w:rStyle w:val="Hyperlink"/>
                <w:rFonts w:eastAsia="Cambria"/>
                <w:noProof/>
              </w:rPr>
              <w:t>aceable</w:t>
            </w:r>
            <w:r w:rsidRPr="00A50C96">
              <w:rPr>
                <w:rStyle w:val="Hyperlink"/>
                <w:rFonts w:eastAsia="Cambria"/>
                <w:noProof/>
                <w:spacing w:val="-16"/>
              </w:rPr>
              <w:t xml:space="preserve"> </w:t>
            </w:r>
            <w:r w:rsidRPr="00A50C96">
              <w:rPr>
                <w:rStyle w:val="Hyperlink"/>
                <w:rFonts w:eastAsia="Cambria"/>
                <w:noProof/>
              </w:rPr>
              <w:t>Units</w:t>
            </w:r>
            <w:r>
              <w:rPr>
                <w:noProof/>
                <w:webHidden/>
              </w:rPr>
              <w:tab/>
            </w:r>
            <w:r>
              <w:rPr>
                <w:noProof/>
                <w:webHidden/>
              </w:rPr>
              <w:fldChar w:fldCharType="begin"/>
            </w:r>
            <w:r>
              <w:rPr>
                <w:noProof/>
                <w:webHidden/>
              </w:rPr>
              <w:instrText xml:space="preserve"> PAGEREF _Toc528315339 \h </w:instrText>
            </w:r>
            <w:r>
              <w:rPr>
                <w:noProof/>
                <w:webHidden/>
              </w:rPr>
            </w:r>
            <w:r>
              <w:rPr>
                <w:noProof/>
                <w:webHidden/>
              </w:rPr>
              <w:fldChar w:fldCharType="separate"/>
            </w:r>
            <w:r>
              <w:rPr>
                <w:noProof/>
                <w:webHidden/>
              </w:rPr>
              <w:t>13</w:t>
            </w:r>
            <w:r>
              <w:rPr>
                <w:noProof/>
                <w:webHidden/>
              </w:rPr>
              <w:fldChar w:fldCharType="end"/>
            </w:r>
          </w:hyperlink>
        </w:p>
        <w:p w:rsidR="006367E1" w:rsidRDefault="006367E1">
          <w:pPr>
            <w:pStyle w:val="TOC3"/>
            <w:tabs>
              <w:tab w:val="right" w:leader="dot" w:pos="9570"/>
            </w:tabs>
            <w:rPr>
              <w:rFonts w:asciiTheme="minorHAnsi" w:hAnsiTheme="minorHAnsi"/>
              <w:noProof/>
              <w:sz w:val="22"/>
            </w:rPr>
          </w:pPr>
          <w:hyperlink w:anchor="_Toc528315340" w:history="1">
            <w:r w:rsidRPr="00A50C96">
              <w:rPr>
                <w:rStyle w:val="Hyperlink"/>
                <w:noProof/>
              </w:rPr>
              <w:t>Power Supply Modules</w:t>
            </w:r>
            <w:r>
              <w:rPr>
                <w:noProof/>
                <w:webHidden/>
              </w:rPr>
              <w:tab/>
            </w:r>
            <w:r>
              <w:rPr>
                <w:noProof/>
                <w:webHidden/>
              </w:rPr>
              <w:fldChar w:fldCharType="begin"/>
            </w:r>
            <w:r>
              <w:rPr>
                <w:noProof/>
                <w:webHidden/>
              </w:rPr>
              <w:instrText xml:space="preserve"> PAGEREF _Toc528315340 \h </w:instrText>
            </w:r>
            <w:r>
              <w:rPr>
                <w:noProof/>
                <w:webHidden/>
              </w:rPr>
            </w:r>
            <w:r>
              <w:rPr>
                <w:noProof/>
                <w:webHidden/>
              </w:rPr>
              <w:fldChar w:fldCharType="separate"/>
            </w:r>
            <w:r>
              <w:rPr>
                <w:noProof/>
                <w:webHidden/>
              </w:rPr>
              <w:t>13</w:t>
            </w:r>
            <w:r>
              <w:rPr>
                <w:noProof/>
                <w:webHidden/>
              </w:rPr>
              <w:fldChar w:fldCharType="end"/>
            </w:r>
          </w:hyperlink>
        </w:p>
        <w:p w:rsidR="006367E1" w:rsidRDefault="006367E1">
          <w:pPr>
            <w:pStyle w:val="TOC3"/>
            <w:tabs>
              <w:tab w:val="right" w:leader="dot" w:pos="9570"/>
            </w:tabs>
            <w:rPr>
              <w:rFonts w:asciiTheme="minorHAnsi" w:hAnsiTheme="minorHAnsi"/>
              <w:noProof/>
              <w:sz w:val="22"/>
            </w:rPr>
          </w:pPr>
          <w:hyperlink w:anchor="_Toc528315341" w:history="1">
            <w:r w:rsidRPr="00A50C96">
              <w:rPr>
                <w:rStyle w:val="Hyperlink"/>
                <w:rFonts w:eastAsia="Cambria"/>
                <w:noProof/>
                <w:spacing w:val="-1"/>
              </w:rPr>
              <w:t>Fa</w:t>
            </w:r>
            <w:r w:rsidRPr="00A50C96">
              <w:rPr>
                <w:rStyle w:val="Hyperlink"/>
                <w:rFonts w:eastAsia="Cambria"/>
                <w:noProof/>
              </w:rPr>
              <w:t>n</w:t>
            </w:r>
            <w:r w:rsidRPr="00A50C96">
              <w:rPr>
                <w:rStyle w:val="Hyperlink"/>
                <w:rFonts w:eastAsia="Cambria"/>
                <w:noProof/>
                <w:spacing w:val="-5"/>
              </w:rPr>
              <w:t xml:space="preserve"> </w:t>
            </w:r>
            <w:r w:rsidRPr="00A50C96">
              <w:rPr>
                <w:rStyle w:val="Hyperlink"/>
                <w:rFonts w:eastAsia="Cambria"/>
                <w:noProof/>
              </w:rPr>
              <w:t>M</w:t>
            </w:r>
            <w:r w:rsidRPr="00A50C96">
              <w:rPr>
                <w:rStyle w:val="Hyperlink"/>
                <w:rFonts w:eastAsia="Cambria"/>
                <w:noProof/>
                <w:spacing w:val="-2"/>
              </w:rPr>
              <w:t>o</w:t>
            </w:r>
            <w:r w:rsidRPr="00A50C96">
              <w:rPr>
                <w:rStyle w:val="Hyperlink"/>
                <w:rFonts w:eastAsia="Cambria"/>
                <w:noProof/>
              </w:rPr>
              <w:t>d</w:t>
            </w:r>
            <w:r w:rsidRPr="00A50C96">
              <w:rPr>
                <w:rStyle w:val="Hyperlink"/>
                <w:rFonts w:eastAsia="Cambria"/>
                <w:noProof/>
                <w:spacing w:val="-2"/>
              </w:rPr>
              <w:t>u</w:t>
            </w:r>
            <w:r w:rsidRPr="00A50C96">
              <w:rPr>
                <w:rStyle w:val="Hyperlink"/>
                <w:rFonts w:eastAsia="Cambria"/>
                <w:noProof/>
              </w:rPr>
              <w:t>les</w:t>
            </w:r>
            <w:r>
              <w:rPr>
                <w:noProof/>
                <w:webHidden/>
              </w:rPr>
              <w:tab/>
            </w:r>
            <w:r>
              <w:rPr>
                <w:noProof/>
                <w:webHidden/>
              </w:rPr>
              <w:fldChar w:fldCharType="begin"/>
            </w:r>
            <w:r>
              <w:rPr>
                <w:noProof/>
                <w:webHidden/>
              </w:rPr>
              <w:instrText xml:space="preserve"> PAGEREF _Toc528315341 \h </w:instrText>
            </w:r>
            <w:r>
              <w:rPr>
                <w:noProof/>
                <w:webHidden/>
              </w:rPr>
            </w:r>
            <w:r>
              <w:rPr>
                <w:noProof/>
                <w:webHidden/>
              </w:rPr>
              <w:fldChar w:fldCharType="separate"/>
            </w:r>
            <w:r>
              <w:rPr>
                <w:noProof/>
                <w:webHidden/>
              </w:rPr>
              <w:t>14</w:t>
            </w:r>
            <w:r>
              <w:rPr>
                <w:noProof/>
                <w:webHidden/>
              </w:rPr>
              <w:fldChar w:fldCharType="end"/>
            </w:r>
          </w:hyperlink>
        </w:p>
        <w:p w:rsidR="006367E1" w:rsidRDefault="006367E1">
          <w:pPr>
            <w:pStyle w:val="TOC2"/>
            <w:tabs>
              <w:tab w:val="right" w:leader="dot" w:pos="9570"/>
            </w:tabs>
            <w:rPr>
              <w:rFonts w:asciiTheme="minorHAnsi" w:hAnsiTheme="minorHAnsi"/>
              <w:noProof/>
              <w:sz w:val="22"/>
            </w:rPr>
          </w:pPr>
          <w:hyperlink w:anchor="_Toc528315342" w:history="1">
            <w:r w:rsidRPr="00A50C96">
              <w:rPr>
                <w:rStyle w:val="Hyperlink"/>
                <w:rFonts w:eastAsia="Cambria"/>
                <w:noProof/>
              </w:rPr>
              <w:t>PCB</w:t>
            </w:r>
            <w:r w:rsidRPr="00A50C96">
              <w:rPr>
                <w:rStyle w:val="Hyperlink"/>
                <w:rFonts w:eastAsia="Cambria"/>
                <w:noProof/>
                <w:spacing w:val="-8"/>
              </w:rPr>
              <w:t xml:space="preserve"> </w:t>
            </w:r>
            <w:r w:rsidRPr="00A50C96">
              <w:rPr>
                <w:rStyle w:val="Hyperlink"/>
                <w:rFonts w:eastAsia="Cambria"/>
                <w:noProof/>
                <w:spacing w:val="-1"/>
              </w:rPr>
              <w:t>Boa</w:t>
            </w:r>
            <w:r w:rsidRPr="00A50C96">
              <w:rPr>
                <w:rStyle w:val="Hyperlink"/>
                <w:rFonts w:eastAsia="Cambria"/>
                <w:noProof/>
              </w:rPr>
              <w:t>rd</w:t>
            </w:r>
            <w:r w:rsidRPr="00A50C96">
              <w:rPr>
                <w:rStyle w:val="Hyperlink"/>
                <w:rFonts w:eastAsia="Cambria"/>
                <w:noProof/>
                <w:spacing w:val="-9"/>
              </w:rPr>
              <w:t xml:space="preserve"> </w:t>
            </w:r>
            <w:r w:rsidRPr="00A50C96">
              <w:rPr>
                <w:rStyle w:val="Hyperlink"/>
                <w:rFonts w:eastAsia="Cambria"/>
                <w:noProof/>
              </w:rPr>
              <w:t>Set</w:t>
            </w:r>
            <w:r>
              <w:rPr>
                <w:noProof/>
                <w:webHidden/>
              </w:rPr>
              <w:tab/>
            </w:r>
            <w:r>
              <w:rPr>
                <w:noProof/>
                <w:webHidden/>
              </w:rPr>
              <w:fldChar w:fldCharType="begin"/>
            </w:r>
            <w:r>
              <w:rPr>
                <w:noProof/>
                <w:webHidden/>
              </w:rPr>
              <w:instrText xml:space="preserve"> PAGEREF _Toc528315342 \h </w:instrText>
            </w:r>
            <w:r>
              <w:rPr>
                <w:noProof/>
                <w:webHidden/>
              </w:rPr>
            </w:r>
            <w:r>
              <w:rPr>
                <w:noProof/>
                <w:webHidden/>
              </w:rPr>
              <w:fldChar w:fldCharType="separate"/>
            </w:r>
            <w:r>
              <w:rPr>
                <w:noProof/>
                <w:webHidden/>
              </w:rPr>
              <w:t>14</w:t>
            </w:r>
            <w:r>
              <w:rPr>
                <w:noProof/>
                <w:webHidden/>
              </w:rPr>
              <w:fldChar w:fldCharType="end"/>
            </w:r>
          </w:hyperlink>
        </w:p>
        <w:p w:rsidR="006367E1" w:rsidRDefault="006367E1">
          <w:pPr>
            <w:pStyle w:val="TOC1"/>
            <w:tabs>
              <w:tab w:val="right" w:leader="dot" w:pos="9570"/>
            </w:tabs>
            <w:rPr>
              <w:rFonts w:asciiTheme="minorHAnsi" w:hAnsiTheme="minorHAnsi"/>
              <w:noProof/>
              <w:sz w:val="22"/>
            </w:rPr>
          </w:pPr>
          <w:hyperlink w:anchor="_Toc528315343" w:history="1">
            <w:r w:rsidRPr="00A50C96">
              <w:rPr>
                <w:rStyle w:val="Hyperlink"/>
                <w:noProof/>
              </w:rPr>
              <w:t xml:space="preserve">Software </w:t>
            </w:r>
            <w:r w:rsidRPr="00A50C96">
              <w:rPr>
                <w:rStyle w:val="Hyperlink"/>
                <w:noProof/>
                <w:spacing w:val="-2"/>
              </w:rPr>
              <w:t>Support</w:t>
            </w:r>
            <w:r>
              <w:rPr>
                <w:noProof/>
                <w:webHidden/>
              </w:rPr>
              <w:tab/>
            </w:r>
            <w:r>
              <w:rPr>
                <w:noProof/>
                <w:webHidden/>
              </w:rPr>
              <w:fldChar w:fldCharType="begin"/>
            </w:r>
            <w:r>
              <w:rPr>
                <w:noProof/>
                <w:webHidden/>
              </w:rPr>
              <w:instrText xml:space="preserve"> PAGEREF _Toc528315343 \h </w:instrText>
            </w:r>
            <w:r>
              <w:rPr>
                <w:noProof/>
                <w:webHidden/>
              </w:rPr>
            </w:r>
            <w:r>
              <w:rPr>
                <w:noProof/>
                <w:webHidden/>
              </w:rPr>
              <w:fldChar w:fldCharType="separate"/>
            </w:r>
            <w:r>
              <w:rPr>
                <w:noProof/>
                <w:webHidden/>
              </w:rPr>
              <w:t>15</w:t>
            </w:r>
            <w:r>
              <w:rPr>
                <w:noProof/>
                <w:webHidden/>
              </w:rPr>
              <w:fldChar w:fldCharType="end"/>
            </w:r>
          </w:hyperlink>
        </w:p>
        <w:p w:rsidR="006367E1" w:rsidRDefault="006367E1">
          <w:pPr>
            <w:pStyle w:val="TOC3"/>
            <w:tabs>
              <w:tab w:val="right" w:leader="dot" w:pos="9570"/>
            </w:tabs>
            <w:rPr>
              <w:rFonts w:asciiTheme="minorHAnsi" w:hAnsiTheme="minorHAnsi"/>
              <w:noProof/>
              <w:sz w:val="22"/>
            </w:rPr>
          </w:pPr>
          <w:hyperlink w:anchor="_Toc528315344" w:history="1">
            <w:r w:rsidRPr="00A50C96">
              <w:rPr>
                <w:rStyle w:val="Hyperlink"/>
                <w:noProof/>
                <w:spacing w:val="-1"/>
              </w:rPr>
              <w:t>BMC</w:t>
            </w:r>
            <w:r w:rsidRPr="00A50C96">
              <w:rPr>
                <w:rStyle w:val="Hyperlink"/>
                <w:noProof/>
                <w:spacing w:val="-17"/>
              </w:rPr>
              <w:t xml:space="preserve"> </w:t>
            </w:r>
            <w:r w:rsidRPr="00A50C96">
              <w:rPr>
                <w:rStyle w:val="Hyperlink"/>
                <w:noProof/>
              </w:rPr>
              <w:t>support</w:t>
            </w:r>
            <w:r>
              <w:rPr>
                <w:noProof/>
                <w:webHidden/>
              </w:rPr>
              <w:tab/>
            </w:r>
            <w:r>
              <w:rPr>
                <w:noProof/>
                <w:webHidden/>
              </w:rPr>
              <w:fldChar w:fldCharType="begin"/>
            </w:r>
            <w:r>
              <w:rPr>
                <w:noProof/>
                <w:webHidden/>
              </w:rPr>
              <w:instrText xml:space="preserve"> PAGEREF _Toc528315344 \h </w:instrText>
            </w:r>
            <w:r>
              <w:rPr>
                <w:noProof/>
                <w:webHidden/>
              </w:rPr>
            </w:r>
            <w:r>
              <w:rPr>
                <w:noProof/>
                <w:webHidden/>
              </w:rPr>
              <w:fldChar w:fldCharType="separate"/>
            </w:r>
            <w:r>
              <w:rPr>
                <w:noProof/>
                <w:webHidden/>
              </w:rPr>
              <w:t>15</w:t>
            </w:r>
            <w:r>
              <w:rPr>
                <w:noProof/>
                <w:webHidden/>
              </w:rPr>
              <w:fldChar w:fldCharType="end"/>
            </w:r>
          </w:hyperlink>
        </w:p>
        <w:p w:rsidR="006367E1" w:rsidRDefault="006367E1">
          <w:pPr>
            <w:pStyle w:val="TOC3"/>
            <w:tabs>
              <w:tab w:val="right" w:leader="dot" w:pos="9570"/>
            </w:tabs>
            <w:rPr>
              <w:rFonts w:asciiTheme="minorHAnsi" w:hAnsiTheme="minorHAnsi"/>
              <w:noProof/>
              <w:sz w:val="22"/>
            </w:rPr>
          </w:pPr>
          <w:hyperlink w:anchor="_Toc528315345" w:history="1">
            <w:r w:rsidRPr="00A50C96">
              <w:rPr>
                <w:rStyle w:val="Hyperlink"/>
                <w:noProof/>
              </w:rPr>
              <w:t>ONIE (Open Network Install Environment)</w:t>
            </w:r>
            <w:r>
              <w:rPr>
                <w:noProof/>
                <w:webHidden/>
              </w:rPr>
              <w:tab/>
            </w:r>
            <w:r>
              <w:rPr>
                <w:noProof/>
                <w:webHidden/>
              </w:rPr>
              <w:fldChar w:fldCharType="begin"/>
            </w:r>
            <w:r>
              <w:rPr>
                <w:noProof/>
                <w:webHidden/>
              </w:rPr>
              <w:instrText xml:space="preserve"> PAGEREF _Toc528315345 \h </w:instrText>
            </w:r>
            <w:r>
              <w:rPr>
                <w:noProof/>
                <w:webHidden/>
              </w:rPr>
            </w:r>
            <w:r>
              <w:rPr>
                <w:noProof/>
                <w:webHidden/>
              </w:rPr>
              <w:fldChar w:fldCharType="separate"/>
            </w:r>
            <w:r>
              <w:rPr>
                <w:noProof/>
                <w:webHidden/>
              </w:rPr>
              <w:t>15</w:t>
            </w:r>
            <w:r>
              <w:rPr>
                <w:noProof/>
                <w:webHidden/>
              </w:rPr>
              <w:fldChar w:fldCharType="end"/>
            </w:r>
          </w:hyperlink>
        </w:p>
        <w:p w:rsidR="006367E1" w:rsidRDefault="006367E1">
          <w:pPr>
            <w:pStyle w:val="TOC3"/>
            <w:tabs>
              <w:tab w:val="right" w:leader="dot" w:pos="9570"/>
            </w:tabs>
            <w:rPr>
              <w:rFonts w:asciiTheme="minorHAnsi" w:hAnsiTheme="minorHAnsi"/>
              <w:noProof/>
              <w:sz w:val="22"/>
            </w:rPr>
          </w:pPr>
          <w:hyperlink w:anchor="_Toc528315346" w:history="1">
            <w:r w:rsidRPr="00A50C96">
              <w:rPr>
                <w:rStyle w:val="Hyperlink"/>
                <w:noProof/>
                <w:spacing w:val="-1"/>
              </w:rPr>
              <w:t>Open</w:t>
            </w:r>
            <w:r w:rsidRPr="00A50C96">
              <w:rPr>
                <w:rStyle w:val="Hyperlink"/>
                <w:noProof/>
                <w:spacing w:val="-13"/>
              </w:rPr>
              <w:t xml:space="preserve"> </w:t>
            </w:r>
            <w:r w:rsidRPr="00A50C96">
              <w:rPr>
                <w:rStyle w:val="Hyperlink"/>
                <w:noProof/>
              </w:rPr>
              <w:t>Network</w:t>
            </w:r>
            <w:r w:rsidRPr="00A50C96">
              <w:rPr>
                <w:rStyle w:val="Hyperlink"/>
                <w:noProof/>
                <w:spacing w:val="-12"/>
              </w:rPr>
              <w:t xml:space="preserve"> </w:t>
            </w:r>
            <w:r w:rsidRPr="00A50C96">
              <w:rPr>
                <w:rStyle w:val="Hyperlink"/>
                <w:noProof/>
              </w:rPr>
              <w:t>Linux</w:t>
            </w:r>
            <w:r>
              <w:rPr>
                <w:noProof/>
                <w:webHidden/>
              </w:rPr>
              <w:tab/>
            </w:r>
            <w:r>
              <w:rPr>
                <w:noProof/>
                <w:webHidden/>
              </w:rPr>
              <w:fldChar w:fldCharType="begin"/>
            </w:r>
            <w:r>
              <w:rPr>
                <w:noProof/>
                <w:webHidden/>
              </w:rPr>
              <w:instrText xml:space="preserve"> PAGEREF _Toc528315346 \h </w:instrText>
            </w:r>
            <w:r>
              <w:rPr>
                <w:noProof/>
                <w:webHidden/>
              </w:rPr>
            </w:r>
            <w:r>
              <w:rPr>
                <w:noProof/>
                <w:webHidden/>
              </w:rPr>
              <w:fldChar w:fldCharType="separate"/>
            </w:r>
            <w:r>
              <w:rPr>
                <w:noProof/>
                <w:webHidden/>
              </w:rPr>
              <w:t>15</w:t>
            </w:r>
            <w:r>
              <w:rPr>
                <w:noProof/>
                <w:webHidden/>
              </w:rPr>
              <w:fldChar w:fldCharType="end"/>
            </w:r>
          </w:hyperlink>
        </w:p>
        <w:p w:rsidR="006367E1" w:rsidRDefault="006367E1">
          <w:pPr>
            <w:pStyle w:val="TOC3"/>
            <w:tabs>
              <w:tab w:val="right" w:leader="dot" w:pos="9570"/>
            </w:tabs>
            <w:rPr>
              <w:rFonts w:asciiTheme="minorHAnsi" w:hAnsiTheme="minorHAnsi"/>
              <w:noProof/>
              <w:sz w:val="22"/>
            </w:rPr>
          </w:pPr>
          <w:hyperlink w:anchor="_Toc528315347" w:history="1">
            <w:r w:rsidRPr="00A50C96">
              <w:rPr>
                <w:rStyle w:val="Hyperlink"/>
                <w:noProof/>
              </w:rPr>
              <w:t>Overall System Software</w:t>
            </w:r>
            <w:r>
              <w:rPr>
                <w:noProof/>
                <w:webHidden/>
              </w:rPr>
              <w:tab/>
            </w:r>
            <w:r>
              <w:rPr>
                <w:noProof/>
                <w:webHidden/>
              </w:rPr>
              <w:fldChar w:fldCharType="begin"/>
            </w:r>
            <w:r>
              <w:rPr>
                <w:noProof/>
                <w:webHidden/>
              </w:rPr>
              <w:instrText xml:space="preserve"> PAGEREF _Toc528315347 \h </w:instrText>
            </w:r>
            <w:r>
              <w:rPr>
                <w:noProof/>
                <w:webHidden/>
              </w:rPr>
            </w:r>
            <w:r>
              <w:rPr>
                <w:noProof/>
                <w:webHidden/>
              </w:rPr>
              <w:fldChar w:fldCharType="separate"/>
            </w:r>
            <w:r>
              <w:rPr>
                <w:noProof/>
                <w:webHidden/>
              </w:rPr>
              <w:t>15</w:t>
            </w:r>
            <w:r>
              <w:rPr>
                <w:noProof/>
                <w:webHidden/>
              </w:rPr>
              <w:fldChar w:fldCharType="end"/>
            </w:r>
          </w:hyperlink>
        </w:p>
        <w:p w:rsidR="006367E1" w:rsidRDefault="006367E1">
          <w:pPr>
            <w:pStyle w:val="TOC1"/>
            <w:tabs>
              <w:tab w:val="right" w:leader="dot" w:pos="9570"/>
            </w:tabs>
            <w:rPr>
              <w:rFonts w:asciiTheme="minorHAnsi" w:hAnsiTheme="minorHAnsi"/>
              <w:noProof/>
              <w:sz w:val="22"/>
            </w:rPr>
          </w:pPr>
          <w:hyperlink w:anchor="_Toc528315348" w:history="1">
            <w:r w:rsidRPr="00A50C96">
              <w:rPr>
                <w:rStyle w:val="Hyperlink"/>
                <w:noProof/>
              </w:rPr>
              <w:t>General Specifications</w:t>
            </w:r>
            <w:r>
              <w:rPr>
                <w:noProof/>
                <w:webHidden/>
              </w:rPr>
              <w:tab/>
            </w:r>
            <w:r>
              <w:rPr>
                <w:noProof/>
                <w:webHidden/>
              </w:rPr>
              <w:fldChar w:fldCharType="begin"/>
            </w:r>
            <w:r>
              <w:rPr>
                <w:noProof/>
                <w:webHidden/>
              </w:rPr>
              <w:instrText xml:space="preserve"> PAGEREF _Toc528315348 \h </w:instrText>
            </w:r>
            <w:r>
              <w:rPr>
                <w:noProof/>
                <w:webHidden/>
              </w:rPr>
            </w:r>
            <w:r>
              <w:rPr>
                <w:noProof/>
                <w:webHidden/>
              </w:rPr>
              <w:fldChar w:fldCharType="separate"/>
            </w:r>
            <w:r>
              <w:rPr>
                <w:noProof/>
                <w:webHidden/>
              </w:rPr>
              <w:t>16</w:t>
            </w:r>
            <w:r>
              <w:rPr>
                <w:noProof/>
                <w:webHidden/>
              </w:rPr>
              <w:fldChar w:fldCharType="end"/>
            </w:r>
          </w:hyperlink>
        </w:p>
        <w:p w:rsidR="006367E1" w:rsidRDefault="006367E1">
          <w:pPr>
            <w:pStyle w:val="TOC2"/>
            <w:tabs>
              <w:tab w:val="right" w:leader="dot" w:pos="9570"/>
            </w:tabs>
            <w:rPr>
              <w:rFonts w:asciiTheme="minorHAnsi" w:hAnsiTheme="minorHAnsi"/>
              <w:noProof/>
              <w:sz w:val="22"/>
            </w:rPr>
          </w:pPr>
          <w:hyperlink w:anchor="_Toc528315349" w:history="1">
            <w:r w:rsidRPr="00A50C96">
              <w:rPr>
                <w:rStyle w:val="Hyperlink"/>
                <w:noProof/>
              </w:rPr>
              <w:t>Power</w:t>
            </w:r>
            <w:r w:rsidRPr="00A50C96">
              <w:rPr>
                <w:rStyle w:val="Hyperlink"/>
                <w:noProof/>
                <w:spacing w:val="-24"/>
              </w:rPr>
              <w:t xml:space="preserve"> </w:t>
            </w:r>
            <w:r w:rsidRPr="00A50C96">
              <w:rPr>
                <w:rStyle w:val="Hyperlink"/>
                <w:noProof/>
              </w:rPr>
              <w:t>Consumption</w:t>
            </w:r>
            <w:r>
              <w:rPr>
                <w:noProof/>
                <w:webHidden/>
              </w:rPr>
              <w:tab/>
            </w:r>
            <w:r>
              <w:rPr>
                <w:noProof/>
                <w:webHidden/>
              </w:rPr>
              <w:fldChar w:fldCharType="begin"/>
            </w:r>
            <w:r>
              <w:rPr>
                <w:noProof/>
                <w:webHidden/>
              </w:rPr>
              <w:instrText xml:space="preserve"> PAGEREF _Toc528315349 \h </w:instrText>
            </w:r>
            <w:r>
              <w:rPr>
                <w:noProof/>
                <w:webHidden/>
              </w:rPr>
            </w:r>
            <w:r>
              <w:rPr>
                <w:noProof/>
                <w:webHidden/>
              </w:rPr>
              <w:fldChar w:fldCharType="separate"/>
            </w:r>
            <w:r>
              <w:rPr>
                <w:noProof/>
                <w:webHidden/>
              </w:rPr>
              <w:t>16</w:t>
            </w:r>
            <w:r>
              <w:rPr>
                <w:noProof/>
                <w:webHidden/>
              </w:rPr>
              <w:fldChar w:fldCharType="end"/>
            </w:r>
          </w:hyperlink>
        </w:p>
        <w:p w:rsidR="006367E1" w:rsidRDefault="006367E1">
          <w:pPr>
            <w:pStyle w:val="TOC1"/>
            <w:tabs>
              <w:tab w:val="right" w:leader="dot" w:pos="9570"/>
            </w:tabs>
            <w:rPr>
              <w:rFonts w:asciiTheme="minorHAnsi" w:hAnsiTheme="minorHAnsi"/>
              <w:noProof/>
              <w:sz w:val="22"/>
            </w:rPr>
          </w:pPr>
          <w:hyperlink w:anchor="_Toc528315350" w:history="1">
            <w:r w:rsidRPr="00A50C96">
              <w:rPr>
                <w:rStyle w:val="Hyperlink"/>
                <w:noProof/>
              </w:rPr>
              <w:t>Specification Requirements</w:t>
            </w:r>
            <w:r>
              <w:rPr>
                <w:noProof/>
                <w:webHidden/>
              </w:rPr>
              <w:tab/>
            </w:r>
            <w:r>
              <w:rPr>
                <w:noProof/>
                <w:webHidden/>
              </w:rPr>
              <w:fldChar w:fldCharType="begin"/>
            </w:r>
            <w:r>
              <w:rPr>
                <w:noProof/>
                <w:webHidden/>
              </w:rPr>
              <w:instrText xml:space="preserve"> PAGEREF _Toc528315350 \h </w:instrText>
            </w:r>
            <w:r>
              <w:rPr>
                <w:noProof/>
                <w:webHidden/>
              </w:rPr>
            </w:r>
            <w:r>
              <w:rPr>
                <w:noProof/>
                <w:webHidden/>
              </w:rPr>
              <w:fldChar w:fldCharType="separate"/>
            </w:r>
            <w:r>
              <w:rPr>
                <w:noProof/>
                <w:webHidden/>
              </w:rPr>
              <w:t>16</w:t>
            </w:r>
            <w:r>
              <w:rPr>
                <w:noProof/>
                <w:webHidden/>
              </w:rPr>
              <w:fldChar w:fldCharType="end"/>
            </w:r>
          </w:hyperlink>
        </w:p>
        <w:p w:rsidR="006367E1" w:rsidRDefault="006367E1">
          <w:pPr>
            <w:pStyle w:val="TOC2"/>
            <w:tabs>
              <w:tab w:val="right" w:leader="dot" w:pos="9570"/>
            </w:tabs>
            <w:rPr>
              <w:rFonts w:asciiTheme="minorHAnsi" w:hAnsiTheme="minorHAnsi"/>
              <w:noProof/>
              <w:sz w:val="22"/>
            </w:rPr>
          </w:pPr>
          <w:hyperlink w:anchor="_Toc528315351" w:history="1">
            <w:r w:rsidRPr="00A50C96">
              <w:rPr>
                <w:rStyle w:val="Hyperlink"/>
                <w:noProof/>
              </w:rPr>
              <w:t>PowerConsumption</w:t>
            </w:r>
            <w:r>
              <w:rPr>
                <w:noProof/>
                <w:webHidden/>
              </w:rPr>
              <w:tab/>
            </w:r>
            <w:r>
              <w:rPr>
                <w:noProof/>
                <w:webHidden/>
              </w:rPr>
              <w:fldChar w:fldCharType="begin"/>
            </w:r>
            <w:r>
              <w:rPr>
                <w:noProof/>
                <w:webHidden/>
              </w:rPr>
              <w:instrText xml:space="preserve"> PAGEREF _Toc528315351 \h </w:instrText>
            </w:r>
            <w:r>
              <w:rPr>
                <w:noProof/>
                <w:webHidden/>
              </w:rPr>
            </w:r>
            <w:r>
              <w:rPr>
                <w:noProof/>
                <w:webHidden/>
              </w:rPr>
              <w:fldChar w:fldCharType="separate"/>
            </w:r>
            <w:r>
              <w:rPr>
                <w:noProof/>
                <w:webHidden/>
              </w:rPr>
              <w:t>16</w:t>
            </w:r>
            <w:r>
              <w:rPr>
                <w:noProof/>
                <w:webHidden/>
              </w:rPr>
              <w:fldChar w:fldCharType="end"/>
            </w:r>
          </w:hyperlink>
        </w:p>
        <w:p w:rsidR="006367E1" w:rsidRDefault="006367E1">
          <w:pPr>
            <w:pStyle w:val="TOC2"/>
            <w:tabs>
              <w:tab w:val="right" w:leader="dot" w:pos="9570"/>
            </w:tabs>
            <w:rPr>
              <w:rFonts w:asciiTheme="minorHAnsi" w:hAnsiTheme="minorHAnsi"/>
              <w:noProof/>
              <w:sz w:val="22"/>
            </w:rPr>
          </w:pPr>
          <w:hyperlink w:anchor="_Toc528315352" w:history="1">
            <w:r w:rsidRPr="00A50C96">
              <w:rPr>
                <w:rStyle w:val="Hyperlink"/>
                <w:noProof/>
              </w:rPr>
              <w:t>Environmental</w:t>
            </w:r>
            <w:r>
              <w:rPr>
                <w:noProof/>
                <w:webHidden/>
              </w:rPr>
              <w:tab/>
            </w:r>
            <w:r>
              <w:rPr>
                <w:noProof/>
                <w:webHidden/>
              </w:rPr>
              <w:fldChar w:fldCharType="begin"/>
            </w:r>
            <w:r>
              <w:rPr>
                <w:noProof/>
                <w:webHidden/>
              </w:rPr>
              <w:instrText xml:space="preserve"> PAGEREF _Toc528315352 \h </w:instrText>
            </w:r>
            <w:r>
              <w:rPr>
                <w:noProof/>
                <w:webHidden/>
              </w:rPr>
            </w:r>
            <w:r>
              <w:rPr>
                <w:noProof/>
                <w:webHidden/>
              </w:rPr>
              <w:fldChar w:fldCharType="separate"/>
            </w:r>
            <w:r>
              <w:rPr>
                <w:noProof/>
                <w:webHidden/>
              </w:rPr>
              <w:t>17</w:t>
            </w:r>
            <w:r>
              <w:rPr>
                <w:noProof/>
                <w:webHidden/>
              </w:rPr>
              <w:fldChar w:fldCharType="end"/>
            </w:r>
          </w:hyperlink>
        </w:p>
        <w:p w:rsidR="006367E1" w:rsidRDefault="006367E1">
          <w:pPr>
            <w:pStyle w:val="TOC2"/>
            <w:tabs>
              <w:tab w:val="right" w:leader="dot" w:pos="9570"/>
            </w:tabs>
            <w:rPr>
              <w:rFonts w:asciiTheme="minorHAnsi" w:hAnsiTheme="minorHAnsi"/>
              <w:noProof/>
              <w:sz w:val="22"/>
            </w:rPr>
          </w:pPr>
          <w:hyperlink w:anchor="_Toc528315353" w:history="1">
            <w:r w:rsidRPr="00A50C96">
              <w:rPr>
                <w:rStyle w:val="Hyperlink"/>
                <w:noProof/>
              </w:rPr>
              <w:t>Safety</w:t>
            </w:r>
            <w:r>
              <w:rPr>
                <w:noProof/>
                <w:webHidden/>
              </w:rPr>
              <w:tab/>
            </w:r>
            <w:r>
              <w:rPr>
                <w:noProof/>
                <w:webHidden/>
              </w:rPr>
              <w:fldChar w:fldCharType="begin"/>
            </w:r>
            <w:r>
              <w:rPr>
                <w:noProof/>
                <w:webHidden/>
              </w:rPr>
              <w:instrText xml:space="preserve"> PAGEREF _Toc528315353 \h </w:instrText>
            </w:r>
            <w:r>
              <w:rPr>
                <w:noProof/>
                <w:webHidden/>
              </w:rPr>
            </w:r>
            <w:r>
              <w:rPr>
                <w:noProof/>
                <w:webHidden/>
              </w:rPr>
              <w:fldChar w:fldCharType="separate"/>
            </w:r>
            <w:r>
              <w:rPr>
                <w:noProof/>
                <w:webHidden/>
              </w:rPr>
              <w:t>17</w:t>
            </w:r>
            <w:r>
              <w:rPr>
                <w:noProof/>
                <w:webHidden/>
              </w:rPr>
              <w:fldChar w:fldCharType="end"/>
            </w:r>
          </w:hyperlink>
        </w:p>
        <w:p w:rsidR="006367E1" w:rsidRDefault="006367E1">
          <w:pPr>
            <w:pStyle w:val="TOC2"/>
            <w:tabs>
              <w:tab w:val="right" w:leader="dot" w:pos="9570"/>
            </w:tabs>
            <w:rPr>
              <w:rFonts w:asciiTheme="minorHAnsi" w:hAnsiTheme="minorHAnsi"/>
              <w:noProof/>
              <w:sz w:val="22"/>
            </w:rPr>
          </w:pPr>
          <w:hyperlink w:anchor="_Toc528315354" w:history="1">
            <w:r w:rsidRPr="00A50C96">
              <w:rPr>
                <w:rStyle w:val="Hyperlink"/>
                <w:noProof/>
              </w:rPr>
              <w:t>Electromagnetic</w:t>
            </w:r>
            <w:r w:rsidRPr="00A50C96">
              <w:rPr>
                <w:rStyle w:val="Hyperlink"/>
                <w:noProof/>
                <w:spacing w:val="-35"/>
              </w:rPr>
              <w:t xml:space="preserve"> </w:t>
            </w:r>
            <w:r w:rsidRPr="00A50C96">
              <w:rPr>
                <w:rStyle w:val="Hyperlink"/>
                <w:noProof/>
              </w:rPr>
              <w:t>Compatibility</w:t>
            </w:r>
            <w:r>
              <w:rPr>
                <w:noProof/>
                <w:webHidden/>
              </w:rPr>
              <w:tab/>
            </w:r>
            <w:r>
              <w:rPr>
                <w:noProof/>
                <w:webHidden/>
              </w:rPr>
              <w:fldChar w:fldCharType="begin"/>
            </w:r>
            <w:r>
              <w:rPr>
                <w:noProof/>
                <w:webHidden/>
              </w:rPr>
              <w:instrText xml:space="preserve"> PAGEREF _Toc528315354 \h </w:instrText>
            </w:r>
            <w:r>
              <w:rPr>
                <w:noProof/>
                <w:webHidden/>
              </w:rPr>
            </w:r>
            <w:r>
              <w:rPr>
                <w:noProof/>
                <w:webHidden/>
              </w:rPr>
              <w:fldChar w:fldCharType="separate"/>
            </w:r>
            <w:r>
              <w:rPr>
                <w:noProof/>
                <w:webHidden/>
              </w:rPr>
              <w:t>17</w:t>
            </w:r>
            <w:r>
              <w:rPr>
                <w:noProof/>
                <w:webHidden/>
              </w:rPr>
              <w:fldChar w:fldCharType="end"/>
            </w:r>
          </w:hyperlink>
        </w:p>
        <w:p w:rsidR="006367E1" w:rsidRDefault="006367E1">
          <w:pPr>
            <w:pStyle w:val="TOC2"/>
            <w:tabs>
              <w:tab w:val="right" w:leader="dot" w:pos="9570"/>
            </w:tabs>
            <w:rPr>
              <w:rFonts w:asciiTheme="minorHAnsi" w:hAnsiTheme="minorHAnsi"/>
              <w:noProof/>
              <w:sz w:val="22"/>
            </w:rPr>
          </w:pPr>
          <w:hyperlink w:anchor="_Toc528315355" w:history="1">
            <w:r w:rsidRPr="00A50C96">
              <w:rPr>
                <w:rStyle w:val="Hyperlink"/>
                <w:noProof/>
              </w:rPr>
              <w:t>ROHS</w:t>
            </w:r>
            <w:r>
              <w:rPr>
                <w:noProof/>
                <w:webHidden/>
              </w:rPr>
              <w:tab/>
            </w:r>
            <w:r>
              <w:rPr>
                <w:noProof/>
                <w:webHidden/>
              </w:rPr>
              <w:fldChar w:fldCharType="begin"/>
            </w:r>
            <w:r>
              <w:rPr>
                <w:noProof/>
                <w:webHidden/>
              </w:rPr>
              <w:instrText xml:space="preserve"> PAGEREF _Toc528315355 \h </w:instrText>
            </w:r>
            <w:r>
              <w:rPr>
                <w:noProof/>
                <w:webHidden/>
              </w:rPr>
            </w:r>
            <w:r>
              <w:rPr>
                <w:noProof/>
                <w:webHidden/>
              </w:rPr>
              <w:fldChar w:fldCharType="separate"/>
            </w:r>
            <w:r>
              <w:rPr>
                <w:noProof/>
                <w:webHidden/>
              </w:rPr>
              <w:t>17</w:t>
            </w:r>
            <w:r>
              <w:rPr>
                <w:noProof/>
                <w:webHidden/>
              </w:rPr>
              <w:fldChar w:fldCharType="end"/>
            </w:r>
          </w:hyperlink>
        </w:p>
        <w:p w:rsidR="00611BB3" w:rsidRDefault="00611BB3">
          <w:r>
            <w:rPr>
              <w:b/>
              <w:bCs/>
              <w:noProof/>
            </w:rPr>
            <w:fldChar w:fldCharType="end"/>
          </w:r>
        </w:p>
      </w:sdtContent>
    </w:sdt>
    <w:p w:rsidR="00611BB3" w:rsidRPr="00F624AF" w:rsidRDefault="00611BB3">
      <w:pPr>
        <w:rPr>
          <w:rFonts w:eastAsia="Calibri" w:cs="Calibri"/>
          <w:spacing w:val="-1"/>
        </w:rPr>
      </w:pPr>
      <w:r w:rsidRPr="00F624AF">
        <w:rPr>
          <w:rFonts w:eastAsia="Calibri" w:cs="Calibri"/>
          <w:spacing w:val="-1"/>
        </w:rPr>
        <w:br w:type="page"/>
      </w:r>
    </w:p>
    <w:p w:rsidR="00F67EBC" w:rsidRDefault="00F67EBC" w:rsidP="00F67EBC">
      <w:pPr>
        <w:pStyle w:val="Heading1"/>
        <w:rPr>
          <w:rFonts w:eastAsia="Cambria"/>
        </w:rPr>
      </w:pPr>
      <w:bookmarkStart w:id="5" w:name="_Toc444037153"/>
      <w:bookmarkStart w:id="6" w:name="_Toc528315317"/>
      <w:r>
        <w:rPr>
          <w:rFonts w:eastAsia="Cambria"/>
        </w:rPr>
        <w:lastRenderedPageBreak/>
        <w:t>Licenses</w:t>
      </w:r>
      <w:bookmarkEnd w:id="5"/>
      <w:bookmarkEnd w:id="6"/>
    </w:p>
    <w:p w:rsidR="00045E8B" w:rsidRPr="001F60AE" w:rsidRDefault="00045E8B" w:rsidP="00045E8B">
      <w:pPr>
        <w:rPr>
          <w:rFonts w:ascii="Times New Roman" w:hAnsi="Times New Roman"/>
        </w:rPr>
      </w:pPr>
      <w:r w:rsidRPr="001F60AE">
        <w:t xml:space="preserve">This specification is contributed under the OCP Contributor Licensing Agreement (OCP-CLA) by AT&amp;T. </w:t>
      </w:r>
    </w:p>
    <w:p w:rsidR="00045E8B" w:rsidRPr="001F60AE" w:rsidRDefault="00045E8B" w:rsidP="00045E8B">
      <w:r w:rsidRPr="001F60AE">
        <w:t>Limitations of the OCP CLA license are noted below:</w:t>
      </w:r>
    </w:p>
    <w:p w:rsidR="00045E8B" w:rsidRPr="001F60AE" w:rsidRDefault="00045E8B" w:rsidP="00045E8B">
      <w:r w:rsidRPr="001F60AE">
        <w:t xml:space="preserve">All devices that may be referred to in this specification, or required to manufacture products described in this specification, will be considered referenced only, and no intellectual property rights embodied in or covering such devices shall be licensed as a result of this specification or such references. Notwithstanding anything to the contrary in the </w:t>
      </w:r>
      <w:r>
        <w:t>OCP-CLA</w:t>
      </w:r>
      <w:r w:rsidRPr="001F60AE">
        <w:t>, the licenses set forth therein do not apply to the intellectual property rights included in or related to the devices identified in this specification. For clarity, no patent claim that reads on such semiconductor devices will be considered a “Granted Claim” under the applicable OCP-CLA for this specification.</w:t>
      </w:r>
    </w:p>
    <w:p w:rsidR="00045E8B" w:rsidRPr="001F60AE" w:rsidRDefault="00045E8B" w:rsidP="00045E8B">
      <w:r w:rsidRPr="001F60AE">
        <w:t>You can review the signed copies of the OCP-CLA for this specification on the OCP website. </w:t>
      </w:r>
      <w:hyperlink r:id="rId9" w:history="1">
        <w:r w:rsidRPr="001F60AE">
          <w:rPr>
            <w:rStyle w:val="Hyperlink"/>
            <w:rFonts w:cs="Arial"/>
            <w:color w:val="000000"/>
            <w:szCs w:val="20"/>
          </w:rPr>
          <w:t>http://www.opencompute.org/products/specsanddesign</w:t>
        </w:r>
      </w:hyperlink>
      <w:r w:rsidRPr="001F60AE">
        <w:t> </w:t>
      </w:r>
    </w:p>
    <w:p w:rsidR="00045E8B" w:rsidRPr="001F60AE" w:rsidRDefault="00045E8B" w:rsidP="00045E8B">
      <w:r w:rsidRPr="001F60AE">
        <w:t>Usage of this specification is governed by the OCPHL permissive.</w:t>
      </w:r>
      <w:r w:rsidRPr="001F60AE">
        <w:rPr>
          <w:color w:val="FF0000"/>
        </w:rPr>
        <w:t xml:space="preserve">  </w:t>
      </w:r>
      <w:r w:rsidRPr="001F60AE">
        <w:t> </w:t>
      </w:r>
    </w:p>
    <w:p w:rsidR="00045E8B" w:rsidRPr="001F60AE" w:rsidRDefault="00045E8B" w:rsidP="00045E8B">
      <w:r w:rsidRPr="001F60AE">
        <w:t xml:space="preserve">You can review this license at </w:t>
      </w:r>
      <w:hyperlink r:id="rId10" w:history="1">
        <w:r w:rsidRPr="001F60AE">
          <w:rPr>
            <w:rStyle w:val="Hyperlink"/>
            <w:rFonts w:cs="Arial"/>
            <w:color w:val="000000"/>
            <w:szCs w:val="20"/>
          </w:rPr>
          <w:t>http://www.opencompute.org/participate/legal-documents/</w:t>
        </w:r>
      </w:hyperlink>
    </w:p>
    <w:p w:rsidR="00045E8B" w:rsidRPr="00631E3D" w:rsidRDefault="00045E8B" w:rsidP="00045E8B">
      <w:r w:rsidRPr="001F60AE">
        <w:t>Your use of this Specification may be subject to other third-party rights. THIS SPECIFICATION IS PROVIDED "AS IS." The contributors expressly disclaim any warranties (express, implied, or otherwise), including implied warranties of merchantability, non-infringement, fitness for a particular purpose, or title, related to the Specification. The entire risk as to implementing or otherwise using the Specification is assumed by the Specification implementer and user. IN NO EVENT WILL ANY PARTY BE LIABLE TO ANY OTHER PARTY FOR LOST PROFITS OR ANY FORM OF INDIRECT, SPECIAL, INCIDENTAL, OR CONSEQUENTIAL DAMAGES OF ANY CHARACTER FROM ANY CAUSES OF ACTION OF ANY KIND WITH RESPECT TO THIS SPECIFICATION OR ITS GOVERNING AGREEMENT, WHETHER BASED ON BREACH OF CONTRACT, TORT (INCLUDING NEGLIGENCE), OR OTHERWISE, AND WHETHER OR NOT THE OTHER PARTY HAS BEEN ADVISED OF THE POSSIBILITY OF SUCH DAMAGE</w:t>
      </w:r>
    </w:p>
    <w:p w:rsidR="00A0193B" w:rsidRDefault="001E3888" w:rsidP="00816D3C">
      <w:pPr>
        <w:pStyle w:val="Heading1"/>
        <w:rPr>
          <w:rFonts w:eastAsia="Cambria"/>
        </w:rPr>
      </w:pPr>
      <w:bookmarkStart w:id="7" w:name="_Toc528315318"/>
      <w:r>
        <w:rPr>
          <w:rFonts w:eastAsia="Cambria"/>
        </w:rPr>
        <w:t>Scope</w:t>
      </w:r>
      <w:bookmarkEnd w:id="7"/>
    </w:p>
    <w:p w:rsidR="00816D3C" w:rsidRPr="00F624AF" w:rsidRDefault="001E3888" w:rsidP="00B21825">
      <w:r w:rsidRPr="00F624AF">
        <w:rPr>
          <w:spacing w:val="-1"/>
        </w:rPr>
        <w:t>Thi</w:t>
      </w:r>
      <w:r w:rsidRPr="00F624AF">
        <w:t>s</w:t>
      </w:r>
      <w:r w:rsidRPr="00F624AF">
        <w:rPr>
          <w:spacing w:val="-4"/>
        </w:rPr>
        <w:t xml:space="preserve"> </w:t>
      </w:r>
      <w:r w:rsidRPr="00F624AF">
        <w:rPr>
          <w:spacing w:val="-1"/>
        </w:rPr>
        <w:t>d</w:t>
      </w:r>
      <w:r w:rsidRPr="00F624AF">
        <w:t>o</w:t>
      </w:r>
      <w:r w:rsidRPr="00F624AF">
        <w:rPr>
          <w:spacing w:val="-1"/>
        </w:rPr>
        <w:t>c</w:t>
      </w:r>
      <w:r w:rsidRPr="00F624AF">
        <w:t>u</w:t>
      </w:r>
      <w:r w:rsidRPr="00F624AF">
        <w:rPr>
          <w:spacing w:val="-1"/>
        </w:rPr>
        <w:t>m</w:t>
      </w:r>
      <w:r w:rsidRPr="00F624AF">
        <w:t>e</w:t>
      </w:r>
      <w:r w:rsidRPr="00F624AF">
        <w:rPr>
          <w:spacing w:val="-1"/>
        </w:rPr>
        <w:t>n</w:t>
      </w:r>
      <w:r w:rsidRPr="00F624AF">
        <w:t>t</w:t>
      </w:r>
      <w:r w:rsidRPr="00F624AF">
        <w:rPr>
          <w:spacing w:val="-12"/>
        </w:rPr>
        <w:t xml:space="preserve"> </w:t>
      </w:r>
      <w:r w:rsidR="00816D3C" w:rsidRPr="00F624AF">
        <w:rPr>
          <w:spacing w:val="-1"/>
        </w:rPr>
        <w:t xml:space="preserve">defines </w:t>
      </w:r>
      <w:r w:rsidR="00816D3C" w:rsidRPr="00F624AF">
        <w:t>the</w:t>
      </w:r>
      <w:r w:rsidRPr="00F624AF">
        <w:t xml:space="preserve"> </w:t>
      </w:r>
      <w:r w:rsidRPr="00F624AF">
        <w:rPr>
          <w:spacing w:val="-1"/>
        </w:rPr>
        <w:t>t</w:t>
      </w:r>
      <w:r w:rsidRPr="00F624AF">
        <w:t>e</w:t>
      </w:r>
      <w:r w:rsidRPr="00F624AF">
        <w:rPr>
          <w:spacing w:val="-1"/>
        </w:rPr>
        <w:t>c</w:t>
      </w:r>
      <w:r w:rsidRPr="00F624AF">
        <w:t>h</w:t>
      </w:r>
      <w:r w:rsidRPr="00F624AF">
        <w:rPr>
          <w:spacing w:val="-1"/>
        </w:rPr>
        <w:t>n</w:t>
      </w:r>
      <w:r w:rsidRPr="00F624AF">
        <w:t>i</w:t>
      </w:r>
      <w:r w:rsidRPr="00F624AF">
        <w:rPr>
          <w:spacing w:val="-1"/>
        </w:rPr>
        <w:t>ca</w:t>
      </w:r>
      <w:r w:rsidRPr="00F624AF">
        <w:t>l</w:t>
      </w:r>
      <w:r w:rsidRPr="00F624AF">
        <w:rPr>
          <w:spacing w:val="-12"/>
        </w:rPr>
        <w:t xml:space="preserve"> </w:t>
      </w:r>
      <w:r w:rsidRPr="00F624AF">
        <w:rPr>
          <w:spacing w:val="-1"/>
        </w:rPr>
        <w:t>speci</w:t>
      </w:r>
      <w:r w:rsidRPr="00F624AF">
        <w:t>f</w:t>
      </w:r>
      <w:r w:rsidRPr="00F624AF">
        <w:rPr>
          <w:spacing w:val="-1"/>
        </w:rPr>
        <w:t>ic</w:t>
      </w:r>
      <w:r w:rsidRPr="00F624AF">
        <w:t>a</w:t>
      </w:r>
      <w:r w:rsidRPr="00F624AF">
        <w:rPr>
          <w:spacing w:val="-2"/>
        </w:rPr>
        <w:t>t</w:t>
      </w:r>
      <w:r w:rsidRPr="00F624AF">
        <w:rPr>
          <w:spacing w:val="-1"/>
        </w:rPr>
        <w:t>ion</w:t>
      </w:r>
      <w:r w:rsidRPr="00F624AF">
        <w:t>s</w:t>
      </w:r>
      <w:r w:rsidRPr="00F624AF">
        <w:rPr>
          <w:spacing w:val="-11"/>
        </w:rPr>
        <w:t xml:space="preserve"> </w:t>
      </w:r>
      <w:r w:rsidRPr="00F624AF">
        <w:t xml:space="preserve">for </w:t>
      </w:r>
      <w:r w:rsidRPr="00F624AF">
        <w:rPr>
          <w:spacing w:val="-1"/>
        </w:rPr>
        <w:t>th</w:t>
      </w:r>
      <w:r w:rsidRPr="00F624AF">
        <w:t>e</w:t>
      </w:r>
      <w:r w:rsidRPr="00F624AF">
        <w:rPr>
          <w:spacing w:val="-2"/>
        </w:rPr>
        <w:t xml:space="preserve"> </w:t>
      </w:r>
      <w:r w:rsidRPr="00F624AF">
        <w:rPr>
          <w:spacing w:val="-1"/>
        </w:rPr>
        <w:t>AT</w:t>
      </w:r>
      <w:r w:rsidRPr="00F624AF">
        <w:t xml:space="preserve">&amp;T </w:t>
      </w:r>
      <w:r w:rsidRPr="00F624AF">
        <w:rPr>
          <w:spacing w:val="-1"/>
        </w:rPr>
        <w:t>Op</w:t>
      </w:r>
      <w:r w:rsidRPr="00F624AF">
        <w:t xml:space="preserve">en </w:t>
      </w:r>
      <w:r w:rsidR="00BA6548">
        <w:t>Programmable</w:t>
      </w:r>
      <w:r w:rsidR="002240BE" w:rsidRPr="00F624AF">
        <w:t>-PON</w:t>
      </w:r>
      <w:r w:rsidR="00EF2160" w:rsidRPr="00F624AF">
        <w:t xml:space="preserve"> </w:t>
      </w:r>
      <w:r w:rsidR="00984D42" w:rsidRPr="00F624AF">
        <w:t xml:space="preserve">OLT </w:t>
      </w:r>
      <w:r w:rsidR="00EF2160" w:rsidRPr="00F624AF">
        <w:t>submitted to the</w:t>
      </w:r>
      <w:r w:rsidR="00816D3C" w:rsidRPr="00F624AF">
        <w:t xml:space="preserve"> </w:t>
      </w:r>
      <w:r w:rsidRPr="00F624AF">
        <w:rPr>
          <w:spacing w:val="-1"/>
        </w:rPr>
        <w:t>Op</w:t>
      </w:r>
      <w:r w:rsidRPr="00F624AF">
        <w:t>en Co</w:t>
      </w:r>
      <w:r w:rsidRPr="00F624AF">
        <w:rPr>
          <w:spacing w:val="-2"/>
        </w:rPr>
        <w:t>m</w:t>
      </w:r>
      <w:r w:rsidRPr="00F624AF">
        <w:t>pu</w:t>
      </w:r>
      <w:r w:rsidRPr="00F624AF">
        <w:rPr>
          <w:spacing w:val="-2"/>
        </w:rPr>
        <w:t>t</w:t>
      </w:r>
      <w:r w:rsidRPr="00F624AF">
        <w:t xml:space="preserve">e </w:t>
      </w:r>
      <w:r w:rsidR="00816D3C" w:rsidRPr="00F624AF">
        <w:t xml:space="preserve">Project. </w:t>
      </w:r>
      <w:r w:rsidR="00984D42" w:rsidRPr="00F624AF">
        <w:t xml:space="preserve">  </w:t>
      </w:r>
    </w:p>
    <w:p w:rsidR="00A0193B" w:rsidRPr="00EF2160" w:rsidRDefault="001E3888" w:rsidP="00816D3C">
      <w:pPr>
        <w:pStyle w:val="Heading1"/>
        <w:rPr>
          <w:rFonts w:eastAsia="Cambria"/>
          <w:color w:val="1F497D" w:themeColor="text2"/>
        </w:rPr>
      </w:pPr>
      <w:bookmarkStart w:id="8" w:name="_Toc528315319"/>
      <w:r w:rsidRPr="00EF2160">
        <w:rPr>
          <w:rFonts w:eastAsia="Cambria"/>
          <w:color w:val="1F497D" w:themeColor="text2"/>
        </w:rPr>
        <w:t>Overview</w:t>
      </w:r>
      <w:bookmarkEnd w:id="8"/>
    </w:p>
    <w:p w:rsidR="00F85784" w:rsidRPr="00F85784" w:rsidRDefault="001E3888" w:rsidP="00F85784">
      <w:r w:rsidRPr="00F624AF">
        <w:rPr>
          <w:spacing w:val="-1"/>
        </w:rPr>
        <w:t>Thi</w:t>
      </w:r>
      <w:r w:rsidRPr="00F624AF">
        <w:t>s</w:t>
      </w:r>
      <w:r w:rsidRPr="00F624AF">
        <w:rPr>
          <w:spacing w:val="-4"/>
        </w:rPr>
        <w:t xml:space="preserve"> </w:t>
      </w:r>
      <w:r w:rsidR="00816D3C" w:rsidRPr="00F624AF">
        <w:rPr>
          <w:spacing w:val="-4"/>
        </w:rPr>
        <w:t xml:space="preserve">document </w:t>
      </w:r>
      <w:r w:rsidR="00816D3C" w:rsidRPr="00F624AF">
        <w:rPr>
          <w:spacing w:val="-1"/>
        </w:rPr>
        <w:t>des</w:t>
      </w:r>
      <w:r w:rsidR="00816D3C" w:rsidRPr="00F624AF">
        <w:rPr>
          <w:spacing w:val="-2"/>
        </w:rPr>
        <w:t>c</w:t>
      </w:r>
      <w:r w:rsidR="00816D3C" w:rsidRPr="00F624AF">
        <w:rPr>
          <w:spacing w:val="-1"/>
        </w:rPr>
        <w:t>ribe</w:t>
      </w:r>
      <w:r w:rsidR="00816D3C" w:rsidRPr="00F624AF">
        <w:t>s</w:t>
      </w:r>
      <w:r w:rsidR="00816D3C" w:rsidRPr="00F624AF">
        <w:rPr>
          <w:spacing w:val="-8"/>
        </w:rPr>
        <w:t xml:space="preserve"> </w:t>
      </w:r>
      <w:r w:rsidR="00816D3C" w:rsidRPr="00F624AF">
        <w:rPr>
          <w:spacing w:val="-2"/>
        </w:rPr>
        <w:t>th</w:t>
      </w:r>
      <w:r w:rsidR="00816D3C" w:rsidRPr="00F624AF">
        <w:t>e</w:t>
      </w:r>
      <w:r w:rsidR="00816D3C" w:rsidRPr="00F624AF">
        <w:rPr>
          <w:spacing w:val="-4"/>
        </w:rPr>
        <w:t xml:space="preserve"> </w:t>
      </w:r>
      <w:r w:rsidR="00816D3C" w:rsidRPr="00F624AF">
        <w:rPr>
          <w:spacing w:val="-1"/>
        </w:rPr>
        <w:t>t</w:t>
      </w:r>
      <w:r w:rsidR="00816D3C" w:rsidRPr="00F624AF">
        <w:t>e</w:t>
      </w:r>
      <w:r w:rsidR="00816D3C" w:rsidRPr="00F624AF">
        <w:rPr>
          <w:spacing w:val="-1"/>
        </w:rPr>
        <w:t>chn</w:t>
      </w:r>
      <w:r w:rsidR="00816D3C" w:rsidRPr="00F624AF">
        <w:t>i</w:t>
      </w:r>
      <w:r w:rsidR="00816D3C" w:rsidRPr="00F624AF">
        <w:rPr>
          <w:spacing w:val="-1"/>
        </w:rPr>
        <w:t>ca</w:t>
      </w:r>
      <w:r w:rsidR="00816D3C" w:rsidRPr="00F624AF">
        <w:t>l</w:t>
      </w:r>
      <w:r w:rsidR="00816D3C" w:rsidRPr="00F624AF">
        <w:rPr>
          <w:spacing w:val="-8"/>
        </w:rPr>
        <w:t xml:space="preserve"> </w:t>
      </w:r>
      <w:r w:rsidR="00816D3C" w:rsidRPr="00F624AF">
        <w:t>s</w:t>
      </w:r>
      <w:r w:rsidR="00816D3C" w:rsidRPr="00F624AF">
        <w:rPr>
          <w:spacing w:val="-1"/>
        </w:rPr>
        <w:t>p</w:t>
      </w:r>
      <w:r w:rsidR="00816D3C" w:rsidRPr="00F624AF">
        <w:t>e</w:t>
      </w:r>
      <w:r w:rsidR="00816D3C" w:rsidRPr="00F624AF">
        <w:rPr>
          <w:spacing w:val="-2"/>
        </w:rPr>
        <w:t>c</w:t>
      </w:r>
      <w:r w:rsidR="00816D3C" w:rsidRPr="00F624AF">
        <w:rPr>
          <w:spacing w:val="-1"/>
        </w:rPr>
        <w:t>if</w:t>
      </w:r>
      <w:r w:rsidR="00816D3C" w:rsidRPr="00F624AF">
        <w:t>i</w:t>
      </w:r>
      <w:r w:rsidR="00816D3C" w:rsidRPr="00F624AF">
        <w:rPr>
          <w:spacing w:val="-2"/>
        </w:rPr>
        <w:t>c</w:t>
      </w:r>
      <w:r w:rsidR="00816D3C" w:rsidRPr="00F624AF">
        <w:rPr>
          <w:spacing w:val="-1"/>
        </w:rPr>
        <w:t>ation</w:t>
      </w:r>
      <w:r w:rsidR="00816D3C" w:rsidRPr="00F624AF">
        <w:t>s</w:t>
      </w:r>
      <w:r w:rsidR="00816D3C" w:rsidRPr="00F624AF">
        <w:rPr>
          <w:spacing w:val="-11"/>
        </w:rPr>
        <w:t xml:space="preserve"> </w:t>
      </w:r>
      <w:r w:rsidR="00816D3C" w:rsidRPr="00F624AF">
        <w:rPr>
          <w:spacing w:val="-1"/>
        </w:rPr>
        <w:t>o</w:t>
      </w:r>
      <w:r w:rsidR="00816D3C" w:rsidRPr="00F624AF">
        <w:t>f</w:t>
      </w:r>
      <w:r w:rsidR="00816D3C" w:rsidRPr="00F624AF">
        <w:rPr>
          <w:spacing w:val="-4"/>
        </w:rPr>
        <w:t xml:space="preserve"> </w:t>
      </w:r>
      <w:r w:rsidR="00816D3C" w:rsidRPr="00F624AF">
        <w:rPr>
          <w:spacing w:val="-2"/>
        </w:rPr>
        <w:t>t</w:t>
      </w:r>
      <w:r w:rsidR="00816D3C" w:rsidRPr="00F624AF">
        <w:t>he</w:t>
      </w:r>
      <w:r w:rsidR="00816D3C" w:rsidRPr="00F624AF">
        <w:rPr>
          <w:spacing w:val="-2"/>
        </w:rPr>
        <w:t xml:space="preserve"> </w:t>
      </w:r>
      <w:r w:rsidR="00984D42" w:rsidRPr="00F624AF">
        <w:rPr>
          <w:spacing w:val="-2"/>
        </w:rPr>
        <w:t xml:space="preserve">AT&amp;T </w:t>
      </w:r>
      <w:r w:rsidR="00816D3C" w:rsidRPr="00F624AF">
        <w:rPr>
          <w:spacing w:val="-1"/>
        </w:rPr>
        <w:t>Op</w:t>
      </w:r>
      <w:r w:rsidR="00816D3C" w:rsidRPr="00F624AF">
        <w:t>en</w:t>
      </w:r>
      <w:r w:rsidR="002357A9">
        <w:rPr>
          <w:spacing w:val="-7"/>
        </w:rPr>
        <w:t xml:space="preserve"> </w:t>
      </w:r>
      <w:r w:rsidR="00BA6548">
        <w:rPr>
          <w:spacing w:val="-7"/>
        </w:rPr>
        <w:t>Programmable</w:t>
      </w:r>
      <w:r w:rsidR="002357A9">
        <w:rPr>
          <w:spacing w:val="-7"/>
        </w:rPr>
        <w:t>-P</w:t>
      </w:r>
      <w:r w:rsidR="00816D3C" w:rsidRPr="00F624AF">
        <w:rPr>
          <w:spacing w:val="-7"/>
        </w:rPr>
        <w:t xml:space="preserve">ON </w:t>
      </w:r>
      <w:r w:rsidR="00984D42" w:rsidRPr="00F624AF">
        <w:rPr>
          <w:spacing w:val="-8"/>
        </w:rPr>
        <w:t>OLT</w:t>
      </w:r>
      <w:r w:rsidR="00BA6548">
        <w:rPr>
          <w:spacing w:val="-8"/>
        </w:rPr>
        <w:t xml:space="preserve"> using FPGA</w:t>
      </w:r>
      <w:r w:rsidRPr="00F624AF">
        <w:t>.</w:t>
      </w:r>
      <w:r w:rsidRPr="00F624AF">
        <w:rPr>
          <w:spacing w:val="44"/>
        </w:rPr>
        <w:t xml:space="preserve"> </w:t>
      </w:r>
      <w:r w:rsidRPr="00F624AF">
        <w:t>The</w:t>
      </w:r>
      <w:r w:rsidRPr="00F624AF">
        <w:rPr>
          <w:spacing w:val="-2"/>
        </w:rPr>
        <w:t xml:space="preserve"> </w:t>
      </w:r>
      <w:r w:rsidRPr="00F624AF">
        <w:t>system</w:t>
      </w:r>
      <w:r w:rsidRPr="00F624AF">
        <w:rPr>
          <w:spacing w:val="-6"/>
        </w:rPr>
        <w:t xml:space="preserve"> </w:t>
      </w:r>
      <w:r w:rsidRPr="00F624AF">
        <w:t>is</w:t>
      </w:r>
      <w:r w:rsidRPr="00F624AF">
        <w:rPr>
          <w:spacing w:val="-1"/>
        </w:rPr>
        <w:t xml:space="preserve"> </w:t>
      </w:r>
      <w:r w:rsidRPr="00F624AF">
        <w:t>a phys</w:t>
      </w:r>
      <w:r w:rsidRPr="00F624AF">
        <w:rPr>
          <w:spacing w:val="1"/>
        </w:rPr>
        <w:t>i</w:t>
      </w:r>
      <w:r w:rsidRPr="00F624AF">
        <w:t>cal</w:t>
      </w:r>
      <w:r w:rsidRPr="00F624AF">
        <w:rPr>
          <w:spacing w:val="-8"/>
        </w:rPr>
        <w:t xml:space="preserve"> </w:t>
      </w:r>
      <w:r w:rsidRPr="00F624AF">
        <w:rPr>
          <w:spacing w:val="1"/>
        </w:rPr>
        <w:t>1R</w:t>
      </w:r>
      <w:r w:rsidRPr="00F624AF">
        <w:t>U</w:t>
      </w:r>
      <w:r w:rsidR="00D73DC9">
        <w:t xml:space="preserve"> rack or half width 2RU</w:t>
      </w:r>
      <w:r w:rsidR="00397578">
        <w:t xml:space="preserve"> Sled</w:t>
      </w:r>
      <w:r w:rsidRPr="00F624AF">
        <w:rPr>
          <w:spacing w:val="-4"/>
        </w:rPr>
        <w:t xml:space="preserve"> </w:t>
      </w:r>
      <w:r w:rsidRPr="00F624AF">
        <w:t>th</w:t>
      </w:r>
      <w:r w:rsidRPr="00F624AF">
        <w:rPr>
          <w:spacing w:val="2"/>
        </w:rPr>
        <w:t>a</w:t>
      </w:r>
      <w:r w:rsidRPr="00F624AF">
        <w:t>t</w:t>
      </w:r>
      <w:r w:rsidRPr="00F624AF">
        <w:rPr>
          <w:spacing w:val="-5"/>
        </w:rPr>
        <w:t xml:space="preserve"> </w:t>
      </w:r>
      <w:r w:rsidRPr="00F624AF">
        <w:t>is</w:t>
      </w:r>
      <w:r w:rsidRPr="00F624AF">
        <w:rPr>
          <w:spacing w:val="-1"/>
        </w:rPr>
        <w:t xml:space="preserve"> </w:t>
      </w:r>
      <w:r w:rsidRPr="00F624AF">
        <w:t>self</w:t>
      </w:r>
      <w:r w:rsidRPr="00F624AF">
        <w:rPr>
          <w:rFonts w:ascii="Cambria Math" w:hAnsi="Cambria Math" w:cs="Cambria Math"/>
        </w:rPr>
        <w:t>‐</w:t>
      </w:r>
      <w:r w:rsidRPr="00F624AF">
        <w:t xml:space="preserve"> contain</w:t>
      </w:r>
      <w:r w:rsidRPr="00F624AF">
        <w:rPr>
          <w:spacing w:val="1"/>
        </w:rPr>
        <w:t>e</w:t>
      </w:r>
      <w:r w:rsidRPr="00F624AF">
        <w:t>d,</w:t>
      </w:r>
      <w:r w:rsidRPr="00F624AF">
        <w:rPr>
          <w:spacing w:val="-9"/>
        </w:rPr>
        <w:t xml:space="preserve"> </w:t>
      </w:r>
      <w:r w:rsidRPr="00F624AF">
        <w:rPr>
          <w:spacing w:val="1"/>
        </w:rPr>
        <w:t>an</w:t>
      </w:r>
      <w:r w:rsidRPr="00F624AF">
        <w:t>d</w:t>
      </w:r>
      <w:r w:rsidRPr="00F624AF">
        <w:rPr>
          <w:spacing w:val="-4"/>
        </w:rPr>
        <w:t xml:space="preserve"> </w:t>
      </w:r>
      <w:r w:rsidRPr="00F624AF">
        <w:t>not</w:t>
      </w:r>
      <w:r w:rsidRPr="00F624AF">
        <w:rPr>
          <w:spacing w:val="-3"/>
        </w:rPr>
        <w:t xml:space="preserve"> </w:t>
      </w:r>
      <w:r w:rsidRPr="00F624AF">
        <w:t>part</w:t>
      </w:r>
      <w:r w:rsidRPr="00F624AF">
        <w:rPr>
          <w:spacing w:val="-4"/>
        </w:rPr>
        <w:t xml:space="preserve"> </w:t>
      </w:r>
      <w:r w:rsidRPr="00F624AF">
        <w:rPr>
          <w:spacing w:val="1"/>
        </w:rPr>
        <w:t>o</w:t>
      </w:r>
      <w:r w:rsidRPr="00F624AF">
        <w:t>f</w:t>
      </w:r>
      <w:r w:rsidRPr="00F624AF">
        <w:rPr>
          <w:spacing w:val="-1"/>
        </w:rPr>
        <w:t xml:space="preserve"> </w:t>
      </w:r>
      <w:r w:rsidRPr="00F624AF">
        <w:t>a</w:t>
      </w:r>
      <w:r w:rsidRPr="00F624AF">
        <w:rPr>
          <w:spacing w:val="-1"/>
        </w:rPr>
        <w:t xml:space="preserve"> </w:t>
      </w:r>
      <w:r w:rsidRPr="00F624AF">
        <w:t>physical</w:t>
      </w:r>
      <w:r w:rsidRPr="00F624AF">
        <w:rPr>
          <w:spacing w:val="-6"/>
        </w:rPr>
        <w:t xml:space="preserve"> </w:t>
      </w:r>
      <w:r w:rsidRPr="00F624AF">
        <w:t>chassis</w:t>
      </w:r>
      <w:r w:rsidRPr="00F624AF">
        <w:rPr>
          <w:spacing w:val="-6"/>
        </w:rPr>
        <w:t xml:space="preserve"> </w:t>
      </w:r>
      <w:r w:rsidRPr="00F624AF">
        <w:t>system.</w:t>
      </w:r>
      <w:r w:rsidRPr="00F624AF">
        <w:rPr>
          <w:spacing w:val="43"/>
        </w:rPr>
        <w:t xml:space="preserve"> </w:t>
      </w:r>
      <w:r w:rsidRPr="00F624AF">
        <w:t>However,</w:t>
      </w:r>
      <w:r w:rsidR="00984D42" w:rsidRPr="00F624AF">
        <w:t xml:space="preserve"> like the GPON</w:t>
      </w:r>
      <w:r w:rsidR="004B6885">
        <w:t>, XGSPON OLT</w:t>
      </w:r>
      <w:r w:rsidR="00984D42" w:rsidRPr="00F624AF">
        <w:t xml:space="preserve"> system,</w:t>
      </w:r>
      <w:r w:rsidRPr="00F624AF">
        <w:rPr>
          <w:spacing w:val="-9"/>
        </w:rPr>
        <w:t xml:space="preserve"> </w:t>
      </w:r>
      <w:r w:rsidRPr="00F624AF">
        <w:t>t</w:t>
      </w:r>
      <w:r w:rsidRPr="00F624AF">
        <w:rPr>
          <w:spacing w:val="1"/>
        </w:rPr>
        <w:t>hi</w:t>
      </w:r>
      <w:r w:rsidRPr="00F624AF">
        <w:t>s</w:t>
      </w:r>
      <w:r w:rsidRPr="00F624AF">
        <w:rPr>
          <w:spacing w:val="-3"/>
        </w:rPr>
        <w:t xml:space="preserve"> </w:t>
      </w:r>
      <w:r w:rsidRPr="00F624AF">
        <w:t>physical</w:t>
      </w:r>
      <w:r w:rsidRPr="00F624AF">
        <w:rPr>
          <w:spacing w:val="-6"/>
        </w:rPr>
        <w:t xml:space="preserve"> </w:t>
      </w:r>
      <w:r w:rsidRPr="00F624AF">
        <w:t>box</w:t>
      </w:r>
      <w:r w:rsidRPr="00F624AF">
        <w:rPr>
          <w:spacing w:val="-4"/>
        </w:rPr>
        <w:t xml:space="preserve"> </w:t>
      </w:r>
      <w:r w:rsidRPr="00F624AF">
        <w:t>is attach</w:t>
      </w:r>
      <w:r w:rsidRPr="00F624AF">
        <w:rPr>
          <w:spacing w:val="1"/>
        </w:rPr>
        <w:t>e</w:t>
      </w:r>
      <w:r w:rsidRPr="00F624AF">
        <w:t>d</w:t>
      </w:r>
      <w:r w:rsidRPr="00F624AF">
        <w:rPr>
          <w:spacing w:val="-9"/>
        </w:rPr>
        <w:t xml:space="preserve"> </w:t>
      </w:r>
      <w:r w:rsidRPr="00F624AF">
        <w:t>to</w:t>
      </w:r>
      <w:r w:rsidRPr="00F624AF">
        <w:rPr>
          <w:spacing w:val="-2"/>
        </w:rPr>
        <w:t xml:space="preserve"> </w:t>
      </w:r>
      <w:r w:rsidRPr="00F624AF">
        <w:t>a fabric</w:t>
      </w:r>
      <w:r w:rsidRPr="00F624AF">
        <w:rPr>
          <w:spacing w:val="-5"/>
        </w:rPr>
        <w:t xml:space="preserve"> </w:t>
      </w:r>
      <w:r w:rsidRPr="00F624AF">
        <w:t>(e.g.</w:t>
      </w:r>
      <w:r w:rsidRPr="00F624AF">
        <w:rPr>
          <w:spacing w:val="-4"/>
        </w:rPr>
        <w:t xml:space="preserve"> </w:t>
      </w:r>
      <w:r w:rsidRPr="00F624AF">
        <w:t>leaf</w:t>
      </w:r>
      <w:r w:rsidRPr="00F624AF">
        <w:rPr>
          <w:spacing w:val="-4"/>
        </w:rPr>
        <w:t xml:space="preserve"> </w:t>
      </w:r>
      <w:r w:rsidRPr="00F624AF">
        <w:t>and</w:t>
      </w:r>
      <w:r w:rsidRPr="00F624AF">
        <w:rPr>
          <w:spacing w:val="-1"/>
        </w:rPr>
        <w:t xml:space="preserve"> </w:t>
      </w:r>
      <w:r w:rsidRPr="00F624AF">
        <w:t>spine) that</w:t>
      </w:r>
      <w:r w:rsidRPr="00F624AF">
        <w:rPr>
          <w:spacing w:val="-5"/>
        </w:rPr>
        <w:t xml:space="preserve"> </w:t>
      </w:r>
      <w:r w:rsidRPr="00F624AF">
        <w:rPr>
          <w:spacing w:val="1"/>
        </w:rPr>
        <w:t>i</w:t>
      </w:r>
      <w:r w:rsidRPr="00F624AF">
        <w:t>nte</w:t>
      </w:r>
      <w:r w:rsidRPr="00F624AF">
        <w:rPr>
          <w:spacing w:val="1"/>
        </w:rPr>
        <w:t>r</w:t>
      </w:r>
      <w:r w:rsidRPr="00F624AF">
        <w:t>c</w:t>
      </w:r>
      <w:r w:rsidRPr="00F624AF">
        <w:rPr>
          <w:spacing w:val="1"/>
        </w:rPr>
        <w:t>on</w:t>
      </w:r>
      <w:r w:rsidRPr="00F624AF">
        <w:t>nects</w:t>
      </w:r>
      <w:r w:rsidRPr="00F624AF">
        <w:rPr>
          <w:spacing w:val="-11"/>
        </w:rPr>
        <w:t xml:space="preserve"> </w:t>
      </w:r>
      <w:r w:rsidR="00984D42" w:rsidRPr="00F624AF">
        <w:t>many</w:t>
      </w:r>
      <w:r w:rsidRPr="00F624AF">
        <w:rPr>
          <w:spacing w:val="-4"/>
        </w:rPr>
        <w:t xml:space="preserve"> </w:t>
      </w:r>
      <w:r w:rsidRPr="00F624AF">
        <w:rPr>
          <w:spacing w:val="1"/>
        </w:rPr>
        <w:t>t</w:t>
      </w:r>
      <w:r w:rsidRPr="00F624AF">
        <w:t>o</w:t>
      </w:r>
      <w:r w:rsidRPr="00F624AF">
        <w:rPr>
          <w:spacing w:val="-2"/>
        </w:rPr>
        <w:t xml:space="preserve"> </w:t>
      </w:r>
      <w:r w:rsidRPr="00F624AF">
        <w:t>create</w:t>
      </w:r>
      <w:r w:rsidRPr="00F624AF">
        <w:rPr>
          <w:spacing w:val="-5"/>
        </w:rPr>
        <w:t xml:space="preserve"> </w:t>
      </w:r>
      <w:r w:rsidRPr="00F624AF">
        <w:t>large</w:t>
      </w:r>
      <w:r w:rsidRPr="00F624AF">
        <w:rPr>
          <w:spacing w:val="-5"/>
        </w:rPr>
        <w:t xml:space="preserve"> </w:t>
      </w:r>
      <w:r w:rsidRPr="00F624AF">
        <w:t>scale</w:t>
      </w:r>
      <w:r w:rsidRPr="00F624AF">
        <w:rPr>
          <w:rFonts w:ascii="Cambria Math" w:hAnsi="Cambria Math" w:cs="Cambria Math"/>
        </w:rPr>
        <w:t>‐</w:t>
      </w:r>
      <w:r w:rsidRPr="00F624AF">
        <w:rPr>
          <w:spacing w:val="1"/>
        </w:rPr>
        <w:t>ou</w:t>
      </w:r>
      <w:r w:rsidRPr="00F624AF">
        <w:t>t</w:t>
      </w:r>
      <w:r w:rsidRPr="00F624AF">
        <w:rPr>
          <w:spacing w:val="-9"/>
        </w:rPr>
        <w:t xml:space="preserve"> </w:t>
      </w:r>
      <w:r w:rsidRPr="00F624AF">
        <w:t>virtual</w:t>
      </w:r>
      <w:r w:rsidRPr="00F624AF">
        <w:rPr>
          <w:spacing w:val="-6"/>
        </w:rPr>
        <w:t xml:space="preserve"> </w:t>
      </w:r>
      <w:r w:rsidRPr="00F624AF">
        <w:t>network</w:t>
      </w:r>
      <w:r w:rsidRPr="00F624AF">
        <w:rPr>
          <w:spacing w:val="-7"/>
        </w:rPr>
        <w:t xml:space="preserve"> </w:t>
      </w:r>
      <w:r w:rsidRPr="00F624AF">
        <w:t>element</w:t>
      </w:r>
      <w:r w:rsidRPr="00F624AF">
        <w:rPr>
          <w:spacing w:val="2"/>
        </w:rPr>
        <w:t>s</w:t>
      </w:r>
      <w:r w:rsidR="00F624AF">
        <w:rPr>
          <w:rStyle w:val="FootnoteReference"/>
          <w:rFonts w:eastAsia="Calibri" w:cs="Calibri"/>
          <w:spacing w:val="2"/>
        </w:rPr>
        <w:footnoteReference w:id="1"/>
      </w:r>
      <w:r w:rsidRPr="00F624AF">
        <w:t>. T</w:t>
      </w:r>
      <w:r w:rsidRPr="00F624AF">
        <w:rPr>
          <w:spacing w:val="-2"/>
        </w:rPr>
        <w:t>h</w:t>
      </w:r>
      <w:r w:rsidRPr="00F624AF">
        <w:t>e</w:t>
      </w:r>
      <w:r w:rsidRPr="00F624AF">
        <w:rPr>
          <w:spacing w:val="-2"/>
        </w:rPr>
        <w:t xml:space="preserve"> </w:t>
      </w:r>
      <w:r w:rsidR="00BA6548" w:rsidRPr="00F624AF">
        <w:rPr>
          <w:spacing w:val="-1"/>
        </w:rPr>
        <w:t>Op</w:t>
      </w:r>
      <w:r w:rsidR="00BA6548" w:rsidRPr="00F624AF">
        <w:t>en</w:t>
      </w:r>
      <w:r w:rsidR="00BA6548">
        <w:rPr>
          <w:spacing w:val="-7"/>
        </w:rPr>
        <w:t xml:space="preserve"> Programmable-P</w:t>
      </w:r>
      <w:r w:rsidR="00BA6548" w:rsidRPr="00F624AF">
        <w:rPr>
          <w:spacing w:val="-7"/>
        </w:rPr>
        <w:t xml:space="preserve">ON </w:t>
      </w:r>
      <w:r w:rsidR="00BA6548" w:rsidRPr="00F624AF">
        <w:rPr>
          <w:spacing w:val="-8"/>
        </w:rPr>
        <w:t>OLT</w:t>
      </w:r>
      <w:r w:rsidR="00BA6548">
        <w:rPr>
          <w:spacing w:val="-8"/>
        </w:rPr>
        <w:t xml:space="preserve"> </w:t>
      </w:r>
      <w:r w:rsidRPr="00F624AF">
        <w:rPr>
          <w:spacing w:val="-1"/>
        </w:rPr>
        <w:t>i</w:t>
      </w:r>
      <w:r w:rsidRPr="00F624AF">
        <w:t>s</w:t>
      </w:r>
      <w:r w:rsidRPr="00F624AF">
        <w:rPr>
          <w:spacing w:val="-1"/>
        </w:rPr>
        <w:t xml:space="preserve"> </w:t>
      </w:r>
      <w:r w:rsidRPr="00F624AF">
        <w:t>a</w:t>
      </w:r>
      <w:r w:rsidRPr="00F624AF">
        <w:rPr>
          <w:spacing w:val="-2"/>
        </w:rPr>
        <w:t xml:space="preserve"> </w:t>
      </w:r>
      <w:r w:rsidR="00984D42" w:rsidRPr="00F624AF">
        <w:rPr>
          <w:spacing w:val="-1"/>
        </w:rPr>
        <w:t>high-performance</w:t>
      </w:r>
      <w:r w:rsidRPr="00F624AF">
        <w:rPr>
          <w:spacing w:val="-13"/>
        </w:rPr>
        <w:t xml:space="preserve"> </w:t>
      </w:r>
      <w:r w:rsidRPr="00F624AF">
        <w:rPr>
          <w:spacing w:val="-1"/>
        </w:rPr>
        <w:t>acces</w:t>
      </w:r>
      <w:r w:rsidRPr="00F624AF">
        <w:t>s</w:t>
      </w:r>
      <w:r w:rsidRPr="00F624AF">
        <w:rPr>
          <w:spacing w:val="-8"/>
        </w:rPr>
        <w:t xml:space="preserve"> </w:t>
      </w:r>
      <w:r w:rsidRPr="00D03479">
        <w:t xml:space="preserve">design focused on NFV Infrastructure deployments which support </w:t>
      </w:r>
      <w:r w:rsidR="00816D3C" w:rsidRPr="00D03479">
        <w:t>10Gb</w:t>
      </w:r>
      <w:r w:rsidR="00B47883" w:rsidRPr="00D03479">
        <w:t>ps</w:t>
      </w:r>
      <w:r w:rsidR="00BA6548">
        <w:t>/25Gbps</w:t>
      </w:r>
      <w:r w:rsidR="00816D3C" w:rsidRPr="00D03479">
        <w:t xml:space="preserve"> </w:t>
      </w:r>
      <w:r w:rsidRPr="00D03479">
        <w:t>PON access connectivity and provide</w:t>
      </w:r>
      <w:r w:rsidR="006767C5" w:rsidRPr="00D03479">
        <w:t xml:space="preserve"> up to</w:t>
      </w:r>
      <w:r w:rsidRPr="00D03479">
        <w:t xml:space="preserve"> </w:t>
      </w:r>
      <w:r w:rsidR="00B47883" w:rsidRPr="00D03479">
        <w:t>100</w:t>
      </w:r>
      <w:r w:rsidRPr="00D03479">
        <w:t>Gb</w:t>
      </w:r>
      <w:r w:rsidR="00B47883" w:rsidRPr="00D03479">
        <w:t>ps</w:t>
      </w:r>
      <w:r w:rsidRPr="00D03479">
        <w:t xml:space="preserve"> uplinks to the </w:t>
      </w:r>
      <w:proofErr w:type="spellStart"/>
      <w:r w:rsidRPr="00D03479">
        <w:t>ToR</w:t>
      </w:r>
      <w:proofErr w:type="spellEnd"/>
      <w:r w:rsidRPr="00D03479">
        <w:t xml:space="preserve"> </w:t>
      </w:r>
      <w:r w:rsidR="009F75EF" w:rsidRPr="00D03479">
        <w:t xml:space="preserve">(Top of Rack) </w:t>
      </w:r>
      <w:r w:rsidRPr="00D03479">
        <w:t xml:space="preserve">layer of the network. </w:t>
      </w:r>
      <w:r w:rsidR="00045E8B" w:rsidRPr="00D03479">
        <w:t xml:space="preserve">This design </w:t>
      </w:r>
      <w:r w:rsidR="00F85784">
        <w:t>is</w:t>
      </w:r>
      <w:r w:rsidR="00045E8B" w:rsidRPr="00D03479">
        <w:t xml:space="preserve"> </w:t>
      </w:r>
      <w:r w:rsidR="00F85784">
        <w:t xml:space="preserve">intended to future proof the hardware design to </w:t>
      </w:r>
      <w:r w:rsidR="00045E8B" w:rsidRPr="00D03479">
        <w:t xml:space="preserve">include </w:t>
      </w:r>
      <w:r w:rsidR="00BA6548">
        <w:t>current XGSPON/NGPON2</w:t>
      </w:r>
      <w:r w:rsidR="00D03479" w:rsidRPr="00D03479">
        <w:t xml:space="preserve"> and </w:t>
      </w:r>
      <w:r w:rsidR="00045E8B" w:rsidRPr="00D03479">
        <w:t>25G PON readiness</w:t>
      </w:r>
      <w:r w:rsidR="00C01EAB">
        <w:t xml:space="preserve">. </w:t>
      </w:r>
      <w:r w:rsidR="00F85784">
        <w:t xml:space="preserve">One of the key benefit is that </w:t>
      </w:r>
      <w:r w:rsidR="00F85784" w:rsidRPr="00F85784">
        <w:t xml:space="preserve">the FPGA’s </w:t>
      </w:r>
      <w:r w:rsidR="00F85784">
        <w:t xml:space="preserve">can be </w:t>
      </w:r>
      <w:r w:rsidR="00F85784">
        <w:lastRenderedPageBreak/>
        <w:t>d</w:t>
      </w:r>
      <w:r w:rsidR="00F85784" w:rsidRPr="00F85784">
        <w:t>ynamically configure</w:t>
      </w:r>
      <w:r w:rsidR="00F85784">
        <w:t>d</w:t>
      </w:r>
      <w:r w:rsidR="00F85784" w:rsidRPr="00F85784">
        <w:t xml:space="preserve"> to support higher speeds as </w:t>
      </w:r>
      <w:r w:rsidR="00D81F6B" w:rsidRPr="00F85784">
        <w:t>subscriber’s</w:t>
      </w:r>
      <w:r w:rsidR="00F85784" w:rsidRPr="00F85784">
        <w:t xml:space="preserve"> transition to the next gen PON</w:t>
      </w:r>
      <w:r w:rsidR="00F85784">
        <w:t>.</w:t>
      </w:r>
    </w:p>
    <w:p w:rsidR="00397578" w:rsidRPr="00397578" w:rsidRDefault="001E3888" w:rsidP="00397578">
      <w:pPr>
        <w:rPr>
          <w:spacing w:val="43"/>
        </w:rPr>
      </w:pPr>
      <w:r w:rsidRPr="00F624AF">
        <w:t>T</w:t>
      </w:r>
      <w:r w:rsidRPr="00F624AF">
        <w:rPr>
          <w:spacing w:val="-2"/>
        </w:rPr>
        <w:t>h</w:t>
      </w:r>
      <w:r w:rsidRPr="00F624AF">
        <w:t xml:space="preserve">e </w:t>
      </w:r>
      <w:r w:rsidR="00AD1246">
        <w:rPr>
          <w:spacing w:val="-2"/>
        </w:rPr>
        <w:t>OLT</w:t>
      </w:r>
      <w:r w:rsidRPr="00F624AF">
        <w:rPr>
          <w:spacing w:val="-9"/>
        </w:rPr>
        <w:t xml:space="preserve"> </w:t>
      </w:r>
      <w:r w:rsidRPr="00F624AF">
        <w:rPr>
          <w:spacing w:val="-1"/>
        </w:rPr>
        <w:t>s</w:t>
      </w:r>
      <w:r w:rsidRPr="00F624AF">
        <w:t>u</w:t>
      </w:r>
      <w:r w:rsidRPr="00F624AF">
        <w:rPr>
          <w:spacing w:val="-1"/>
        </w:rPr>
        <w:t>pp</w:t>
      </w:r>
      <w:r w:rsidRPr="00F624AF">
        <w:t>o</w:t>
      </w:r>
      <w:r w:rsidRPr="00F624AF">
        <w:rPr>
          <w:spacing w:val="-1"/>
        </w:rPr>
        <w:t>rt</w:t>
      </w:r>
      <w:r w:rsidRPr="00F624AF">
        <w:t>s</w:t>
      </w:r>
      <w:r w:rsidRPr="00F624AF">
        <w:rPr>
          <w:spacing w:val="-9"/>
        </w:rPr>
        <w:t xml:space="preserve"> </w:t>
      </w:r>
      <w:r w:rsidR="00397578">
        <w:rPr>
          <w:spacing w:val="-1"/>
        </w:rPr>
        <w:t>32</w:t>
      </w:r>
      <w:r w:rsidR="009F75EF" w:rsidRPr="00F624AF">
        <w:rPr>
          <w:spacing w:val="-1"/>
        </w:rPr>
        <w:t xml:space="preserve">x </w:t>
      </w:r>
      <w:r w:rsidR="00397578">
        <w:rPr>
          <w:spacing w:val="-1"/>
        </w:rPr>
        <w:t>SFP28</w:t>
      </w:r>
      <w:r w:rsidR="009F75EF" w:rsidRPr="00F624AF">
        <w:rPr>
          <w:spacing w:val="-1"/>
        </w:rPr>
        <w:t xml:space="preserve"> PON </w:t>
      </w:r>
      <w:r w:rsidR="007D2DA1" w:rsidRPr="00F624AF">
        <w:rPr>
          <w:spacing w:val="-1"/>
        </w:rPr>
        <w:t>ports</w:t>
      </w:r>
      <w:r w:rsidR="009F75EF" w:rsidRPr="00F624AF">
        <w:rPr>
          <w:spacing w:val="-1"/>
        </w:rPr>
        <w:t xml:space="preserve"> </w:t>
      </w:r>
      <w:r w:rsidRPr="00F624AF">
        <w:t>that</w:t>
      </w:r>
      <w:r w:rsidRPr="00F624AF">
        <w:rPr>
          <w:spacing w:val="-7"/>
        </w:rPr>
        <w:t xml:space="preserve"> </w:t>
      </w:r>
      <w:r w:rsidRPr="00F624AF">
        <w:rPr>
          <w:spacing w:val="-1"/>
        </w:rPr>
        <w:t>eac</w:t>
      </w:r>
      <w:r w:rsidRPr="00F624AF">
        <w:t>h</w:t>
      </w:r>
      <w:r w:rsidRPr="00F624AF">
        <w:rPr>
          <w:spacing w:val="-6"/>
        </w:rPr>
        <w:t xml:space="preserve"> </w:t>
      </w:r>
      <w:r w:rsidRPr="00F624AF">
        <w:rPr>
          <w:spacing w:val="-1"/>
        </w:rPr>
        <w:t>operat</w:t>
      </w:r>
      <w:r w:rsidRPr="00F624AF">
        <w:t>e</w:t>
      </w:r>
      <w:r w:rsidRPr="00F624AF">
        <w:rPr>
          <w:spacing w:val="-8"/>
        </w:rPr>
        <w:t xml:space="preserve"> </w:t>
      </w:r>
      <w:r w:rsidRPr="00F624AF">
        <w:rPr>
          <w:spacing w:val="-1"/>
        </w:rPr>
        <w:t>a</w:t>
      </w:r>
      <w:r w:rsidRPr="00F624AF">
        <w:t>t</w:t>
      </w:r>
      <w:r w:rsidRPr="00F624AF">
        <w:rPr>
          <w:spacing w:val="-5"/>
        </w:rPr>
        <w:t xml:space="preserve"> </w:t>
      </w:r>
      <w:r w:rsidR="009F75EF" w:rsidRPr="00F624AF">
        <w:rPr>
          <w:spacing w:val="-5"/>
        </w:rPr>
        <w:t>10</w:t>
      </w:r>
      <w:r w:rsidRPr="00F624AF">
        <w:rPr>
          <w:spacing w:val="-1"/>
        </w:rPr>
        <w:t>G</w:t>
      </w:r>
      <w:r w:rsidR="004B6885">
        <w:t xml:space="preserve"> </w:t>
      </w:r>
      <w:r w:rsidRPr="00F624AF">
        <w:rPr>
          <w:spacing w:val="-1"/>
        </w:rPr>
        <w:t>d</w:t>
      </w:r>
      <w:r w:rsidRPr="00F624AF">
        <w:t>o</w:t>
      </w:r>
      <w:r w:rsidRPr="00F624AF">
        <w:rPr>
          <w:spacing w:val="-1"/>
        </w:rPr>
        <w:t>wnst</w:t>
      </w:r>
      <w:r w:rsidRPr="00F624AF">
        <w:t>r</w:t>
      </w:r>
      <w:r w:rsidRPr="00F624AF">
        <w:rPr>
          <w:spacing w:val="-1"/>
        </w:rPr>
        <w:t>ea</w:t>
      </w:r>
      <w:r w:rsidRPr="00F624AF">
        <w:t>m</w:t>
      </w:r>
      <w:r w:rsidRPr="00F624AF">
        <w:rPr>
          <w:spacing w:val="-12"/>
        </w:rPr>
        <w:t xml:space="preserve"> </w:t>
      </w:r>
      <w:r w:rsidRPr="00F624AF">
        <w:rPr>
          <w:spacing w:val="-1"/>
        </w:rPr>
        <w:t>(egress</w:t>
      </w:r>
      <w:r w:rsidRPr="00F624AF">
        <w:t>)</w:t>
      </w:r>
      <w:r w:rsidRPr="00F624AF">
        <w:rPr>
          <w:spacing w:val="-10"/>
        </w:rPr>
        <w:t xml:space="preserve"> </w:t>
      </w:r>
      <w:r w:rsidRPr="00F624AF">
        <w:t>and</w:t>
      </w:r>
      <w:r w:rsidRPr="00F624AF">
        <w:rPr>
          <w:spacing w:val="-6"/>
        </w:rPr>
        <w:t xml:space="preserve"> </w:t>
      </w:r>
      <w:r w:rsidR="009F75EF" w:rsidRPr="00F624AF">
        <w:t>10</w:t>
      </w:r>
      <w:r w:rsidRPr="00F624AF">
        <w:rPr>
          <w:spacing w:val="-2"/>
        </w:rPr>
        <w:t>G</w:t>
      </w:r>
      <w:r w:rsidR="004B6885">
        <w:rPr>
          <w:spacing w:val="-2"/>
        </w:rPr>
        <w:t xml:space="preserve"> </w:t>
      </w:r>
      <w:r w:rsidRPr="00F624AF">
        <w:rPr>
          <w:spacing w:val="-1"/>
        </w:rPr>
        <w:t>upst</w:t>
      </w:r>
      <w:r w:rsidRPr="00F624AF">
        <w:t>r</w:t>
      </w:r>
      <w:r w:rsidRPr="00F624AF">
        <w:rPr>
          <w:spacing w:val="-1"/>
        </w:rPr>
        <w:t>ea</w:t>
      </w:r>
      <w:r w:rsidRPr="00F624AF">
        <w:t>m</w:t>
      </w:r>
      <w:r w:rsidRPr="00F624AF">
        <w:rPr>
          <w:spacing w:val="-9"/>
        </w:rPr>
        <w:t xml:space="preserve"> </w:t>
      </w:r>
      <w:r w:rsidRPr="00F624AF">
        <w:rPr>
          <w:spacing w:val="-1"/>
        </w:rPr>
        <w:t>(ingress</w:t>
      </w:r>
      <w:r w:rsidRPr="00F624AF">
        <w:t>)</w:t>
      </w:r>
      <w:r w:rsidR="00BA6548">
        <w:t xml:space="preserve"> and </w:t>
      </w:r>
      <w:r w:rsidR="00397578">
        <w:t>8x</w:t>
      </w:r>
      <w:r w:rsidR="00DA2B04" w:rsidRPr="00F624AF">
        <w:rPr>
          <w:spacing w:val="-2"/>
        </w:rPr>
        <w:t xml:space="preserve"> </w:t>
      </w:r>
      <w:r w:rsidR="00662CC9">
        <w:rPr>
          <w:spacing w:val="-2"/>
        </w:rPr>
        <w:t xml:space="preserve">100G </w:t>
      </w:r>
      <w:r w:rsidR="003E2395" w:rsidRPr="00F624AF">
        <w:rPr>
          <w:spacing w:val="-1"/>
        </w:rPr>
        <w:t>QSFP</w:t>
      </w:r>
      <w:r w:rsidR="00397578">
        <w:rPr>
          <w:spacing w:val="-1"/>
        </w:rPr>
        <w:t>28</w:t>
      </w:r>
      <w:r w:rsidRPr="00F624AF">
        <w:rPr>
          <w:spacing w:val="-7"/>
        </w:rPr>
        <w:t xml:space="preserve"> </w:t>
      </w:r>
      <w:r w:rsidRPr="00F624AF">
        <w:rPr>
          <w:spacing w:val="-1"/>
        </w:rPr>
        <w:t>po</w:t>
      </w:r>
      <w:r w:rsidRPr="00F624AF">
        <w:t>r</w:t>
      </w:r>
      <w:r w:rsidRPr="00F624AF">
        <w:rPr>
          <w:spacing w:val="-2"/>
        </w:rPr>
        <w:t>t</w:t>
      </w:r>
      <w:r w:rsidRPr="00F624AF">
        <w:t>s.</w:t>
      </w:r>
      <w:r w:rsidR="004B6885">
        <w:t xml:space="preserve"> For 25G PON, it would be a lower number of ports, with support for </w:t>
      </w:r>
      <w:r w:rsidR="0016493F">
        <w:t>8-16</w:t>
      </w:r>
      <w:r w:rsidR="004B6885">
        <w:t xml:space="preserve"> PON ports at 25G downstream and 25G upstream.</w:t>
      </w:r>
      <w:r w:rsidR="0016493F">
        <w:t xml:space="preserve"> This will mature as 25G PON standards get finalized.</w:t>
      </w:r>
      <w:r w:rsidR="000B3B9A">
        <w:rPr>
          <w:spacing w:val="43"/>
        </w:rPr>
        <w:t xml:space="preserve"> </w:t>
      </w:r>
    </w:p>
    <w:p w:rsidR="00397578" w:rsidRDefault="00397578" w:rsidP="00B21825">
      <w:r>
        <w:t>This Spec describes two variants of the OLT hardware design:</w:t>
      </w:r>
    </w:p>
    <w:p w:rsidR="00397578" w:rsidRPr="00F624AF" w:rsidRDefault="00397578" w:rsidP="00B3424B">
      <w:pPr>
        <w:pStyle w:val="ListParagraph"/>
        <w:numPr>
          <w:ilvl w:val="0"/>
          <w:numId w:val="33"/>
        </w:numPr>
      </w:pPr>
      <w:r w:rsidRPr="00F624AF">
        <w:t>A</w:t>
      </w:r>
      <w:r w:rsidRPr="00C151D8">
        <w:rPr>
          <w:spacing w:val="-5"/>
        </w:rPr>
        <w:t xml:space="preserve"> </w:t>
      </w:r>
      <w:r w:rsidRPr="00C151D8">
        <w:rPr>
          <w:spacing w:val="1"/>
        </w:rPr>
        <w:t>1R</w:t>
      </w:r>
      <w:r w:rsidRPr="00F624AF">
        <w:t>U</w:t>
      </w:r>
      <w:r w:rsidRPr="00C151D8">
        <w:rPr>
          <w:spacing w:val="-4"/>
        </w:rPr>
        <w:t xml:space="preserve"> </w:t>
      </w:r>
      <w:r w:rsidRPr="00F624AF">
        <w:t>design</w:t>
      </w:r>
      <w:r w:rsidRPr="00C151D8">
        <w:rPr>
          <w:spacing w:val="-6"/>
        </w:rPr>
        <w:t xml:space="preserve"> </w:t>
      </w:r>
      <w:r w:rsidRPr="00F624AF">
        <w:t>that</w:t>
      </w:r>
      <w:r w:rsidRPr="00C151D8">
        <w:rPr>
          <w:spacing w:val="-5"/>
        </w:rPr>
        <w:t xml:space="preserve"> </w:t>
      </w:r>
      <w:r w:rsidRPr="00F624AF">
        <w:t>suppor</w:t>
      </w:r>
      <w:r w:rsidRPr="00C151D8">
        <w:rPr>
          <w:spacing w:val="-2"/>
        </w:rPr>
        <w:t>t</w:t>
      </w:r>
      <w:r w:rsidRPr="00F624AF">
        <w:t>s</w:t>
      </w:r>
      <w:r w:rsidRPr="00C151D8">
        <w:rPr>
          <w:spacing w:val="-8"/>
        </w:rPr>
        <w:t xml:space="preserve"> </w:t>
      </w:r>
      <w:r w:rsidRPr="00C151D8">
        <w:rPr>
          <w:spacing w:val="-2"/>
        </w:rPr>
        <w:t>standar</w:t>
      </w:r>
      <w:r w:rsidRPr="00F624AF">
        <w:t>d</w:t>
      </w:r>
      <w:r w:rsidRPr="00C151D8">
        <w:rPr>
          <w:spacing w:val="-13"/>
        </w:rPr>
        <w:t xml:space="preserve"> </w:t>
      </w:r>
      <w:r w:rsidRPr="00F624AF">
        <w:t>19”</w:t>
      </w:r>
      <w:r w:rsidRPr="00C151D8">
        <w:rPr>
          <w:spacing w:val="-2"/>
        </w:rPr>
        <w:t xml:space="preserve"> </w:t>
      </w:r>
      <w:r w:rsidRPr="00C151D8">
        <w:rPr>
          <w:spacing w:val="-3"/>
        </w:rPr>
        <w:t>r</w:t>
      </w:r>
      <w:r w:rsidRPr="00F624AF">
        <w:t>a</w:t>
      </w:r>
      <w:r w:rsidRPr="00C151D8">
        <w:rPr>
          <w:spacing w:val="-3"/>
        </w:rPr>
        <w:t>c</w:t>
      </w:r>
      <w:r w:rsidRPr="00F624AF">
        <w:t>k</w:t>
      </w:r>
      <w:r w:rsidRPr="00C151D8">
        <w:rPr>
          <w:spacing w:val="-5"/>
        </w:rPr>
        <w:t xml:space="preserve"> </w:t>
      </w:r>
      <w:r w:rsidRPr="00F624AF">
        <w:t>deploymen</w:t>
      </w:r>
      <w:r w:rsidRPr="00C151D8">
        <w:rPr>
          <w:spacing w:val="-2"/>
        </w:rPr>
        <w:t>t</w:t>
      </w:r>
      <w:r w:rsidRPr="00F624AF">
        <w:t>s</w:t>
      </w:r>
      <w:r w:rsidR="00C151D8">
        <w:rPr>
          <w:spacing w:val="-13"/>
        </w:rPr>
        <w:t>.</w:t>
      </w:r>
    </w:p>
    <w:p w:rsidR="00397578" w:rsidRPr="00F624AF" w:rsidRDefault="00317F97" w:rsidP="00B3424B">
      <w:pPr>
        <w:pStyle w:val="ListParagraph"/>
        <w:numPr>
          <w:ilvl w:val="0"/>
          <w:numId w:val="33"/>
        </w:numPr>
      </w:pPr>
      <w:r>
        <w:t>A 2RU Half width sled design that supports CG19 Open rack deployments</w:t>
      </w:r>
    </w:p>
    <w:p w:rsidR="00A0193B" w:rsidRPr="00B77DF6" w:rsidRDefault="001E3888" w:rsidP="00B21825">
      <w:pPr>
        <w:rPr>
          <w:sz w:val="19"/>
          <w:szCs w:val="19"/>
        </w:rPr>
      </w:pPr>
      <w:r w:rsidRPr="00F624AF">
        <w:rPr>
          <w:spacing w:val="-1"/>
        </w:rPr>
        <w:t>Th</w:t>
      </w:r>
      <w:r w:rsidRPr="00F624AF">
        <w:t>e</w:t>
      </w:r>
      <w:r w:rsidRPr="00F624AF">
        <w:rPr>
          <w:spacing w:val="-2"/>
        </w:rPr>
        <w:t xml:space="preserve"> </w:t>
      </w:r>
      <w:r w:rsidR="00BA6548" w:rsidRPr="00F624AF">
        <w:rPr>
          <w:spacing w:val="-1"/>
        </w:rPr>
        <w:t>Op</w:t>
      </w:r>
      <w:r w:rsidR="00BA6548" w:rsidRPr="00F624AF">
        <w:t>en</w:t>
      </w:r>
      <w:r w:rsidR="00BA6548">
        <w:rPr>
          <w:spacing w:val="-7"/>
        </w:rPr>
        <w:t xml:space="preserve"> Programmable-</w:t>
      </w:r>
      <w:proofErr w:type="gramStart"/>
      <w:r w:rsidR="00BA6548">
        <w:rPr>
          <w:spacing w:val="-7"/>
        </w:rPr>
        <w:t>P</w:t>
      </w:r>
      <w:r w:rsidR="00BA6548" w:rsidRPr="00F624AF">
        <w:rPr>
          <w:spacing w:val="-7"/>
        </w:rPr>
        <w:t xml:space="preserve">ON </w:t>
      </w:r>
      <w:r w:rsidR="00BA6548">
        <w:rPr>
          <w:spacing w:val="-8"/>
        </w:rPr>
        <w:t xml:space="preserve"> </w:t>
      </w:r>
      <w:r w:rsidR="00BA6548" w:rsidRPr="00F624AF">
        <w:rPr>
          <w:spacing w:val="-8"/>
        </w:rPr>
        <w:t>OLT</w:t>
      </w:r>
      <w:proofErr w:type="gramEnd"/>
      <w:r w:rsidR="00BA6548">
        <w:rPr>
          <w:spacing w:val="-8"/>
        </w:rPr>
        <w:t xml:space="preserve"> </w:t>
      </w:r>
      <w:r w:rsidRPr="00F624AF">
        <w:rPr>
          <w:spacing w:val="-1"/>
        </w:rPr>
        <w:t>i</w:t>
      </w:r>
      <w:r w:rsidRPr="00F624AF">
        <w:t>s</w:t>
      </w:r>
      <w:r w:rsidRPr="00F624AF">
        <w:rPr>
          <w:spacing w:val="-2"/>
        </w:rPr>
        <w:t xml:space="preserve"> </w:t>
      </w:r>
      <w:r w:rsidRPr="00F624AF">
        <w:t>a</w:t>
      </w:r>
      <w:r w:rsidRPr="00F624AF">
        <w:rPr>
          <w:spacing w:val="-5"/>
        </w:rPr>
        <w:t xml:space="preserve"> </w:t>
      </w:r>
      <w:r w:rsidRPr="00F624AF">
        <w:rPr>
          <w:spacing w:val="1"/>
        </w:rPr>
        <w:t>P</w:t>
      </w:r>
      <w:r w:rsidRPr="00F624AF">
        <w:rPr>
          <w:spacing w:val="-1"/>
        </w:rPr>
        <w:t>HY</w:t>
      </w:r>
      <w:r w:rsidRPr="00F624AF">
        <w:rPr>
          <w:rFonts w:ascii="Cambria Math" w:hAnsi="Cambria Math" w:cs="Cambria Math"/>
        </w:rPr>
        <w:t>‐</w:t>
      </w:r>
      <w:r w:rsidRPr="00F624AF">
        <w:rPr>
          <w:spacing w:val="-1"/>
        </w:rPr>
        <w:t>Les</w:t>
      </w:r>
      <w:r w:rsidRPr="00F624AF">
        <w:t>s</w:t>
      </w:r>
      <w:r w:rsidRPr="00F624AF">
        <w:rPr>
          <w:spacing w:val="-8"/>
        </w:rPr>
        <w:t xml:space="preserve"> </w:t>
      </w:r>
      <w:r w:rsidRPr="00F624AF">
        <w:rPr>
          <w:spacing w:val="-1"/>
        </w:rPr>
        <w:t>desi</w:t>
      </w:r>
      <w:r w:rsidRPr="00F624AF">
        <w:t>gn</w:t>
      </w:r>
      <w:r w:rsidRPr="00F624AF">
        <w:rPr>
          <w:spacing w:val="-10"/>
        </w:rPr>
        <w:t xml:space="preserve"> </w:t>
      </w:r>
      <w:r w:rsidRPr="00F624AF">
        <w:rPr>
          <w:spacing w:val="-1"/>
        </w:rPr>
        <w:t>wit</w:t>
      </w:r>
      <w:r w:rsidRPr="00F624AF">
        <w:t>h</w:t>
      </w:r>
      <w:r w:rsidRPr="00F624AF">
        <w:rPr>
          <w:spacing w:val="-4"/>
        </w:rPr>
        <w:t xml:space="preserve"> </w:t>
      </w:r>
      <w:r w:rsidRPr="00F624AF">
        <w:rPr>
          <w:spacing w:val="-2"/>
        </w:rPr>
        <w:t>th</w:t>
      </w:r>
      <w:r w:rsidRPr="00F624AF">
        <w:t>e</w:t>
      </w:r>
      <w:r w:rsidRPr="00F624AF">
        <w:rPr>
          <w:spacing w:val="-4"/>
        </w:rPr>
        <w:t xml:space="preserve"> </w:t>
      </w:r>
      <w:r w:rsidR="00697CCB">
        <w:rPr>
          <w:spacing w:val="-1"/>
        </w:rPr>
        <w:t>S</w:t>
      </w:r>
      <w:r w:rsidR="00EB5C62" w:rsidRPr="00F624AF">
        <w:rPr>
          <w:spacing w:val="-1"/>
        </w:rPr>
        <w:t>FP</w:t>
      </w:r>
      <w:r w:rsidR="0016493F">
        <w:rPr>
          <w:spacing w:val="-1"/>
        </w:rPr>
        <w:t>28</w:t>
      </w:r>
      <w:r w:rsidRPr="00F624AF">
        <w:rPr>
          <w:spacing w:val="-2"/>
        </w:rPr>
        <w:t xml:space="preserve"> </w:t>
      </w:r>
      <w:r w:rsidRPr="00F624AF">
        <w:rPr>
          <w:spacing w:val="-1"/>
        </w:rPr>
        <w:t>co</w:t>
      </w:r>
      <w:r w:rsidRPr="00F624AF">
        <w:t>n</w:t>
      </w:r>
      <w:r w:rsidRPr="00F624AF">
        <w:rPr>
          <w:spacing w:val="-1"/>
        </w:rPr>
        <w:t>n</w:t>
      </w:r>
      <w:r w:rsidRPr="00F624AF">
        <w:t>e</w:t>
      </w:r>
      <w:r w:rsidRPr="00F624AF">
        <w:rPr>
          <w:spacing w:val="-2"/>
        </w:rPr>
        <w:t>c</w:t>
      </w:r>
      <w:r w:rsidRPr="00F624AF">
        <w:rPr>
          <w:spacing w:val="-1"/>
        </w:rPr>
        <w:t>ti</w:t>
      </w:r>
      <w:r w:rsidRPr="00F624AF">
        <w:t>o</w:t>
      </w:r>
      <w:r w:rsidRPr="00F624AF">
        <w:rPr>
          <w:spacing w:val="-1"/>
        </w:rPr>
        <w:t>n</w:t>
      </w:r>
      <w:r w:rsidRPr="00F624AF">
        <w:t>s</w:t>
      </w:r>
      <w:r w:rsidRPr="00F624AF">
        <w:rPr>
          <w:spacing w:val="-11"/>
        </w:rPr>
        <w:t xml:space="preserve"> </w:t>
      </w:r>
      <w:r w:rsidRPr="00F624AF">
        <w:rPr>
          <w:spacing w:val="-2"/>
        </w:rPr>
        <w:t>di</w:t>
      </w:r>
      <w:r w:rsidRPr="00F624AF">
        <w:rPr>
          <w:spacing w:val="-1"/>
        </w:rPr>
        <w:t>re</w:t>
      </w:r>
      <w:r w:rsidRPr="00F624AF">
        <w:rPr>
          <w:spacing w:val="-2"/>
        </w:rPr>
        <w:t>ct</w:t>
      </w:r>
      <w:r w:rsidRPr="00F624AF">
        <w:rPr>
          <w:spacing w:val="-1"/>
        </w:rPr>
        <w:t>l</w:t>
      </w:r>
      <w:r w:rsidRPr="00F624AF">
        <w:t>y</w:t>
      </w:r>
      <w:r w:rsidRPr="00F624AF">
        <w:rPr>
          <w:spacing w:val="-8"/>
        </w:rPr>
        <w:t xml:space="preserve"> </w:t>
      </w:r>
      <w:r w:rsidRPr="00F624AF">
        <w:t>at</w:t>
      </w:r>
      <w:r w:rsidRPr="00F624AF">
        <w:rPr>
          <w:spacing w:val="-2"/>
        </w:rPr>
        <w:t>t</w:t>
      </w:r>
      <w:r w:rsidRPr="00F624AF">
        <w:rPr>
          <w:spacing w:val="-1"/>
        </w:rPr>
        <w:t>a</w:t>
      </w:r>
      <w:r w:rsidRPr="00F624AF">
        <w:t>c</w:t>
      </w:r>
      <w:r w:rsidRPr="00F624AF">
        <w:rPr>
          <w:spacing w:val="-1"/>
        </w:rPr>
        <w:t>h</w:t>
      </w:r>
      <w:r w:rsidRPr="00F624AF">
        <w:t>i</w:t>
      </w:r>
      <w:r w:rsidRPr="00F624AF">
        <w:rPr>
          <w:spacing w:val="-2"/>
        </w:rPr>
        <w:t>n</w:t>
      </w:r>
      <w:r w:rsidRPr="00F624AF">
        <w:t>g</w:t>
      </w:r>
      <w:r w:rsidRPr="00F624AF">
        <w:rPr>
          <w:spacing w:val="-10"/>
        </w:rPr>
        <w:t xml:space="preserve"> </w:t>
      </w:r>
      <w:r w:rsidRPr="00F624AF">
        <w:t>to</w:t>
      </w:r>
      <w:r w:rsidRPr="00F624AF">
        <w:rPr>
          <w:spacing w:val="-2"/>
        </w:rPr>
        <w:t xml:space="preserve"> </w:t>
      </w:r>
      <w:r w:rsidRPr="00F624AF">
        <w:rPr>
          <w:spacing w:val="-1"/>
        </w:rPr>
        <w:t>th</w:t>
      </w:r>
      <w:r w:rsidRPr="00F624AF">
        <w:t>e S</w:t>
      </w:r>
      <w:r w:rsidRPr="00F624AF">
        <w:rPr>
          <w:spacing w:val="-2"/>
        </w:rPr>
        <w:t>ER</w:t>
      </w:r>
      <w:r w:rsidRPr="00F624AF">
        <w:t>D</w:t>
      </w:r>
      <w:r w:rsidRPr="00F624AF">
        <w:rPr>
          <w:spacing w:val="-2"/>
        </w:rPr>
        <w:t>E</w:t>
      </w:r>
      <w:r w:rsidRPr="00F624AF">
        <w:t>S</w:t>
      </w:r>
      <w:r w:rsidRPr="00F624AF">
        <w:rPr>
          <w:spacing w:val="-7"/>
        </w:rPr>
        <w:t xml:space="preserve"> </w:t>
      </w:r>
      <w:r w:rsidRPr="00F624AF">
        <w:rPr>
          <w:spacing w:val="-1"/>
        </w:rPr>
        <w:t>i</w:t>
      </w:r>
      <w:r w:rsidRPr="00F624AF">
        <w:rPr>
          <w:spacing w:val="-2"/>
        </w:rPr>
        <w:t>nt</w:t>
      </w:r>
      <w:r w:rsidRPr="00F624AF">
        <w:t>e</w:t>
      </w:r>
      <w:r w:rsidRPr="00F624AF">
        <w:rPr>
          <w:spacing w:val="-1"/>
        </w:rPr>
        <w:t>rface</w:t>
      </w:r>
      <w:r w:rsidRPr="00F624AF">
        <w:t>s</w:t>
      </w:r>
      <w:r w:rsidRPr="00F624AF">
        <w:rPr>
          <w:spacing w:val="-13"/>
        </w:rPr>
        <w:t xml:space="preserve"> </w:t>
      </w:r>
      <w:r w:rsidRPr="00F624AF">
        <w:rPr>
          <w:spacing w:val="1"/>
        </w:rPr>
        <w:t>o</w:t>
      </w:r>
      <w:r w:rsidRPr="00F624AF">
        <w:t>f</w:t>
      </w:r>
      <w:r w:rsidRPr="00F624AF">
        <w:rPr>
          <w:spacing w:val="-4"/>
        </w:rPr>
        <w:t xml:space="preserve"> </w:t>
      </w:r>
      <w:r w:rsidRPr="00F624AF">
        <w:rPr>
          <w:spacing w:val="-1"/>
        </w:rPr>
        <w:t>th</w:t>
      </w:r>
      <w:r w:rsidRPr="00F624AF">
        <w:t>e</w:t>
      </w:r>
      <w:r w:rsidRPr="00F624AF">
        <w:rPr>
          <w:spacing w:val="-4"/>
        </w:rPr>
        <w:t xml:space="preserve"> </w:t>
      </w:r>
      <w:r w:rsidR="00B01A42">
        <w:rPr>
          <w:spacing w:val="-4"/>
        </w:rPr>
        <w:t xml:space="preserve">xPON </w:t>
      </w:r>
      <w:r w:rsidR="00662CC9">
        <w:rPr>
          <w:spacing w:val="-4"/>
        </w:rPr>
        <w:t>FPGA</w:t>
      </w:r>
      <w:r w:rsidRPr="00F624AF">
        <w:rPr>
          <w:spacing w:val="-6"/>
        </w:rPr>
        <w:t xml:space="preserve"> </w:t>
      </w:r>
      <w:r w:rsidRPr="00F624AF">
        <w:rPr>
          <w:spacing w:val="-1"/>
        </w:rPr>
        <w:t>fo</w:t>
      </w:r>
      <w:r w:rsidRPr="00F624AF">
        <w:t>r</w:t>
      </w:r>
      <w:r w:rsidRPr="00F624AF">
        <w:rPr>
          <w:spacing w:val="-3"/>
        </w:rPr>
        <w:t xml:space="preserve"> </w:t>
      </w:r>
      <w:r w:rsidRPr="00F624AF">
        <w:rPr>
          <w:spacing w:val="-1"/>
        </w:rPr>
        <w:t>OL</w:t>
      </w:r>
      <w:r w:rsidRPr="00F624AF">
        <w:t xml:space="preserve">T. </w:t>
      </w:r>
      <w:r w:rsidRPr="00F624AF">
        <w:rPr>
          <w:spacing w:val="-1"/>
        </w:rPr>
        <w:t>Th</w:t>
      </w:r>
      <w:r w:rsidRPr="00F624AF">
        <w:t>e</w:t>
      </w:r>
      <w:r w:rsidRPr="00F624AF">
        <w:rPr>
          <w:spacing w:val="-4"/>
        </w:rPr>
        <w:t xml:space="preserve"> </w:t>
      </w:r>
      <w:r w:rsidR="00ED5D61" w:rsidRPr="00F624AF">
        <w:rPr>
          <w:spacing w:val="-1"/>
        </w:rPr>
        <w:t>Op</w:t>
      </w:r>
      <w:r w:rsidR="00ED5D61" w:rsidRPr="00F624AF">
        <w:t>en</w:t>
      </w:r>
      <w:r w:rsidR="00ED5D61">
        <w:rPr>
          <w:spacing w:val="-7"/>
        </w:rPr>
        <w:t xml:space="preserve"> Programmable-P</w:t>
      </w:r>
      <w:r w:rsidR="00ED5D61" w:rsidRPr="00F624AF">
        <w:rPr>
          <w:spacing w:val="-7"/>
        </w:rPr>
        <w:t xml:space="preserve">ON </w:t>
      </w:r>
      <w:r w:rsidR="00ED5D61" w:rsidRPr="00F624AF">
        <w:rPr>
          <w:spacing w:val="-8"/>
        </w:rPr>
        <w:t>OLT</w:t>
      </w:r>
      <w:r w:rsidR="00ED5D61">
        <w:rPr>
          <w:spacing w:val="-8"/>
        </w:rPr>
        <w:t xml:space="preserve"> </w:t>
      </w:r>
      <w:r w:rsidRPr="00F624AF">
        <w:rPr>
          <w:spacing w:val="-1"/>
        </w:rPr>
        <w:t>suppo</w:t>
      </w:r>
      <w:r w:rsidRPr="00F624AF">
        <w:t>r</w:t>
      </w:r>
      <w:r w:rsidRPr="00F624AF">
        <w:rPr>
          <w:spacing w:val="-2"/>
        </w:rPr>
        <w:t>t</w:t>
      </w:r>
      <w:r w:rsidRPr="00F624AF">
        <w:t>s</w:t>
      </w:r>
      <w:r w:rsidRPr="00F624AF">
        <w:rPr>
          <w:spacing w:val="-8"/>
        </w:rPr>
        <w:t xml:space="preserve"> </w:t>
      </w:r>
      <w:r w:rsidRPr="00F624AF">
        <w:rPr>
          <w:spacing w:val="-1"/>
        </w:rPr>
        <w:t>tradition</w:t>
      </w:r>
      <w:r w:rsidRPr="00F624AF">
        <w:t>al</w:t>
      </w:r>
      <w:r w:rsidRPr="00F624AF">
        <w:rPr>
          <w:spacing w:val="-10"/>
        </w:rPr>
        <w:t xml:space="preserve"> </w:t>
      </w:r>
      <w:r w:rsidRPr="00F624AF">
        <w:t>f</w:t>
      </w:r>
      <w:r w:rsidRPr="00F624AF">
        <w:rPr>
          <w:spacing w:val="-1"/>
        </w:rPr>
        <w:t>e</w:t>
      </w:r>
      <w:r w:rsidRPr="00F624AF">
        <w:t>at</w:t>
      </w:r>
      <w:r w:rsidRPr="00F624AF">
        <w:rPr>
          <w:spacing w:val="-1"/>
        </w:rPr>
        <w:t>u</w:t>
      </w:r>
      <w:r w:rsidRPr="00F624AF">
        <w:t>r</w:t>
      </w:r>
      <w:r w:rsidRPr="00F624AF">
        <w:rPr>
          <w:spacing w:val="-1"/>
        </w:rPr>
        <w:t>e</w:t>
      </w:r>
      <w:r w:rsidRPr="00F624AF">
        <w:t>s</w:t>
      </w:r>
      <w:r w:rsidRPr="00F624AF">
        <w:rPr>
          <w:spacing w:val="-9"/>
        </w:rPr>
        <w:t xml:space="preserve"> </w:t>
      </w:r>
      <w:r w:rsidRPr="00F624AF">
        <w:rPr>
          <w:spacing w:val="-1"/>
        </w:rPr>
        <w:t>foun</w:t>
      </w:r>
      <w:r w:rsidRPr="00F624AF">
        <w:t>d</w:t>
      </w:r>
      <w:r w:rsidRPr="00F624AF">
        <w:rPr>
          <w:spacing w:val="-7"/>
        </w:rPr>
        <w:t xml:space="preserve"> </w:t>
      </w:r>
      <w:r w:rsidRPr="00F624AF">
        <w:rPr>
          <w:spacing w:val="-1"/>
        </w:rPr>
        <w:t>i</w:t>
      </w:r>
      <w:r w:rsidRPr="00F624AF">
        <w:t>n</w:t>
      </w:r>
      <w:r w:rsidRPr="00F624AF">
        <w:rPr>
          <w:spacing w:val="-3"/>
        </w:rPr>
        <w:t xml:space="preserve"> </w:t>
      </w:r>
      <w:r w:rsidRPr="00F624AF">
        <w:t>Top</w:t>
      </w:r>
      <w:r w:rsidRPr="00F624AF">
        <w:rPr>
          <w:spacing w:val="-8"/>
        </w:rPr>
        <w:t xml:space="preserve"> </w:t>
      </w:r>
      <w:r w:rsidRPr="00F624AF">
        <w:rPr>
          <w:spacing w:val="1"/>
        </w:rPr>
        <w:t>o</w:t>
      </w:r>
      <w:r w:rsidRPr="00F624AF">
        <w:t>f</w:t>
      </w:r>
      <w:r w:rsidRPr="00F624AF">
        <w:rPr>
          <w:spacing w:val="-1"/>
        </w:rPr>
        <w:t xml:space="preserve"> </w:t>
      </w:r>
      <w:r w:rsidRPr="00F624AF">
        <w:rPr>
          <w:spacing w:val="-2"/>
        </w:rPr>
        <w:t>R</w:t>
      </w:r>
      <w:r w:rsidRPr="00F624AF">
        <w:t>a</w:t>
      </w:r>
      <w:r w:rsidRPr="00F624AF">
        <w:rPr>
          <w:spacing w:val="-2"/>
        </w:rPr>
        <w:t>c</w:t>
      </w:r>
      <w:r w:rsidRPr="00F624AF">
        <w:t>k</w:t>
      </w:r>
      <w:r w:rsidRPr="00F624AF">
        <w:rPr>
          <w:spacing w:val="-5"/>
        </w:rPr>
        <w:t xml:space="preserve"> </w:t>
      </w:r>
      <w:r w:rsidRPr="00F624AF">
        <w:t>sw</w:t>
      </w:r>
      <w:r w:rsidRPr="00F624AF">
        <w:rPr>
          <w:spacing w:val="-1"/>
        </w:rPr>
        <w:t>i</w:t>
      </w:r>
      <w:r w:rsidRPr="00F624AF">
        <w:rPr>
          <w:spacing w:val="-2"/>
        </w:rPr>
        <w:t>t</w:t>
      </w:r>
      <w:r w:rsidRPr="00F624AF">
        <w:t>c</w:t>
      </w:r>
      <w:r w:rsidRPr="00F624AF">
        <w:rPr>
          <w:spacing w:val="-1"/>
        </w:rPr>
        <w:t>he</w:t>
      </w:r>
      <w:r w:rsidRPr="00F624AF">
        <w:t>s</w:t>
      </w:r>
      <w:r w:rsidRPr="00F624AF">
        <w:rPr>
          <w:spacing w:val="-8"/>
        </w:rPr>
        <w:t xml:space="preserve"> </w:t>
      </w:r>
      <w:r w:rsidRPr="00F624AF">
        <w:rPr>
          <w:spacing w:val="-1"/>
        </w:rPr>
        <w:t>suc</w:t>
      </w:r>
      <w:r w:rsidRPr="00F624AF">
        <w:t>h</w:t>
      </w:r>
      <w:r w:rsidRPr="00F624AF">
        <w:rPr>
          <w:spacing w:val="49"/>
        </w:rPr>
        <w:t xml:space="preserve"> </w:t>
      </w:r>
      <w:r w:rsidRPr="00F624AF">
        <w:t>as:</w:t>
      </w:r>
    </w:p>
    <w:p w:rsidR="00A0193B" w:rsidRPr="00F624AF" w:rsidRDefault="00427122" w:rsidP="00B3424B">
      <w:pPr>
        <w:pStyle w:val="ListParagraph"/>
        <w:numPr>
          <w:ilvl w:val="0"/>
          <w:numId w:val="32"/>
        </w:numPr>
      </w:pPr>
      <w:r w:rsidRPr="00F624AF">
        <w:t>Redundant</w:t>
      </w:r>
      <w:r w:rsidR="001E3888" w:rsidRPr="00B21825">
        <w:rPr>
          <w:spacing w:val="-10"/>
        </w:rPr>
        <w:t xml:space="preserve"> </w:t>
      </w:r>
      <w:r w:rsidR="001E3888" w:rsidRPr="00F624AF">
        <w:t>field</w:t>
      </w:r>
      <w:r w:rsidR="001E3888" w:rsidRPr="00B21825">
        <w:rPr>
          <w:spacing w:val="-5"/>
        </w:rPr>
        <w:t xml:space="preserve"> </w:t>
      </w:r>
      <w:r w:rsidR="001E3888" w:rsidRPr="00B21825">
        <w:rPr>
          <w:spacing w:val="-2"/>
        </w:rPr>
        <w:t>repla</w:t>
      </w:r>
      <w:r w:rsidR="001E3888" w:rsidRPr="00B21825">
        <w:rPr>
          <w:spacing w:val="-3"/>
        </w:rPr>
        <w:t>c</w:t>
      </w:r>
      <w:r w:rsidR="001E3888" w:rsidRPr="00B21825">
        <w:rPr>
          <w:spacing w:val="-2"/>
        </w:rPr>
        <w:t>eabl</w:t>
      </w:r>
      <w:r w:rsidR="001E3888" w:rsidRPr="00F624AF">
        <w:t>e</w:t>
      </w:r>
      <w:r w:rsidR="001E3888" w:rsidRPr="00B21825">
        <w:rPr>
          <w:spacing w:val="-11"/>
        </w:rPr>
        <w:t xml:space="preserve"> </w:t>
      </w:r>
      <w:r w:rsidR="001E3888" w:rsidRPr="00F624AF">
        <w:t>power</w:t>
      </w:r>
      <w:r w:rsidR="001E3888" w:rsidRPr="00B21825">
        <w:rPr>
          <w:spacing w:val="-6"/>
        </w:rPr>
        <w:t xml:space="preserve"> </w:t>
      </w:r>
      <w:r w:rsidR="001E3888" w:rsidRPr="00F624AF">
        <w:t>sup</w:t>
      </w:r>
      <w:r w:rsidR="001E3888" w:rsidRPr="00B21825">
        <w:rPr>
          <w:spacing w:val="-2"/>
        </w:rPr>
        <w:t>p</w:t>
      </w:r>
      <w:r w:rsidR="001E3888" w:rsidRPr="00F624AF">
        <w:t>ly</w:t>
      </w:r>
      <w:r w:rsidR="001E3888" w:rsidRPr="00B21825">
        <w:rPr>
          <w:spacing w:val="-8"/>
        </w:rPr>
        <w:t xml:space="preserve"> </w:t>
      </w:r>
      <w:r w:rsidR="001E3888" w:rsidRPr="00F624AF">
        <w:t>and</w:t>
      </w:r>
      <w:r w:rsidR="001E3888" w:rsidRPr="00B21825">
        <w:rPr>
          <w:spacing w:val="-5"/>
        </w:rPr>
        <w:t xml:space="preserve"> </w:t>
      </w:r>
      <w:r w:rsidR="001E3888" w:rsidRPr="00F624AF">
        <w:t>fan</w:t>
      </w:r>
      <w:r w:rsidR="001E3888" w:rsidRPr="00B21825">
        <w:rPr>
          <w:spacing w:val="-4"/>
        </w:rPr>
        <w:t xml:space="preserve"> </w:t>
      </w:r>
      <w:r w:rsidR="001E3888" w:rsidRPr="00F624AF">
        <w:t>u</w:t>
      </w:r>
      <w:r w:rsidR="001E3888" w:rsidRPr="00B21825">
        <w:rPr>
          <w:spacing w:val="-2"/>
        </w:rPr>
        <w:t>n</w:t>
      </w:r>
      <w:r w:rsidR="001E3888" w:rsidRPr="00F624AF">
        <w:t>i</w:t>
      </w:r>
      <w:r w:rsidR="001E3888" w:rsidRPr="00B21825">
        <w:rPr>
          <w:spacing w:val="-2"/>
        </w:rPr>
        <w:t>t</w:t>
      </w:r>
      <w:r w:rsidR="001E3888" w:rsidRPr="00F624AF">
        <w:t>s</w:t>
      </w:r>
    </w:p>
    <w:p w:rsidR="00A0193B" w:rsidRPr="00F624AF" w:rsidRDefault="001E3888" w:rsidP="00B3424B">
      <w:pPr>
        <w:pStyle w:val="ListParagraph"/>
        <w:numPr>
          <w:ilvl w:val="0"/>
          <w:numId w:val="32"/>
        </w:numPr>
      </w:pPr>
      <w:r w:rsidRPr="00F624AF">
        <w:t>A</w:t>
      </w:r>
      <w:r w:rsidRPr="00B21825">
        <w:rPr>
          <w:spacing w:val="-4"/>
        </w:rPr>
        <w:t xml:space="preserve"> </w:t>
      </w:r>
      <w:r w:rsidRPr="00F624AF">
        <w:t>variety</w:t>
      </w:r>
      <w:r w:rsidRPr="00B21825">
        <w:rPr>
          <w:spacing w:val="-7"/>
        </w:rPr>
        <w:t xml:space="preserve"> </w:t>
      </w:r>
      <w:r w:rsidRPr="00F624AF">
        <w:t>of</w:t>
      </w:r>
      <w:r w:rsidRPr="00B21825">
        <w:rPr>
          <w:spacing w:val="-5"/>
        </w:rPr>
        <w:t xml:space="preserve"> </w:t>
      </w:r>
      <w:r w:rsidRPr="00F624AF">
        <w:t>suppor</w:t>
      </w:r>
      <w:r w:rsidRPr="00B21825">
        <w:rPr>
          <w:spacing w:val="-2"/>
        </w:rPr>
        <w:t>t</w:t>
      </w:r>
      <w:r w:rsidRPr="00F624AF">
        <w:t>ed</w:t>
      </w:r>
      <w:r w:rsidRPr="00B21825">
        <w:rPr>
          <w:spacing w:val="-11"/>
        </w:rPr>
        <w:t xml:space="preserve"> </w:t>
      </w:r>
      <w:r w:rsidRPr="00F624AF">
        <w:t>power</w:t>
      </w:r>
      <w:r w:rsidRPr="00B21825">
        <w:rPr>
          <w:spacing w:val="-8"/>
        </w:rPr>
        <w:t xml:space="preserve"> </w:t>
      </w:r>
      <w:r w:rsidRPr="00F624AF">
        <w:t>sup</w:t>
      </w:r>
      <w:r w:rsidRPr="00B21825">
        <w:rPr>
          <w:spacing w:val="-2"/>
        </w:rPr>
        <w:t>p</w:t>
      </w:r>
      <w:r w:rsidRPr="00F624AF">
        <w:t>ly</w:t>
      </w:r>
      <w:r w:rsidRPr="00B21825">
        <w:rPr>
          <w:spacing w:val="-6"/>
        </w:rPr>
        <w:t xml:space="preserve"> </w:t>
      </w:r>
      <w:r w:rsidRPr="00F624AF">
        <w:t>voltages</w:t>
      </w:r>
    </w:p>
    <w:p w:rsidR="00A0193B" w:rsidRPr="00F624AF" w:rsidRDefault="001E3888" w:rsidP="00B3424B">
      <w:pPr>
        <w:pStyle w:val="ListParagraph"/>
        <w:numPr>
          <w:ilvl w:val="0"/>
          <w:numId w:val="32"/>
        </w:numPr>
      </w:pPr>
      <w:r w:rsidRPr="00F624AF">
        <w:t>Support</w:t>
      </w:r>
      <w:r w:rsidRPr="00B21825">
        <w:rPr>
          <w:spacing w:val="-6"/>
        </w:rPr>
        <w:t xml:space="preserve"> </w:t>
      </w:r>
      <w:r w:rsidRPr="00F624AF">
        <w:t>for</w:t>
      </w:r>
      <w:r w:rsidRPr="00B21825">
        <w:rPr>
          <w:spacing w:val="-6"/>
        </w:rPr>
        <w:t xml:space="preserve"> </w:t>
      </w:r>
      <w:r w:rsidRPr="00B21825">
        <w:rPr>
          <w:spacing w:val="1"/>
        </w:rPr>
        <w:t>“</w:t>
      </w:r>
      <w:r w:rsidRPr="00F624AF">
        <w:t>Front</w:t>
      </w:r>
      <w:r w:rsidRPr="00B21825">
        <w:rPr>
          <w:spacing w:val="-8"/>
        </w:rPr>
        <w:t xml:space="preserve"> </w:t>
      </w:r>
      <w:r w:rsidRPr="00F624AF">
        <w:t>to</w:t>
      </w:r>
      <w:r w:rsidRPr="00B21825">
        <w:rPr>
          <w:spacing w:val="-3"/>
        </w:rPr>
        <w:t xml:space="preserve"> </w:t>
      </w:r>
      <w:r w:rsidRPr="00F624AF">
        <w:t>Back”</w:t>
      </w:r>
      <w:r w:rsidRPr="00B21825">
        <w:rPr>
          <w:spacing w:val="-7"/>
        </w:rPr>
        <w:t xml:space="preserve"> </w:t>
      </w:r>
      <w:r w:rsidRPr="00B21825">
        <w:rPr>
          <w:spacing w:val="1"/>
        </w:rPr>
        <w:t>o</w:t>
      </w:r>
      <w:r w:rsidRPr="00F624AF">
        <w:t>r</w:t>
      </w:r>
      <w:r w:rsidRPr="00B21825">
        <w:rPr>
          <w:spacing w:val="-5"/>
        </w:rPr>
        <w:t xml:space="preserve"> </w:t>
      </w:r>
      <w:r w:rsidRPr="00F624AF">
        <w:t>“Back</w:t>
      </w:r>
      <w:r w:rsidRPr="00B21825">
        <w:rPr>
          <w:spacing w:val="-5"/>
        </w:rPr>
        <w:t xml:space="preserve"> </w:t>
      </w:r>
      <w:r w:rsidRPr="00B21825">
        <w:rPr>
          <w:spacing w:val="-2"/>
        </w:rPr>
        <w:t>t</w:t>
      </w:r>
      <w:r w:rsidRPr="00F624AF">
        <w:t>o Front”</w:t>
      </w:r>
      <w:r w:rsidRPr="00B21825">
        <w:rPr>
          <w:spacing w:val="-4"/>
        </w:rPr>
        <w:t xml:space="preserve"> </w:t>
      </w:r>
      <w:r w:rsidRPr="00F624AF">
        <w:t>air</w:t>
      </w:r>
      <w:r w:rsidRPr="00B21825">
        <w:rPr>
          <w:spacing w:val="-4"/>
        </w:rPr>
        <w:t xml:space="preserve"> </w:t>
      </w:r>
      <w:r w:rsidRPr="00F624AF">
        <w:t>flow</w:t>
      </w:r>
      <w:r w:rsidRPr="00B21825">
        <w:rPr>
          <w:spacing w:val="-9"/>
        </w:rPr>
        <w:t xml:space="preserve"> </w:t>
      </w:r>
      <w:r w:rsidRPr="00F624AF">
        <w:t>direction</w:t>
      </w:r>
    </w:p>
    <w:p w:rsidR="00A0193B" w:rsidRPr="0042319C" w:rsidRDefault="004B6885" w:rsidP="0042319C">
      <w:pPr>
        <w:pStyle w:val="Heading1"/>
      </w:pPr>
      <w:bookmarkStart w:id="9" w:name="_Toc528315320"/>
      <w:r>
        <w:t xml:space="preserve">Use case: </w:t>
      </w:r>
      <w:r w:rsidR="00C0476A">
        <w:t xml:space="preserve">Disaggregated </w:t>
      </w:r>
      <w:r w:rsidR="001E3888" w:rsidRPr="0042319C">
        <w:t>Virtual OLT</w:t>
      </w:r>
      <w:bookmarkEnd w:id="9"/>
    </w:p>
    <w:p w:rsidR="00A0193B" w:rsidRDefault="00A0193B">
      <w:pPr>
        <w:spacing w:before="8" w:after="0" w:line="260" w:lineRule="exact"/>
        <w:rPr>
          <w:sz w:val="26"/>
          <w:szCs w:val="26"/>
        </w:rPr>
      </w:pPr>
    </w:p>
    <w:p w:rsidR="007E03BD" w:rsidRPr="00F624AF" w:rsidRDefault="004B6885" w:rsidP="00B21825">
      <w:pPr>
        <w:rPr>
          <w:spacing w:val="43"/>
        </w:rPr>
      </w:pPr>
      <w:r>
        <w:t xml:space="preserve">For </w:t>
      </w:r>
      <w:r w:rsidR="00C0476A">
        <w:t>this</w:t>
      </w:r>
      <w:r>
        <w:t xml:space="preserve"> use case,</w:t>
      </w:r>
      <w:r w:rsidR="001E3888" w:rsidRPr="00F624AF">
        <w:rPr>
          <w:spacing w:val="-10"/>
        </w:rPr>
        <w:t xml:space="preserve"> </w:t>
      </w:r>
      <w:r w:rsidR="001E3888" w:rsidRPr="00F624AF">
        <w:t>t</w:t>
      </w:r>
      <w:r w:rsidR="001E3888" w:rsidRPr="00F624AF">
        <w:rPr>
          <w:spacing w:val="1"/>
        </w:rPr>
        <w:t>h</w:t>
      </w:r>
      <w:r w:rsidR="001E3888" w:rsidRPr="00F624AF">
        <w:t>e</w:t>
      </w:r>
      <w:r w:rsidR="001E3888" w:rsidRPr="00F624AF">
        <w:rPr>
          <w:spacing w:val="-3"/>
        </w:rPr>
        <w:t xml:space="preserve"> </w:t>
      </w:r>
      <w:r w:rsidR="001E3888" w:rsidRPr="00F624AF">
        <w:rPr>
          <w:spacing w:val="1"/>
        </w:rPr>
        <w:t>dev</w:t>
      </w:r>
      <w:r w:rsidR="001E3888" w:rsidRPr="00F624AF">
        <w:t>ice</w:t>
      </w:r>
      <w:r w:rsidR="00C0476A">
        <w:t xml:space="preserve"> in this specification</w:t>
      </w:r>
      <w:r w:rsidR="001E3888" w:rsidRPr="00F624AF">
        <w:rPr>
          <w:spacing w:val="-6"/>
        </w:rPr>
        <w:t xml:space="preserve"> </w:t>
      </w:r>
      <w:r w:rsidR="001E3888" w:rsidRPr="00F624AF">
        <w:t>is part</w:t>
      </w:r>
      <w:r w:rsidR="001E3888" w:rsidRPr="00F624AF">
        <w:rPr>
          <w:spacing w:val="-5"/>
        </w:rPr>
        <w:t xml:space="preserve"> </w:t>
      </w:r>
      <w:r w:rsidR="001E3888" w:rsidRPr="00F624AF">
        <w:rPr>
          <w:spacing w:val="1"/>
        </w:rPr>
        <w:t>o</w:t>
      </w:r>
      <w:r w:rsidR="001E3888" w:rsidRPr="00F624AF">
        <w:t>f</w:t>
      </w:r>
      <w:r w:rsidR="00C0476A">
        <w:t xml:space="preserve"> disaggregated OLT that can be deployed in a central office or data centers</w:t>
      </w:r>
      <w:r w:rsidR="001E3888" w:rsidRPr="00F624AF">
        <w:rPr>
          <w:spacing w:val="-1"/>
        </w:rPr>
        <w:t xml:space="preserve"> </w:t>
      </w:r>
      <w:r w:rsidR="00C0476A">
        <w:rPr>
          <w:spacing w:val="-1"/>
        </w:rPr>
        <w:t xml:space="preserve">as </w:t>
      </w:r>
      <w:r w:rsidR="001E3888" w:rsidRPr="00F624AF">
        <w:t>a</w:t>
      </w:r>
      <w:r w:rsidR="00C0476A">
        <w:t xml:space="preserve">n edge cloud or an Edge </w:t>
      </w:r>
      <w:r w:rsidR="00C0476A" w:rsidRPr="00C0476A">
        <w:t>POD. Figure 1 shows the disaggregation of a typical OLT and the mapping of its functions to NFV infrastructure, such as Aggregation Switch, Compute. Disaggregated v</w:t>
      </w:r>
      <w:r w:rsidR="00C0476A">
        <w:t>i</w:t>
      </w:r>
      <w:r w:rsidR="00C0476A" w:rsidRPr="00C0476A">
        <w:t xml:space="preserve">rtual OLT can be part of a cloud infrastructure or a standalone POD that can scale dynamically. </w:t>
      </w:r>
      <w:r w:rsidR="001E3888" w:rsidRPr="00C0476A">
        <w:t xml:space="preserve">In this environment, the </w:t>
      </w:r>
      <w:r w:rsidR="00ED5D61" w:rsidRPr="00C0476A">
        <w:t>Open Programmable-PON OLT</w:t>
      </w:r>
      <w:r w:rsidR="00CA039E" w:rsidRPr="00C0476A">
        <w:t xml:space="preserve"> </w:t>
      </w:r>
      <w:r w:rsidR="001E3888" w:rsidRPr="00C0476A">
        <w:t>connects</w:t>
      </w:r>
      <w:r w:rsidR="001E3888" w:rsidRPr="00C0476A">
        <w:rPr>
          <w:rFonts w:cs="Arial"/>
          <w:spacing w:val="-6"/>
        </w:rPr>
        <w:t xml:space="preserve"> </w:t>
      </w:r>
      <w:r w:rsidR="001E3888" w:rsidRPr="00C0476A">
        <w:rPr>
          <w:rFonts w:cs="Arial"/>
        </w:rPr>
        <w:t>t</w:t>
      </w:r>
      <w:r w:rsidR="00C0476A" w:rsidRPr="00C0476A">
        <w:rPr>
          <w:rFonts w:cs="Arial"/>
        </w:rPr>
        <w:t>o an aggregation switch or</w:t>
      </w:r>
      <w:r w:rsidR="001E3888" w:rsidRPr="00C0476A">
        <w:rPr>
          <w:rFonts w:cs="Arial"/>
          <w:spacing w:val="-2"/>
        </w:rPr>
        <w:t xml:space="preserve"> </w:t>
      </w:r>
      <w:r w:rsidR="00012AC1" w:rsidRPr="00C0476A">
        <w:rPr>
          <w:rFonts w:cs="Arial"/>
        </w:rPr>
        <w:t>leaf</w:t>
      </w:r>
      <w:r w:rsidR="00C0476A" w:rsidRPr="00C0476A">
        <w:rPr>
          <w:rFonts w:cs="Arial"/>
        </w:rPr>
        <w:t>/</w:t>
      </w:r>
      <w:r w:rsidR="00012AC1" w:rsidRPr="00C0476A">
        <w:rPr>
          <w:rFonts w:cs="Arial"/>
        </w:rPr>
        <w:t>spine</w:t>
      </w:r>
      <w:r w:rsidR="001E3888" w:rsidRPr="00F624AF">
        <w:rPr>
          <w:spacing w:val="-2"/>
        </w:rPr>
        <w:t xml:space="preserve"> </w:t>
      </w:r>
      <w:r w:rsidR="001E3888" w:rsidRPr="00F624AF">
        <w:t>devices</w:t>
      </w:r>
      <w:r w:rsidR="001E3888" w:rsidRPr="00F624AF">
        <w:rPr>
          <w:spacing w:val="-6"/>
        </w:rPr>
        <w:t xml:space="preserve"> </w:t>
      </w:r>
      <w:r w:rsidR="001E3888" w:rsidRPr="00F624AF">
        <w:t>that</w:t>
      </w:r>
      <w:r w:rsidR="001E3888" w:rsidRPr="00F624AF">
        <w:rPr>
          <w:spacing w:val="-3"/>
        </w:rPr>
        <w:t xml:space="preserve"> </w:t>
      </w:r>
      <w:r w:rsidR="001E3888" w:rsidRPr="00F624AF">
        <w:t>aggregate</w:t>
      </w:r>
      <w:r w:rsidR="001E3888" w:rsidRPr="00F624AF">
        <w:rPr>
          <w:spacing w:val="-9"/>
        </w:rPr>
        <w:t xml:space="preserve"> </w:t>
      </w:r>
      <w:r w:rsidR="001E3888" w:rsidRPr="00F624AF">
        <w:t>traffic</w:t>
      </w:r>
      <w:r w:rsidR="001E3888" w:rsidRPr="00F624AF">
        <w:rPr>
          <w:spacing w:val="-1"/>
        </w:rPr>
        <w:t xml:space="preserve"> </w:t>
      </w:r>
      <w:r w:rsidR="001E3888" w:rsidRPr="00F624AF">
        <w:rPr>
          <w:spacing w:val="1"/>
        </w:rPr>
        <w:t>an</w:t>
      </w:r>
      <w:r w:rsidR="001E3888" w:rsidRPr="00F624AF">
        <w:t>d</w:t>
      </w:r>
      <w:r w:rsidR="001E3888" w:rsidRPr="00F624AF">
        <w:rPr>
          <w:spacing w:val="-4"/>
        </w:rPr>
        <w:t xml:space="preserve"> </w:t>
      </w:r>
      <w:r w:rsidR="001E3888" w:rsidRPr="00F624AF">
        <w:t>al</w:t>
      </w:r>
      <w:r w:rsidR="001E3888" w:rsidRPr="00F624AF">
        <w:rPr>
          <w:spacing w:val="2"/>
        </w:rPr>
        <w:t>s</w:t>
      </w:r>
      <w:r w:rsidR="001E3888" w:rsidRPr="00F624AF">
        <w:t>o</w:t>
      </w:r>
      <w:r w:rsidR="001E3888" w:rsidRPr="00F624AF">
        <w:rPr>
          <w:spacing w:val="-4"/>
        </w:rPr>
        <w:t xml:space="preserve"> </w:t>
      </w:r>
      <w:r w:rsidR="001B7C60" w:rsidRPr="00F624AF">
        <w:t>provide</w:t>
      </w:r>
      <w:r w:rsidR="001E3888" w:rsidRPr="00F624AF">
        <w:rPr>
          <w:spacing w:val="-7"/>
        </w:rPr>
        <w:t xml:space="preserve"> </w:t>
      </w:r>
      <w:r w:rsidR="001E3888" w:rsidRPr="00F624AF">
        <w:t>tr</w:t>
      </w:r>
      <w:r w:rsidR="001E3888" w:rsidRPr="00F624AF">
        <w:rPr>
          <w:spacing w:val="2"/>
        </w:rPr>
        <w:t>a</w:t>
      </w:r>
      <w:r w:rsidR="001E3888" w:rsidRPr="00F624AF">
        <w:t>nsport</w:t>
      </w:r>
      <w:r w:rsidR="001E3888" w:rsidRPr="00F624AF">
        <w:rPr>
          <w:spacing w:val="-9"/>
        </w:rPr>
        <w:t xml:space="preserve"> </w:t>
      </w:r>
      <w:r w:rsidR="001E3888" w:rsidRPr="00F624AF">
        <w:rPr>
          <w:spacing w:val="1"/>
        </w:rPr>
        <w:t>fo</w:t>
      </w:r>
      <w:r w:rsidR="001E3888" w:rsidRPr="00F624AF">
        <w:t>r</w:t>
      </w:r>
      <w:r w:rsidR="001E3888" w:rsidRPr="00F624AF">
        <w:rPr>
          <w:spacing w:val="-3"/>
        </w:rPr>
        <w:t xml:space="preserve"> </w:t>
      </w:r>
      <w:r w:rsidR="001E3888" w:rsidRPr="00F624AF">
        <w:t>m</w:t>
      </w:r>
      <w:r w:rsidR="001E3888" w:rsidRPr="00F624AF">
        <w:rPr>
          <w:spacing w:val="2"/>
        </w:rPr>
        <w:t>a</w:t>
      </w:r>
      <w:r w:rsidR="001E3888" w:rsidRPr="00F624AF">
        <w:t>nagem</w:t>
      </w:r>
      <w:r w:rsidR="001E3888" w:rsidRPr="00F624AF">
        <w:rPr>
          <w:spacing w:val="2"/>
        </w:rPr>
        <w:t>e</w:t>
      </w:r>
      <w:r w:rsidR="001E3888" w:rsidRPr="00F624AF">
        <w:t>nt</w:t>
      </w:r>
      <w:r w:rsidR="001E3888" w:rsidRPr="00F624AF">
        <w:rPr>
          <w:spacing w:val="-13"/>
        </w:rPr>
        <w:t xml:space="preserve"> </w:t>
      </w:r>
      <w:r w:rsidR="001E3888" w:rsidRPr="00F624AF">
        <w:rPr>
          <w:spacing w:val="2"/>
        </w:rPr>
        <w:t>an</w:t>
      </w:r>
      <w:r w:rsidR="001E3888" w:rsidRPr="00F624AF">
        <w:t>d</w:t>
      </w:r>
      <w:r w:rsidR="001E3888" w:rsidRPr="00F624AF">
        <w:rPr>
          <w:spacing w:val="-3"/>
        </w:rPr>
        <w:t xml:space="preserve"> </w:t>
      </w:r>
      <w:r w:rsidR="001E3888" w:rsidRPr="00F624AF">
        <w:t>co</w:t>
      </w:r>
      <w:r w:rsidR="001E3888" w:rsidRPr="00F624AF">
        <w:rPr>
          <w:spacing w:val="1"/>
        </w:rPr>
        <w:t>n</w:t>
      </w:r>
      <w:r w:rsidR="001E3888" w:rsidRPr="00F624AF">
        <w:t>trol.</w:t>
      </w:r>
      <w:r w:rsidR="001E3888" w:rsidRPr="00F624AF">
        <w:rPr>
          <w:spacing w:val="43"/>
        </w:rPr>
        <w:t xml:space="preserve"> </w:t>
      </w:r>
    </w:p>
    <w:p w:rsidR="00C0476A" w:rsidRDefault="00C0476A">
      <w:pPr>
        <w:spacing w:before="5" w:after="0" w:line="130" w:lineRule="exact"/>
        <w:rPr>
          <w:sz w:val="13"/>
          <w:szCs w:val="13"/>
        </w:rPr>
      </w:pPr>
    </w:p>
    <w:p w:rsidR="009221BC" w:rsidRPr="00F624AF" w:rsidRDefault="009221BC">
      <w:pPr>
        <w:spacing w:after="0" w:line="240" w:lineRule="auto"/>
        <w:ind w:left="100" w:right="-20"/>
        <w:rPr>
          <w:rFonts w:eastAsia="Calibri" w:cs="Calibri"/>
        </w:rPr>
      </w:pPr>
    </w:p>
    <w:p w:rsidR="00F91B93" w:rsidRDefault="00C0476A" w:rsidP="00B21825">
      <w:pPr>
        <w:rPr>
          <w:spacing w:val="1"/>
        </w:rPr>
      </w:pPr>
      <w:r>
        <w:rPr>
          <w:noProof/>
          <w:spacing w:val="1"/>
        </w:rPr>
        <w:drawing>
          <wp:inline distT="0" distB="0" distL="0" distR="0" wp14:anchorId="713FB2A2" wp14:editId="3DE28772">
            <wp:extent cx="6083300" cy="1564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saggregation mod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83300" cy="1564640"/>
                    </a:xfrm>
                    <a:prstGeom prst="rect">
                      <a:avLst/>
                    </a:prstGeom>
                  </pic:spPr>
                </pic:pic>
              </a:graphicData>
            </a:graphic>
          </wp:inline>
        </w:drawing>
      </w:r>
    </w:p>
    <w:p w:rsidR="00C0476A" w:rsidRDefault="00C0476A" w:rsidP="00C0476A">
      <w:pPr>
        <w:pStyle w:val="Caption"/>
        <w:jc w:val="center"/>
        <w:rPr>
          <w:rFonts w:eastAsia="Arial" w:cs="Arial"/>
          <w:szCs w:val="20"/>
        </w:rPr>
      </w:pPr>
      <w:r w:rsidRPr="00E070EB">
        <w:t xml:space="preserve">Figure </w:t>
      </w:r>
      <w:fldSimple w:instr=" SEQ Figure \* ARABIC ">
        <w:r w:rsidR="00653EDA">
          <w:rPr>
            <w:noProof/>
          </w:rPr>
          <w:t>1</w:t>
        </w:r>
      </w:fldSimple>
      <w:r w:rsidRPr="00E070EB">
        <w:t xml:space="preserve"> </w:t>
      </w:r>
      <w:r>
        <w:t>–</w:t>
      </w:r>
      <w:r w:rsidRPr="00E070EB">
        <w:t xml:space="preserve"> </w:t>
      </w:r>
      <w:r>
        <w:t xml:space="preserve">Disaggregated </w:t>
      </w:r>
      <w:r w:rsidRPr="00E070EB">
        <w:rPr>
          <w:rFonts w:eastAsia="Arial" w:cs="Arial"/>
          <w:szCs w:val="20"/>
        </w:rPr>
        <w:t>Virtual</w:t>
      </w:r>
      <w:r>
        <w:rPr>
          <w:rFonts w:eastAsia="Arial" w:cs="Arial"/>
          <w:szCs w:val="20"/>
        </w:rPr>
        <w:t xml:space="preserve"> OLT</w:t>
      </w:r>
    </w:p>
    <w:p w:rsidR="00C0476A" w:rsidRDefault="00C0476A">
      <w:pPr>
        <w:spacing w:after="0" w:line="200" w:lineRule="exact"/>
        <w:rPr>
          <w:szCs w:val="20"/>
        </w:rPr>
      </w:pPr>
    </w:p>
    <w:p w:rsidR="00C0476A" w:rsidRPr="00F624AF" w:rsidRDefault="00C0476A" w:rsidP="00C0476A">
      <w:r w:rsidRPr="00F624AF">
        <w:rPr>
          <w:spacing w:val="1"/>
        </w:rPr>
        <w:t>Th</w:t>
      </w:r>
      <w:r w:rsidRPr="00F624AF">
        <w:t>e</w:t>
      </w:r>
      <w:r w:rsidRPr="00F624AF">
        <w:rPr>
          <w:spacing w:val="-3"/>
        </w:rPr>
        <w:t xml:space="preserve"> </w:t>
      </w:r>
      <w:r w:rsidRPr="00F624AF">
        <w:t>lo</w:t>
      </w:r>
      <w:r w:rsidRPr="00F624AF">
        <w:rPr>
          <w:spacing w:val="1"/>
        </w:rPr>
        <w:t>w</w:t>
      </w:r>
      <w:r w:rsidRPr="00F624AF">
        <w:rPr>
          <w:rFonts w:ascii="Cambria Math" w:hAnsi="Cambria Math" w:cs="Cambria Math"/>
        </w:rPr>
        <w:t>‐</w:t>
      </w:r>
      <w:r w:rsidRPr="00F624AF">
        <w:t>level</w:t>
      </w:r>
      <w:r w:rsidRPr="00F624AF">
        <w:rPr>
          <w:spacing w:val="-6"/>
        </w:rPr>
        <w:t xml:space="preserve"> </w:t>
      </w:r>
      <w:r w:rsidRPr="00F624AF">
        <w:t>manage</w:t>
      </w:r>
      <w:r w:rsidRPr="00F624AF">
        <w:rPr>
          <w:spacing w:val="1"/>
        </w:rPr>
        <w:t>m</w:t>
      </w:r>
      <w:r w:rsidRPr="00F624AF">
        <w:t>ent</w:t>
      </w:r>
      <w:r w:rsidRPr="00F624AF">
        <w:rPr>
          <w:spacing w:val="-12"/>
        </w:rPr>
        <w:t xml:space="preserve"> </w:t>
      </w:r>
      <w:r w:rsidRPr="00F624AF">
        <w:t>processes th</w:t>
      </w:r>
      <w:r w:rsidRPr="00F624AF">
        <w:rPr>
          <w:spacing w:val="2"/>
        </w:rPr>
        <w:t>a</w:t>
      </w:r>
      <w:r w:rsidRPr="00F624AF">
        <w:t>t</w:t>
      </w:r>
      <w:r w:rsidRPr="00F624AF">
        <w:rPr>
          <w:spacing w:val="-5"/>
        </w:rPr>
        <w:t xml:space="preserve"> </w:t>
      </w:r>
      <w:r w:rsidRPr="00F624AF">
        <w:t>m</w:t>
      </w:r>
      <w:r w:rsidRPr="00F624AF">
        <w:rPr>
          <w:spacing w:val="1"/>
        </w:rPr>
        <w:t>i</w:t>
      </w:r>
      <w:r w:rsidRPr="00F624AF">
        <w:t>ght</w:t>
      </w:r>
      <w:r w:rsidRPr="00F624AF">
        <w:rPr>
          <w:spacing w:val="-4"/>
        </w:rPr>
        <w:t xml:space="preserve"> </w:t>
      </w:r>
      <w:r w:rsidRPr="00F624AF">
        <w:t>be</w:t>
      </w:r>
      <w:r w:rsidRPr="00F624AF">
        <w:rPr>
          <w:spacing w:val="-1"/>
        </w:rPr>
        <w:t xml:space="preserve"> </w:t>
      </w:r>
      <w:r w:rsidRPr="00F624AF">
        <w:t>t</w:t>
      </w:r>
      <w:r w:rsidRPr="00F624AF">
        <w:rPr>
          <w:spacing w:val="2"/>
        </w:rPr>
        <w:t>y</w:t>
      </w:r>
      <w:r w:rsidRPr="00F624AF">
        <w:t>pically</w:t>
      </w:r>
      <w:r w:rsidRPr="00F624AF">
        <w:rPr>
          <w:spacing w:val="-6"/>
        </w:rPr>
        <w:t xml:space="preserve"> </w:t>
      </w:r>
      <w:r w:rsidRPr="00F624AF">
        <w:t>performed</w:t>
      </w:r>
      <w:r w:rsidRPr="00F624AF">
        <w:rPr>
          <w:spacing w:val="-9"/>
        </w:rPr>
        <w:t xml:space="preserve"> </w:t>
      </w:r>
      <w:r w:rsidRPr="00F624AF">
        <w:t>by</w:t>
      </w:r>
      <w:r w:rsidRPr="00F624AF">
        <w:rPr>
          <w:spacing w:val="-2"/>
        </w:rPr>
        <w:t xml:space="preserve"> </w:t>
      </w:r>
      <w:r w:rsidRPr="00F624AF">
        <w:t>an embedded</w:t>
      </w:r>
      <w:r w:rsidRPr="00F624AF">
        <w:rPr>
          <w:spacing w:val="-1"/>
        </w:rPr>
        <w:t xml:space="preserve"> </w:t>
      </w:r>
      <w:r w:rsidRPr="00F624AF">
        <w:t>processor</w:t>
      </w:r>
      <w:r w:rsidRPr="00F624AF">
        <w:rPr>
          <w:spacing w:val="-9"/>
        </w:rPr>
        <w:t xml:space="preserve"> </w:t>
      </w:r>
      <w:r w:rsidRPr="00F624AF">
        <w:rPr>
          <w:spacing w:val="1"/>
        </w:rPr>
        <w:t>o</w:t>
      </w:r>
      <w:r w:rsidRPr="00F624AF">
        <w:t>n</w:t>
      </w:r>
      <w:r w:rsidRPr="00F624AF">
        <w:rPr>
          <w:spacing w:val="-2"/>
        </w:rPr>
        <w:t xml:space="preserve"> </w:t>
      </w:r>
      <w:r w:rsidRPr="00F624AF">
        <w:t>a</w:t>
      </w:r>
      <w:r w:rsidRPr="00F624AF">
        <w:rPr>
          <w:spacing w:val="-1"/>
        </w:rPr>
        <w:t xml:space="preserve"> </w:t>
      </w:r>
      <w:r>
        <w:t>Programmable</w:t>
      </w:r>
      <w:r w:rsidRPr="00F624AF">
        <w:t xml:space="preserve">-PON </w:t>
      </w:r>
      <w:r w:rsidRPr="00F624AF">
        <w:rPr>
          <w:spacing w:val="-8"/>
        </w:rPr>
        <w:t>1RU OLT</w:t>
      </w:r>
      <w:r w:rsidRPr="00F624AF">
        <w:rPr>
          <w:spacing w:val="12"/>
        </w:rPr>
        <w:t xml:space="preserve"> </w:t>
      </w:r>
      <w:r w:rsidRPr="00F624AF">
        <w:rPr>
          <w:spacing w:val="1"/>
        </w:rPr>
        <w:t>ar</w:t>
      </w:r>
      <w:r w:rsidRPr="00F624AF">
        <w:t>e</w:t>
      </w:r>
      <w:r w:rsidRPr="00F624AF">
        <w:rPr>
          <w:spacing w:val="-2"/>
        </w:rPr>
        <w:t xml:space="preserve"> </w:t>
      </w:r>
      <w:r w:rsidRPr="00F624AF">
        <w:rPr>
          <w:spacing w:val="1"/>
        </w:rPr>
        <w:t>perfor</w:t>
      </w:r>
      <w:r w:rsidRPr="00F624AF">
        <w:t>med</w:t>
      </w:r>
      <w:r w:rsidRPr="00F624AF">
        <w:rPr>
          <w:spacing w:val="-10"/>
        </w:rPr>
        <w:t xml:space="preserve"> </w:t>
      </w:r>
      <w:r w:rsidRPr="00F624AF">
        <w:t>outside</w:t>
      </w:r>
      <w:r w:rsidRPr="00F624AF">
        <w:rPr>
          <w:spacing w:val="-6"/>
        </w:rPr>
        <w:t xml:space="preserve"> </w:t>
      </w:r>
      <w:r w:rsidRPr="00F624AF">
        <w:t>the</w:t>
      </w:r>
      <w:r w:rsidRPr="00F624AF">
        <w:rPr>
          <w:spacing w:val="-2"/>
        </w:rPr>
        <w:t xml:space="preserve"> </w:t>
      </w:r>
      <w:r w:rsidRPr="00F624AF">
        <w:rPr>
          <w:spacing w:val="1"/>
        </w:rPr>
        <w:t>bo</w:t>
      </w:r>
      <w:r w:rsidRPr="00F624AF">
        <w:t>x, in</w:t>
      </w:r>
      <w:r w:rsidRPr="00F624AF">
        <w:rPr>
          <w:spacing w:val="-2"/>
        </w:rPr>
        <w:t xml:space="preserve"> </w:t>
      </w:r>
      <w:r w:rsidRPr="00F624AF">
        <w:t>a</w:t>
      </w:r>
      <w:r w:rsidRPr="00F624AF">
        <w:rPr>
          <w:spacing w:val="-1"/>
        </w:rPr>
        <w:t xml:space="preserve"> </w:t>
      </w:r>
      <w:r w:rsidRPr="00F624AF">
        <w:t>separate</w:t>
      </w:r>
      <w:r w:rsidRPr="00F624AF">
        <w:rPr>
          <w:spacing w:val="-8"/>
        </w:rPr>
        <w:t xml:space="preserve"> </w:t>
      </w:r>
      <w:r w:rsidRPr="00F624AF">
        <w:t>c</w:t>
      </w:r>
      <w:r w:rsidRPr="00F624AF">
        <w:rPr>
          <w:spacing w:val="2"/>
        </w:rPr>
        <w:t>o</w:t>
      </w:r>
      <w:r w:rsidRPr="00F624AF">
        <w:t>mmod</w:t>
      </w:r>
      <w:r w:rsidRPr="00F624AF">
        <w:rPr>
          <w:spacing w:val="1"/>
        </w:rPr>
        <w:t>i</w:t>
      </w:r>
      <w:r w:rsidRPr="00F624AF">
        <w:t>ty</w:t>
      </w:r>
      <w:r w:rsidRPr="00F624AF">
        <w:rPr>
          <w:spacing w:val="-9"/>
        </w:rPr>
        <w:t xml:space="preserve"> </w:t>
      </w:r>
      <w:r w:rsidRPr="00F624AF">
        <w:t>server.</w:t>
      </w:r>
      <w:r w:rsidRPr="00F624AF">
        <w:rPr>
          <w:spacing w:val="44"/>
        </w:rPr>
        <w:t xml:space="preserve"> </w:t>
      </w:r>
      <w:r w:rsidRPr="00F624AF">
        <w:t>Th</w:t>
      </w:r>
      <w:r w:rsidRPr="00F624AF">
        <w:rPr>
          <w:spacing w:val="1"/>
        </w:rPr>
        <w:t>i</w:t>
      </w:r>
      <w:r w:rsidRPr="00F624AF">
        <w:t>s</w:t>
      </w:r>
      <w:r w:rsidRPr="00F624AF">
        <w:rPr>
          <w:spacing w:val="-4"/>
        </w:rPr>
        <w:t xml:space="preserve"> </w:t>
      </w:r>
      <w:r w:rsidRPr="00F624AF">
        <w:t>allows</w:t>
      </w:r>
      <w:r w:rsidRPr="00F624AF">
        <w:rPr>
          <w:spacing w:val="-6"/>
        </w:rPr>
        <w:t xml:space="preserve"> </w:t>
      </w:r>
      <w:r w:rsidRPr="00F624AF">
        <w:t>ma</w:t>
      </w:r>
      <w:r w:rsidRPr="00F624AF">
        <w:rPr>
          <w:spacing w:val="1"/>
        </w:rPr>
        <w:t>na</w:t>
      </w:r>
      <w:r w:rsidRPr="00F624AF">
        <w:t>ging</w:t>
      </w:r>
      <w:r w:rsidRPr="00F624AF">
        <w:rPr>
          <w:spacing w:val="-8"/>
        </w:rPr>
        <w:t xml:space="preserve"> </w:t>
      </w:r>
      <w:r w:rsidRPr="00F624AF">
        <w:t>many</w:t>
      </w:r>
      <w:r w:rsidRPr="00F624AF">
        <w:rPr>
          <w:spacing w:val="-5"/>
        </w:rPr>
        <w:t xml:space="preserve"> </w:t>
      </w:r>
      <w:r w:rsidRPr="00F624AF">
        <w:t>OLT devices</w:t>
      </w:r>
      <w:r w:rsidRPr="00F624AF">
        <w:rPr>
          <w:spacing w:val="-5"/>
        </w:rPr>
        <w:t xml:space="preserve"> </w:t>
      </w:r>
      <w:r w:rsidRPr="00F624AF">
        <w:rPr>
          <w:spacing w:val="1"/>
        </w:rPr>
        <w:t>fro</w:t>
      </w:r>
      <w:r w:rsidRPr="00F624AF">
        <w:t>m</w:t>
      </w:r>
      <w:r w:rsidRPr="00F624AF">
        <w:rPr>
          <w:spacing w:val="-5"/>
        </w:rPr>
        <w:t xml:space="preserve"> </w:t>
      </w:r>
      <w:r w:rsidRPr="00F624AF">
        <w:t>a</w:t>
      </w:r>
      <w:r w:rsidRPr="00F624AF">
        <w:rPr>
          <w:spacing w:val="-1"/>
        </w:rPr>
        <w:t xml:space="preserve"> </w:t>
      </w:r>
      <w:r w:rsidRPr="00F624AF">
        <w:t>small</w:t>
      </w:r>
      <w:r w:rsidRPr="00F624AF">
        <w:rPr>
          <w:spacing w:val="-5"/>
        </w:rPr>
        <w:t xml:space="preserve"> </w:t>
      </w:r>
      <w:r w:rsidRPr="00F624AF">
        <w:t>num</w:t>
      </w:r>
      <w:r w:rsidRPr="00F624AF">
        <w:rPr>
          <w:spacing w:val="1"/>
        </w:rPr>
        <w:t>b</w:t>
      </w:r>
      <w:r w:rsidRPr="00F624AF">
        <w:t>er</w:t>
      </w:r>
      <w:r w:rsidRPr="00F624AF">
        <w:rPr>
          <w:spacing w:val="-7"/>
        </w:rPr>
        <w:t xml:space="preserve"> </w:t>
      </w:r>
      <w:r w:rsidRPr="00F624AF">
        <w:rPr>
          <w:spacing w:val="1"/>
        </w:rPr>
        <w:t>o</w:t>
      </w:r>
      <w:r w:rsidRPr="00F624AF">
        <w:t>f</w:t>
      </w:r>
      <w:r w:rsidRPr="00F624AF">
        <w:rPr>
          <w:spacing w:val="-1"/>
        </w:rPr>
        <w:t xml:space="preserve"> </w:t>
      </w:r>
      <w:r w:rsidRPr="00F624AF">
        <w:t>commodity</w:t>
      </w:r>
      <w:r w:rsidRPr="00F624AF">
        <w:rPr>
          <w:spacing w:val="2"/>
        </w:rPr>
        <w:t xml:space="preserve"> </w:t>
      </w:r>
      <w:r w:rsidRPr="00F624AF">
        <w:t>servers,</w:t>
      </w:r>
      <w:r w:rsidRPr="00F624AF">
        <w:rPr>
          <w:spacing w:val="-7"/>
        </w:rPr>
        <w:t xml:space="preserve"> </w:t>
      </w:r>
      <w:r w:rsidRPr="00F624AF">
        <w:t>and</w:t>
      </w:r>
      <w:r w:rsidRPr="00F624AF">
        <w:rPr>
          <w:spacing w:val="-3"/>
        </w:rPr>
        <w:t xml:space="preserve"> </w:t>
      </w:r>
      <w:r w:rsidRPr="00F624AF">
        <w:t>con</w:t>
      </w:r>
      <w:r w:rsidRPr="00F624AF">
        <w:rPr>
          <w:spacing w:val="2"/>
        </w:rPr>
        <w:t>s</w:t>
      </w:r>
      <w:r w:rsidRPr="00F624AF">
        <w:t>erves</w:t>
      </w:r>
      <w:r w:rsidRPr="00F624AF">
        <w:rPr>
          <w:spacing w:val="-9"/>
        </w:rPr>
        <w:t xml:space="preserve"> </w:t>
      </w:r>
      <w:r w:rsidRPr="00F624AF">
        <w:t>com</w:t>
      </w:r>
      <w:r w:rsidRPr="00F624AF">
        <w:rPr>
          <w:spacing w:val="1"/>
        </w:rPr>
        <w:t>p</w:t>
      </w:r>
      <w:r w:rsidRPr="00F624AF">
        <w:t>u</w:t>
      </w:r>
      <w:r w:rsidRPr="00F624AF">
        <w:rPr>
          <w:spacing w:val="1"/>
        </w:rPr>
        <w:t>t</w:t>
      </w:r>
      <w:r w:rsidRPr="00F624AF">
        <w:t>e</w:t>
      </w:r>
      <w:r w:rsidRPr="00F624AF">
        <w:rPr>
          <w:spacing w:val="-8"/>
        </w:rPr>
        <w:t xml:space="preserve"> </w:t>
      </w:r>
      <w:r w:rsidRPr="00F624AF">
        <w:t>and</w:t>
      </w:r>
      <w:r w:rsidRPr="00F624AF">
        <w:rPr>
          <w:spacing w:val="-2"/>
        </w:rPr>
        <w:t xml:space="preserve"> </w:t>
      </w:r>
      <w:r w:rsidRPr="00F624AF">
        <w:t>storage</w:t>
      </w:r>
      <w:r w:rsidRPr="00F624AF">
        <w:rPr>
          <w:spacing w:val="-6"/>
        </w:rPr>
        <w:t xml:space="preserve"> </w:t>
      </w:r>
      <w:r w:rsidRPr="00F624AF">
        <w:t>in</w:t>
      </w:r>
      <w:r w:rsidRPr="00F624AF">
        <w:rPr>
          <w:spacing w:val="-1"/>
        </w:rPr>
        <w:t xml:space="preserve"> </w:t>
      </w:r>
      <w:r w:rsidRPr="00F624AF">
        <w:t>the</w:t>
      </w:r>
      <w:r w:rsidRPr="00F624AF">
        <w:rPr>
          <w:spacing w:val="-2"/>
        </w:rPr>
        <w:t xml:space="preserve"> </w:t>
      </w:r>
      <w:r w:rsidRPr="00F624AF">
        <w:t>same</w:t>
      </w:r>
      <w:r w:rsidRPr="00F624AF">
        <w:rPr>
          <w:spacing w:val="-4"/>
        </w:rPr>
        <w:t xml:space="preserve"> </w:t>
      </w:r>
      <w:r w:rsidRPr="00F624AF">
        <w:rPr>
          <w:spacing w:val="1"/>
        </w:rPr>
        <w:t>wa</w:t>
      </w:r>
      <w:r w:rsidRPr="00F624AF">
        <w:t>y</w:t>
      </w:r>
      <w:r w:rsidRPr="00F624AF">
        <w:rPr>
          <w:spacing w:val="-4"/>
        </w:rPr>
        <w:t xml:space="preserve"> </w:t>
      </w:r>
      <w:r w:rsidRPr="00F624AF">
        <w:t>that</w:t>
      </w:r>
      <w:r w:rsidRPr="00F624AF">
        <w:rPr>
          <w:spacing w:val="-4"/>
        </w:rPr>
        <w:t xml:space="preserve"> </w:t>
      </w:r>
      <w:r w:rsidRPr="00F624AF">
        <w:t>per</w:t>
      </w:r>
      <w:r w:rsidRPr="00F624AF">
        <w:rPr>
          <w:spacing w:val="2"/>
        </w:rPr>
        <w:t>f</w:t>
      </w:r>
      <w:r w:rsidRPr="00F624AF">
        <w:t>orming</w:t>
      </w:r>
      <w:r w:rsidRPr="00F624AF">
        <w:rPr>
          <w:spacing w:val="-11"/>
        </w:rPr>
        <w:t xml:space="preserve"> </w:t>
      </w:r>
      <w:r w:rsidRPr="00F624AF">
        <w:t>aggregation</w:t>
      </w:r>
      <w:r w:rsidRPr="00F624AF">
        <w:rPr>
          <w:spacing w:val="-10"/>
        </w:rPr>
        <w:t xml:space="preserve"> </w:t>
      </w:r>
      <w:r w:rsidRPr="00F624AF">
        <w:rPr>
          <w:spacing w:val="1"/>
        </w:rPr>
        <w:t>i</w:t>
      </w:r>
      <w:r w:rsidRPr="00F624AF">
        <w:t>n</w:t>
      </w:r>
      <w:r w:rsidRPr="00F624AF">
        <w:rPr>
          <w:spacing w:val="-2"/>
        </w:rPr>
        <w:t xml:space="preserve"> </w:t>
      </w:r>
      <w:r w:rsidRPr="00F624AF">
        <w:t>t</w:t>
      </w:r>
      <w:r w:rsidRPr="00F624AF">
        <w:rPr>
          <w:spacing w:val="1"/>
        </w:rPr>
        <w:t>h</w:t>
      </w:r>
      <w:r w:rsidRPr="00F624AF">
        <w:t>e</w:t>
      </w:r>
      <w:r w:rsidRPr="00F624AF">
        <w:rPr>
          <w:spacing w:val="-3"/>
        </w:rPr>
        <w:t xml:space="preserve"> </w:t>
      </w:r>
      <w:proofErr w:type="spellStart"/>
      <w:r w:rsidRPr="00F624AF">
        <w:rPr>
          <w:w w:val="99"/>
        </w:rPr>
        <w:t>T</w:t>
      </w:r>
      <w:r w:rsidRPr="00F624AF">
        <w:rPr>
          <w:spacing w:val="2"/>
          <w:w w:val="99"/>
        </w:rPr>
        <w:t>o</w:t>
      </w:r>
      <w:r w:rsidRPr="00F624AF">
        <w:rPr>
          <w:w w:val="99"/>
        </w:rPr>
        <w:t>R</w:t>
      </w:r>
      <w:proofErr w:type="spellEnd"/>
      <w:r w:rsidRPr="00F624AF">
        <w:rPr>
          <w:spacing w:val="-1"/>
        </w:rPr>
        <w:t xml:space="preserve"> </w:t>
      </w:r>
      <w:r w:rsidRPr="00F624AF">
        <w:rPr>
          <w:w w:val="99"/>
        </w:rPr>
        <w:t>switch</w:t>
      </w:r>
      <w:r w:rsidRPr="00F624AF">
        <w:t xml:space="preserve"> conserves</w:t>
      </w:r>
      <w:r w:rsidRPr="00F624AF">
        <w:rPr>
          <w:spacing w:val="-8"/>
        </w:rPr>
        <w:t xml:space="preserve"> </w:t>
      </w:r>
      <w:r w:rsidRPr="00F624AF">
        <w:t>aggregation</w:t>
      </w:r>
      <w:r w:rsidRPr="00F624AF">
        <w:rPr>
          <w:spacing w:val="-10"/>
        </w:rPr>
        <w:t xml:space="preserve"> </w:t>
      </w:r>
      <w:r w:rsidRPr="00F624AF">
        <w:t>typically</w:t>
      </w:r>
      <w:r w:rsidRPr="00F624AF">
        <w:rPr>
          <w:spacing w:val="-6"/>
        </w:rPr>
        <w:t xml:space="preserve"> </w:t>
      </w:r>
      <w:r w:rsidRPr="00F624AF">
        <w:t>per</w:t>
      </w:r>
      <w:r w:rsidRPr="00F624AF">
        <w:rPr>
          <w:spacing w:val="2"/>
        </w:rPr>
        <w:t>f</w:t>
      </w:r>
      <w:r w:rsidRPr="00F624AF">
        <w:t>ormed</w:t>
      </w:r>
      <w:r w:rsidRPr="00F624AF">
        <w:rPr>
          <w:spacing w:val="-11"/>
        </w:rPr>
        <w:t xml:space="preserve"> </w:t>
      </w:r>
      <w:r w:rsidRPr="00F624AF">
        <w:rPr>
          <w:spacing w:val="1"/>
        </w:rPr>
        <w:t>o</w:t>
      </w:r>
      <w:r w:rsidRPr="00F624AF">
        <w:t>n</w:t>
      </w:r>
      <w:r w:rsidRPr="00F624AF">
        <w:rPr>
          <w:spacing w:val="-1"/>
        </w:rPr>
        <w:t xml:space="preserve"> </w:t>
      </w:r>
      <w:r w:rsidRPr="00F624AF">
        <w:t>li</w:t>
      </w:r>
      <w:r w:rsidRPr="00F624AF">
        <w:rPr>
          <w:spacing w:val="1"/>
        </w:rPr>
        <w:t>n</w:t>
      </w:r>
      <w:r w:rsidRPr="00F624AF">
        <w:t>e</w:t>
      </w:r>
      <w:r w:rsidRPr="00F624AF">
        <w:rPr>
          <w:spacing w:val="-3"/>
        </w:rPr>
        <w:t xml:space="preserve"> </w:t>
      </w:r>
      <w:r w:rsidRPr="00F624AF">
        <w:t>cards</w:t>
      </w:r>
      <w:r w:rsidRPr="00F624AF">
        <w:rPr>
          <w:spacing w:val="-4"/>
        </w:rPr>
        <w:t xml:space="preserve"> </w:t>
      </w:r>
      <w:r w:rsidRPr="00F624AF">
        <w:t>to</w:t>
      </w:r>
      <w:r w:rsidRPr="00F624AF">
        <w:rPr>
          <w:spacing w:val="-2"/>
        </w:rPr>
        <w:t xml:space="preserve"> </w:t>
      </w:r>
      <w:r w:rsidRPr="00F624AF">
        <w:t>i</w:t>
      </w:r>
      <w:r w:rsidRPr="00F624AF">
        <w:rPr>
          <w:spacing w:val="1"/>
        </w:rPr>
        <w:t>n</w:t>
      </w:r>
      <w:r w:rsidRPr="00F624AF">
        <w:t>terface</w:t>
      </w:r>
      <w:r w:rsidRPr="00F624AF">
        <w:rPr>
          <w:spacing w:val="-8"/>
        </w:rPr>
        <w:t xml:space="preserve"> </w:t>
      </w:r>
      <w:r w:rsidRPr="00F624AF">
        <w:t>sever</w:t>
      </w:r>
      <w:r w:rsidRPr="00F624AF">
        <w:rPr>
          <w:spacing w:val="2"/>
        </w:rPr>
        <w:t>a</w:t>
      </w:r>
      <w:r w:rsidRPr="00F624AF">
        <w:t>l</w:t>
      </w:r>
      <w:r w:rsidRPr="00F624AF">
        <w:rPr>
          <w:spacing w:val="-7"/>
        </w:rPr>
        <w:t xml:space="preserve"> </w:t>
      </w:r>
      <w:r>
        <w:rPr>
          <w:spacing w:val="-7"/>
        </w:rPr>
        <w:t>10/25G</w:t>
      </w:r>
      <w:r w:rsidRPr="00F624AF">
        <w:t>-PON</w:t>
      </w:r>
      <w:r w:rsidRPr="00F624AF">
        <w:rPr>
          <w:spacing w:val="-4"/>
        </w:rPr>
        <w:t xml:space="preserve"> </w:t>
      </w:r>
      <w:r w:rsidRPr="00F624AF">
        <w:t>PHY</w:t>
      </w:r>
      <w:r w:rsidRPr="00F624AF">
        <w:rPr>
          <w:spacing w:val="-2"/>
        </w:rPr>
        <w:t xml:space="preserve"> </w:t>
      </w:r>
      <w:r w:rsidRPr="00F624AF">
        <w:t>c</w:t>
      </w:r>
      <w:r w:rsidRPr="00F624AF">
        <w:rPr>
          <w:spacing w:val="1"/>
        </w:rPr>
        <w:t>h</w:t>
      </w:r>
      <w:r w:rsidRPr="00F624AF">
        <w:t>ips</w:t>
      </w:r>
      <w:r w:rsidRPr="00F624AF">
        <w:rPr>
          <w:spacing w:val="-5"/>
        </w:rPr>
        <w:t xml:space="preserve"> </w:t>
      </w:r>
      <w:r w:rsidRPr="00F624AF">
        <w:t>to</w:t>
      </w:r>
      <w:r w:rsidRPr="00F624AF">
        <w:rPr>
          <w:spacing w:val="-2"/>
        </w:rPr>
        <w:t xml:space="preserve"> </w:t>
      </w:r>
      <w:r w:rsidRPr="00F624AF">
        <w:t>a</w:t>
      </w:r>
      <w:r w:rsidRPr="00F624AF">
        <w:rPr>
          <w:spacing w:val="1"/>
        </w:rPr>
        <w:t xml:space="preserve"> </w:t>
      </w:r>
      <w:r w:rsidRPr="00F624AF">
        <w:t>bac</w:t>
      </w:r>
      <w:r w:rsidRPr="00F624AF">
        <w:rPr>
          <w:spacing w:val="1"/>
        </w:rPr>
        <w:t>kp</w:t>
      </w:r>
      <w:r w:rsidRPr="00F624AF">
        <w:t>lane</w:t>
      </w:r>
      <w:r w:rsidRPr="00F624AF">
        <w:rPr>
          <w:spacing w:val="-9"/>
        </w:rPr>
        <w:t xml:space="preserve"> </w:t>
      </w:r>
      <w:r w:rsidRPr="00F624AF">
        <w:rPr>
          <w:spacing w:val="1"/>
        </w:rPr>
        <w:t>o</w:t>
      </w:r>
      <w:r w:rsidRPr="00F624AF">
        <w:t>r</w:t>
      </w:r>
      <w:r w:rsidRPr="00F624AF">
        <w:rPr>
          <w:spacing w:val="-2"/>
        </w:rPr>
        <w:t xml:space="preserve"> </w:t>
      </w:r>
      <w:r w:rsidRPr="00F624AF">
        <w:t>fabric.</w:t>
      </w:r>
      <w:r w:rsidRPr="00F624AF">
        <w:rPr>
          <w:spacing w:val="44"/>
        </w:rPr>
        <w:t xml:space="preserve"> </w:t>
      </w:r>
    </w:p>
    <w:p w:rsidR="00C0476A" w:rsidRDefault="00C0476A" w:rsidP="00C0476A">
      <w:r w:rsidRPr="00F624AF">
        <w:t>This</w:t>
      </w:r>
      <w:r w:rsidRPr="00F624AF">
        <w:rPr>
          <w:spacing w:val="-4"/>
        </w:rPr>
        <w:t xml:space="preserve"> </w:t>
      </w:r>
      <w:r w:rsidRPr="00F624AF">
        <w:t>system</w:t>
      </w:r>
      <w:r w:rsidRPr="00F624AF">
        <w:rPr>
          <w:spacing w:val="-5"/>
        </w:rPr>
        <w:t xml:space="preserve"> </w:t>
      </w:r>
      <w:r w:rsidRPr="00F624AF">
        <w:t>is descr</w:t>
      </w:r>
      <w:r w:rsidRPr="00F624AF">
        <w:rPr>
          <w:spacing w:val="1"/>
        </w:rPr>
        <w:t>i</w:t>
      </w:r>
      <w:r w:rsidRPr="00F624AF">
        <w:t>bed</w:t>
      </w:r>
      <w:r w:rsidRPr="00F624AF">
        <w:rPr>
          <w:spacing w:val="-10"/>
        </w:rPr>
        <w:t xml:space="preserve"> </w:t>
      </w:r>
      <w:r w:rsidRPr="00F624AF">
        <w:rPr>
          <w:spacing w:val="1"/>
        </w:rPr>
        <w:t>a</w:t>
      </w:r>
      <w:r w:rsidRPr="00F624AF">
        <w:t>s</w:t>
      </w:r>
      <w:r w:rsidRPr="00F624AF">
        <w:rPr>
          <w:spacing w:val="-1"/>
        </w:rPr>
        <w:t xml:space="preserve"> </w:t>
      </w:r>
      <w:r w:rsidRPr="00F624AF">
        <w:t>a</w:t>
      </w:r>
      <w:r w:rsidRPr="00F624AF">
        <w:rPr>
          <w:spacing w:val="-1"/>
        </w:rPr>
        <w:t xml:space="preserve"> </w:t>
      </w:r>
      <w:r w:rsidRPr="00F624AF">
        <w:t>disaggregated</w:t>
      </w:r>
      <w:r w:rsidRPr="00F624AF">
        <w:rPr>
          <w:spacing w:val="-13"/>
        </w:rPr>
        <w:t xml:space="preserve"> </w:t>
      </w:r>
      <w:r w:rsidRPr="00F624AF">
        <w:t>virtual</w:t>
      </w:r>
      <w:r w:rsidRPr="00F624AF">
        <w:rPr>
          <w:spacing w:val="-5"/>
        </w:rPr>
        <w:t xml:space="preserve"> </w:t>
      </w:r>
      <w:r w:rsidRPr="00F624AF">
        <w:t>OLT</w:t>
      </w:r>
      <w:r w:rsidRPr="00F624AF">
        <w:rPr>
          <w:spacing w:val="-2"/>
        </w:rPr>
        <w:t xml:space="preserve"> </w:t>
      </w:r>
      <w:r w:rsidRPr="00F624AF">
        <w:t>because</w:t>
      </w:r>
      <w:r w:rsidRPr="00F624AF">
        <w:rPr>
          <w:spacing w:val="-5"/>
        </w:rPr>
        <w:t xml:space="preserve"> </w:t>
      </w:r>
      <w:r w:rsidRPr="00F624AF">
        <w:t>the</w:t>
      </w:r>
      <w:r w:rsidRPr="00F624AF">
        <w:rPr>
          <w:spacing w:val="-3"/>
        </w:rPr>
        <w:t xml:space="preserve"> </w:t>
      </w:r>
      <w:r w:rsidRPr="00F624AF">
        <w:t>various</w:t>
      </w:r>
      <w:r w:rsidRPr="00F624AF">
        <w:rPr>
          <w:spacing w:val="-6"/>
        </w:rPr>
        <w:t xml:space="preserve"> </w:t>
      </w:r>
      <w:r w:rsidRPr="00F624AF">
        <w:rPr>
          <w:spacing w:val="1"/>
        </w:rPr>
        <w:t>so</w:t>
      </w:r>
      <w:r w:rsidRPr="00F624AF">
        <w:t>ft</w:t>
      </w:r>
      <w:r w:rsidRPr="00F624AF">
        <w:rPr>
          <w:spacing w:val="1"/>
        </w:rPr>
        <w:t>wa</w:t>
      </w:r>
      <w:r w:rsidRPr="00F624AF">
        <w:t>re</w:t>
      </w:r>
      <w:r w:rsidRPr="00F624AF">
        <w:rPr>
          <w:spacing w:val="-8"/>
        </w:rPr>
        <w:t xml:space="preserve"> </w:t>
      </w:r>
      <w:r w:rsidRPr="00F624AF">
        <w:t>and</w:t>
      </w:r>
      <w:r w:rsidRPr="00F624AF">
        <w:rPr>
          <w:spacing w:val="-2"/>
        </w:rPr>
        <w:t xml:space="preserve"> </w:t>
      </w:r>
      <w:r w:rsidRPr="00F624AF">
        <w:t>hardware compone</w:t>
      </w:r>
      <w:r w:rsidRPr="00F624AF">
        <w:rPr>
          <w:spacing w:val="1"/>
        </w:rPr>
        <w:t>n</w:t>
      </w:r>
      <w:r w:rsidRPr="00F624AF">
        <w:t>ts</w:t>
      </w:r>
      <w:r w:rsidRPr="00F624AF">
        <w:rPr>
          <w:spacing w:val="-9"/>
        </w:rPr>
        <w:t xml:space="preserve"> </w:t>
      </w:r>
      <w:r w:rsidRPr="00F624AF">
        <w:t>that</w:t>
      </w:r>
      <w:r w:rsidRPr="00F624AF">
        <w:rPr>
          <w:spacing w:val="-5"/>
        </w:rPr>
        <w:t xml:space="preserve"> </w:t>
      </w:r>
      <w:r w:rsidRPr="00F624AF">
        <w:rPr>
          <w:spacing w:val="2"/>
        </w:rPr>
        <w:t>w</w:t>
      </w:r>
      <w:r w:rsidRPr="00F624AF">
        <w:t>ere</w:t>
      </w:r>
      <w:r w:rsidRPr="00F624AF">
        <w:rPr>
          <w:spacing w:val="-6"/>
        </w:rPr>
        <w:t xml:space="preserve"> </w:t>
      </w:r>
      <w:r w:rsidRPr="00F624AF">
        <w:t>once</w:t>
      </w:r>
      <w:r w:rsidRPr="00F624AF">
        <w:rPr>
          <w:spacing w:val="-4"/>
        </w:rPr>
        <w:t xml:space="preserve"> </w:t>
      </w:r>
      <w:r w:rsidRPr="00F624AF">
        <w:rPr>
          <w:spacing w:val="2"/>
        </w:rPr>
        <w:t>i</w:t>
      </w:r>
      <w:r w:rsidRPr="00F624AF">
        <w:t>ntegr</w:t>
      </w:r>
      <w:r w:rsidRPr="00F624AF">
        <w:rPr>
          <w:spacing w:val="2"/>
        </w:rPr>
        <w:t>a</w:t>
      </w:r>
      <w:r w:rsidRPr="00F624AF">
        <w:t>ted</w:t>
      </w:r>
      <w:r w:rsidRPr="00F624AF">
        <w:rPr>
          <w:spacing w:val="-8"/>
        </w:rPr>
        <w:t xml:space="preserve"> </w:t>
      </w:r>
      <w:r w:rsidRPr="00F624AF">
        <w:t>into</w:t>
      </w:r>
      <w:r w:rsidRPr="00F624AF">
        <w:rPr>
          <w:spacing w:val="-4"/>
        </w:rPr>
        <w:t xml:space="preserve"> </w:t>
      </w:r>
      <w:r w:rsidRPr="00F624AF">
        <w:t>a single</w:t>
      </w:r>
      <w:r w:rsidRPr="00F624AF">
        <w:rPr>
          <w:spacing w:val="-3"/>
        </w:rPr>
        <w:t xml:space="preserve"> </w:t>
      </w:r>
      <w:r w:rsidRPr="00F624AF">
        <w:t>physical</w:t>
      </w:r>
      <w:r w:rsidRPr="00F624AF">
        <w:rPr>
          <w:spacing w:val="-6"/>
        </w:rPr>
        <w:t xml:space="preserve"> </w:t>
      </w:r>
      <w:r w:rsidRPr="00F624AF">
        <w:t>dev</w:t>
      </w:r>
      <w:r w:rsidRPr="00F624AF">
        <w:rPr>
          <w:spacing w:val="1"/>
        </w:rPr>
        <w:t>i</w:t>
      </w:r>
      <w:r w:rsidRPr="00F624AF">
        <w:t>ce</w:t>
      </w:r>
      <w:r w:rsidRPr="00F624AF">
        <w:rPr>
          <w:spacing w:val="-6"/>
        </w:rPr>
        <w:t xml:space="preserve"> </w:t>
      </w:r>
      <w:r w:rsidRPr="00F624AF">
        <w:t>have</w:t>
      </w:r>
      <w:r w:rsidRPr="00F624AF">
        <w:rPr>
          <w:spacing w:val="-3"/>
        </w:rPr>
        <w:t xml:space="preserve"> </w:t>
      </w:r>
      <w:r w:rsidRPr="00F624AF">
        <w:t>b</w:t>
      </w:r>
      <w:r w:rsidRPr="00F624AF">
        <w:rPr>
          <w:spacing w:val="1"/>
        </w:rPr>
        <w:t>e</w:t>
      </w:r>
      <w:r w:rsidRPr="00F624AF">
        <w:t>en</w:t>
      </w:r>
      <w:r w:rsidRPr="00F624AF">
        <w:rPr>
          <w:spacing w:val="-3"/>
        </w:rPr>
        <w:t xml:space="preserve"> </w:t>
      </w:r>
      <w:r w:rsidRPr="00F624AF">
        <w:t>separated</w:t>
      </w:r>
      <w:r w:rsidRPr="00F624AF">
        <w:rPr>
          <w:spacing w:val="-8"/>
        </w:rPr>
        <w:t xml:space="preserve"> </w:t>
      </w:r>
      <w:r w:rsidRPr="00F624AF">
        <w:rPr>
          <w:spacing w:val="1"/>
        </w:rPr>
        <w:t>an</w:t>
      </w:r>
      <w:r w:rsidRPr="00F624AF">
        <w:t>d</w:t>
      </w:r>
      <w:r w:rsidRPr="00F624AF">
        <w:rPr>
          <w:spacing w:val="-4"/>
        </w:rPr>
        <w:t xml:space="preserve"> </w:t>
      </w:r>
      <w:r w:rsidRPr="00F624AF">
        <w:t>supported</w:t>
      </w:r>
      <w:r w:rsidRPr="00F624AF">
        <w:rPr>
          <w:spacing w:val="-9"/>
        </w:rPr>
        <w:t xml:space="preserve"> </w:t>
      </w:r>
      <w:r w:rsidRPr="00F624AF">
        <w:rPr>
          <w:spacing w:val="1"/>
          <w:w w:val="99"/>
        </w:rPr>
        <w:t xml:space="preserve">in </w:t>
      </w:r>
      <w:r w:rsidRPr="00F624AF">
        <w:rPr>
          <w:w w:val="99"/>
        </w:rPr>
        <w:t>a</w:t>
      </w:r>
      <w:r w:rsidRPr="00F624AF">
        <w:t xml:space="preserve"> </w:t>
      </w:r>
      <w:r w:rsidRPr="00F624AF">
        <w:lastRenderedPageBreak/>
        <w:t>distrib</w:t>
      </w:r>
      <w:r w:rsidRPr="00F624AF">
        <w:rPr>
          <w:spacing w:val="1"/>
        </w:rPr>
        <w:t>u</w:t>
      </w:r>
      <w:r w:rsidRPr="00F624AF">
        <w:t>ted</w:t>
      </w:r>
      <w:r w:rsidRPr="00F624AF">
        <w:rPr>
          <w:spacing w:val="-8"/>
        </w:rPr>
        <w:t xml:space="preserve"> </w:t>
      </w:r>
      <w:r w:rsidRPr="00F624AF">
        <w:rPr>
          <w:spacing w:val="1"/>
        </w:rPr>
        <w:t>wa</w:t>
      </w:r>
      <w:r w:rsidRPr="00F624AF">
        <w:t>y</w:t>
      </w:r>
      <w:r w:rsidRPr="00F624AF">
        <w:rPr>
          <w:spacing w:val="-4"/>
        </w:rPr>
        <w:t xml:space="preserve"> </w:t>
      </w:r>
      <w:r w:rsidRPr="00F624AF">
        <w:t>across</w:t>
      </w:r>
      <w:r w:rsidRPr="00F624AF">
        <w:rPr>
          <w:spacing w:val="-6"/>
        </w:rPr>
        <w:t xml:space="preserve"> </w:t>
      </w:r>
      <w:r w:rsidRPr="00F624AF">
        <w:t>NFV</w:t>
      </w:r>
      <w:r w:rsidRPr="00F624AF">
        <w:rPr>
          <w:spacing w:val="-4"/>
        </w:rPr>
        <w:t xml:space="preserve"> </w:t>
      </w:r>
      <w:r w:rsidRPr="00F624AF">
        <w:t>infrastr</w:t>
      </w:r>
      <w:r w:rsidRPr="00F624AF">
        <w:rPr>
          <w:spacing w:val="1"/>
        </w:rPr>
        <w:t>u</w:t>
      </w:r>
      <w:r w:rsidRPr="00F624AF">
        <w:t>cture.</w:t>
      </w:r>
      <w:r w:rsidRPr="00F624AF">
        <w:rPr>
          <w:spacing w:val="37"/>
        </w:rPr>
        <w:t xml:space="preserve"> </w:t>
      </w:r>
      <w:r w:rsidRPr="00F624AF">
        <w:rPr>
          <w:spacing w:val="1"/>
        </w:rPr>
        <w:t>B</w:t>
      </w:r>
      <w:r w:rsidRPr="00F624AF">
        <w:t>y</w:t>
      </w:r>
      <w:r w:rsidRPr="00F624AF">
        <w:rPr>
          <w:spacing w:val="-2"/>
        </w:rPr>
        <w:t xml:space="preserve"> </w:t>
      </w:r>
      <w:r w:rsidRPr="00F624AF">
        <w:t>doing</w:t>
      </w:r>
      <w:r w:rsidRPr="00F624AF">
        <w:rPr>
          <w:spacing w:val="-4"/>
        </w:rPr>
        <w:t xml:space="preserve"> </w:t>
      </w:r>
      <w:r w:rsidRPr="00F624AF">
        <w:t>this</w:t>
      </w:r>
      <w:r w:rsidRPr="00F624AF">
        <w:rPr>
          <w:spacing w:val="-3"/>
        </w:rPr>
        <w:t xml:space="preserve"> </w:t>
      </w:r>
      <w:r w:rsidRPr="00F624AF">
        <w:rPr>
          <w:spacing w:val="1"/>
        </w:rPr>
        <w:t>i</w:t>
      </w:r>
      <w:r w:rsidRPr="00F624AF">
        <w:t>t</w:t>
      </w:r>
      <w:r w:rsidRPr="00F624AF">
        <w:rPr>
          <w:spacing w:val="-1"/>
        </w:rPr>
        <w:t xml:space="preserve"> </w:t>
      </w:r>
      <w:r w:rsidRPr="00F624AF">
        <w:t>beco</w:t>
      </w:r>
      <w:r w:rsidRPr="00F624AF">
        <w:rPr>
          <w:spacing w:val="1"/>
        </w:rPr>
        <w:t>m</w:t>
      </w:r>
      <w:r w:rsidRPr="00F624AF">
        <w:t>es</w:t>
      </w:r>
      <w:r w:rsidRPr="00F624AF">
        <w:rPr>
          <w:spacing w:val="-8"/>
        </w:rPr>
        <w:t xml:space="preserve"> </w:t>
      </w:r>
      <w:r w:rsidRPr="00F624AF">
        <w:t>more</w:t>
      </w:r>
      <w:r w:rsidRPr="00F624AF">
        <w:rPr>
          <w:spacing w:val="-5"/>
        </w:rPr>
        <w:t xml:space="preserve"> </w:t>
      </w:r>
      <w:r w:rsidRPr="00F624AF">
        <w:t>l</w:t>
      </w:r>
      <w:r w:rsidRPr="00F624AF">
        <w:rPr>
          <w:spacing w:val="1"/>
        </w:rPr>
        <w:t>i</w:t>
      </w:r>
      <w:r w:rsidRPr="00F624AF">
        <w:t>ke</w:t>
      </w:r>
      <w:r w:rsidRPr="00F624AF">
        <w:rPr>
          <w:spacing w:val="1"/>
        </w:rPr>
        <w:t>l</w:t>
      </w:r>
      <w:r w:rsidRPr="00F624AF">
        <w:t>y</w:t>
      </w:r>
      <w:r w:rsidRPr="00F624AF">
        <w:rPr>
          <w:spacing w:val="-5"/>
        </w:rPr>
        <w:t xml:space="preserve"> </w:t>
      </w:r>
      <w:r w:rsidRPr="00F624AF">
        <w:t>to</w:t>
      </w:r>
      <w:r w:rsidRPr="00F624AF">
        <w:rPr>
          <w:spacing w:val="-2"/>
        </w:rPr>
        <w:t xml:space="preserve"> </w:t>
      </w:r>
      <w:r w:rsidRPr="00F624AF">
        <w:t>re</w:t>
      </w:r>
      <w:r w:rsidRPr="00F624AF">
        <w:rPr>
          <w:rFonts w:ascii="Cambria Math" w:hAnsi="Cambria Math" w:cs="Cambria Math"/>
          <w:spacing w:val="1"/>
        </w:rPr>
        <w:t>‐</w:t>
      </w:r>
      <w:r w:rsidRPr="00F624AF">
        <w:t>use</w:t>
      </w:r>
      <w:r w:rsidRPr="00F624AF">
        <w:rPr>
          <w:spacing w:val="-6"/>
        </w:rPr>
        <w:t xml:space="preserve"> </w:t>
      </w:r>
      <w:r w:rsidRPr="00F624AF">
        <w:t>c</w:t>
      </w:r>
      <w:r w:rsidRPr="00F624AF">
        <w:rPr>
          <w:spacing w:val="2"/>
        </w:rPr>
        <w:t>o</w:t>
      </w:r>
      <w:r w:rsidRPr="00F624AF">
        <w:t>mpone</w:t>
      </w:r>
      <w:r w:rsidRPr="00F624AF">
        <w:rPr>
          <w:spacing w:val="1"/>
        </w:rPr>
        <w:t>n</w:t>
      </w:r>
      <w:r w:rsidRPr="00F624AF">
        <w:t>ts among</w:t>
      </w:r>
      <w:r w:rsidRPr="00F624AF">
        <w:rPr>
          <w:spacing w:val="-6"/>
        </w:rPr>
        <w:t xml:space="preserve"> </w:t>
      </w:r>
      <w:r w:rsidRPr="00F624AF">
        <w:t>disparate</w:t>
      </w:r>
      <w:r w:rsidRPr="00F624AF">
        <w:rPr>
          <w:spacing w:val="-8"/>
        </w:rPr>
        <w:t xml:space="preserve"> </w:t>
      </w:r>
      <w:r w:rsidRPr="00F624AF">
        <w:t>n</w:t>
      </w:r>
      <w:r w:rsidRPr="00F624AF">
        <w:rPr>
          <w:spacing w:val="1"/>
        </w:rPr>
        <w:t>e</w:t>
      </w:r>
      <w:r w:rsidRPr="00F624AF">
        <w:t>twork</w:t>
      </w:r>
      <w:r w:rsidRPr="00F624AF">
        <w:rPr>
          <w:spacing w:val="1"/>
        </w:rPr>
        <w:t>i</w:t>
      </w:r>
      <w:r w:rsidRPr="00F624AF">
        <w:t>ng</w:t>
      </w:r>
      <w:r w:rsidRPr="00F624AF">
        <w:rPr>
          <w:spacing w:val="-10"/>
        </w:rPr>
        <w:t xml:space="preserve"> </w:t>
      </w:r>
      <w:r w:rsidRPr="00F624AF">
        <w:t>functions</w:t>
      </w:r>
      <w:r w:rsidRPr="00F624AF">
        <w:rPr>
          <w:spacing w:val="-7"/>
        </w:rPr>
        <w:t xml:space="preserve"> </w:t>
      </w:r>
      <w:r w:rsidRPr="00F624AF">
        <w:t>and</w:t>
      </w:r>
      <w:r w:rsidRPr="00F624AF">
        <w:rPr>
          <w:spacing w:val="-3"/>
        </w:rPr>
        <w:t xml:space="preserve"> </w:t>
      </w:r>
      <w:r w:rsidRPr="00F624AF">
        <w:t>to</w:t>
      </w:r>
      <w:r w:rsidRPr="00F624AF">
        <w:rPr>
          <w:spacing w:val="-2"/>
        </w:rPr>
        <w:t xml:space="preserve"> </w:t>
      </w:r>
      <w:r w:rsidRPr="00F624AF">
        <w:rPr>
          <w:spacing w:val="1"/>
        </w:rPr>
        <w:t>i</w:t>
      </w:r>
      <w:r w:rsidRPr="00F624AF">
        <w:t>nd</w:t>
      </w:r>
      <w:r w:rsidRPr="00F624AF">
        <w:rPr>
          <w:spacing w:val="1"/>
        </w:rPr>
        <w:t>ep</w:t>
      </w:r>
      <w:r w:rsidRPr="00F624AF">
        <w:t>ende</w:t>
      </w:r>
      <w:r w:rsidRPr="00F624AF">
        <w:rPr>
          <w:spacing w:val="1"/>
        </w:rPr>
        <w:t>n</w:t>
      </w:r>
      <w:r w:rsidRPr="00F624AF">
        <w:t>tly</w:t>
      </w:r>
      <w:r w:rsidRPr="00F624AF">
        <w:rPr>
          <w:spacing w:val="-13"/>
        </w:rPr>
        <w:t xml:space="preserve"> </w:t>
      </w:r>
      <w:r w:rsidRPr="00F624AF">
        <w:rPr>
          <w:spacing w:val="2"/>
        </w:rPr>
        <w:t>s</w:t>
      </w:r>
      <w:r w:rsidRPr="00F624AF">
        <w:t>c</w:t>
      </w:r>
      <w:r w:rsidRPr="00F624AF">
        <w:rPr>
          <w:spacing w:val="1"/>
        </w:rPr>
        <w:t>a</w:t>
      </w:r>
      <w:r w:rsidRPr="00F624AF">
        <w:t>le</w:t>
      </w:r>
      <w:r w:rsidRPr="00F624AF">
        <w:rPr>
          <w:spacing w:val="-4"/>
        </w:rPr>
        <w:t xml:space="preserve"> </w:t>
      </w:r>
      <w:r w:rsidRPr="00F624AF">
        <w:t>resources</w:t>
      </w:r>
      <w:r w:rsidRPr="00F624AF">
        <w:rPr>
          <w:spacing w:val="-9"/>
        </w:rPr>
        <w:t xml:space="preserve"> </w:t>
      </w:r>
      <w:r w:rsidRPr="00F624AF">
        <w:rPr>
          <w:spacing w:val="2"/>
        </w:rPr>
        <w:t>a</w:t>
      </w:r>
      <w:r w:rsidRPr="00F624AF">
        <w:t>nd</w:t>
      </w:r>
      <w:r w:rsidRPr="00F624AF">
        <w:rPr>
          <w:spacing w:val="-3"/>
        </w:rPr>
        <w:t xml:space="preserve"> </w:t>
      </w:r>
      <w:r w:rsidRPr="00F624AF">
        <w:t>inve</w:t>
      </w:r>
      <w:r w:rsidRPr="00F624AF">
        <w:rPr>
          <w:spacing w:val="2"/>
        </w:rPr>
        <w:t>s</w:t>
      </w:r>
      <w:r w:rsidRPr="00F624AF">
        <w:t>tm</w:t>
      </w:r>
      <w:r w:rsidRPr="00F624AF">
        <w:rPr>
          <w:spacing w:val="1"/>
        </w:rPr>
        <w:t>en</w:t>
      </w:r>
      <w:r w:rsidRPr="00F624AF">
        <w:t>ts</w:t>
      </w:r>
      <w:r w:rsidRPr="00F624AF">
        <w:rPr>
          <w:spacing w:val="-11"/>
        </w:rPr>
        <w:t xml:space="preserve"> </w:t>
      </w:r>
      <w:r w:rsidRPr="00F624AF">
        <w:t>accord</w:t>
      </w:r>
      <w:r w:rsidRPr="00F624AF">
        <w:rPr>
          <w:spacing w:val="1"/>
        </w:rPr>
        <w:t>i</w:t>
      </w:r>
      <w:r w:rsidRPr="00F624AF">
        <w:t>ng</w:t>
      </w:r>
      <w:r w:rsidRPr="00F624AF">
        <w:rPr>
          <w:spacing w:val="-9"/>
        </w:rPr>
        <w:t xml:space="preserve"> </w:t>
      </w:r>
      <w:r w:rsidRPr="00F624AF">
        <w:t xml:space="preserve">the </w:t>
      </w:r>
      <w:r w:rsidRPr="00F624AF">
        <w:rPr>
          <w:spacing w:val="1"/>
        </w:rPr>
        <w:t>specifi</w:t>
      </w:r>
      <w:r w:rsidRPr="00F624AF">
        <w:t>c</w:t>
      </w:r>
      <w:r w:rsidRPr="00F624AF">
        <w:rPr>
          <w:spacing w:val="-8"/>
        </w:rPr>
        <w:t xml:space="preserve"> </w:t>
      </w:r>
      <w:r w:rsidRPr="00F624AF">
        <w:rPr>
          <w:spacing w:val="2"/>
        </w:rPr>
        <w:t>a</w:t>
      </w:r>
      <w:r w:rsidRPr="00F624AF">
        <w:t>pplic</w:t>
      </w:r>
      <w:r w:rsidRPr="00F624AF">
        <w:rPr>
          <w:spacing w:val="1"/>
        </w:rPr>
        <w:t>a</w:t>
      </w:r>
      <w:r w:rsidRPr="00F624AF">
        <w:t>tion</w:t>
      </w:r>
      <w:r w:rsidRPr="00F624AF">
        <w:rPr>
          <w:spacing w:val="-10"/>
        </w:rPr>
        <w:t xml:space="preserve"> </w:t>
      </w:r>
      <w:r w:rsidRPr="00F624AF">
        <w:rPr>
          <w:spacing w:val="1"/>
        </w:rPr>
        <w:t>o</w:t>
      </w:r>
      <w:r w:rsidRPr="00F624AF">
        <w:t>f</w:t>
      </w:r>
      <w:r w:rsidRPr="00F624AF">
        <w:rPr>
          <w:spacing w:val="-1"/>
        </w:rPr>
        <w:t xml:space="preserve"> </w:t>
      </w:r>
      <w:r w:rsidRPr="00F624AF">
        <w:t>the</w:t>
      </w:r>
      <w:r w:rsidRPr="00F624AF">
        <w:rPr>
          <w:spacing w:val="-2"/>
        </w:rPr>
        <w:t xml:space="preserve"> </w:t>
      </w:r>
      <w:r w:rsidRPr="00F624AF">
        <w:t>t</w:t>
      </w:r>
      <w:r w:rsidRPr="00F624AF">
        <w:rPr>
          <w:spacing w:val="1"/>
        </w:rPr>
        <w:t>e</w:t>
      </w:r>
      <w:r w:rsidRPr="00F624AF">
        <w:t>chnol</w:t>
      </w:r>
      <w:r w:rsidRPr="00F624AF">
        <w:rPr>
          <w:spacing w:val="2"/>
        </w:rPr>
        <w:t>o</w:t>
      </w:r>
      <w:r w:rsidRPr="00F624AF">
        <w:t>gy.</w:t>
      </w:r>
    </w:p>
    <w:p w:rsidR="003A18E7" w:rsidRPr="009D76C3" w:rsidRDefault="003A18E7" w:rsidP="003A18E7">
      <w:pPr>
        <w:pStyle w:val="Heading1"/>
      </w:pPr>
      <w:bookmarkStart w:id="10" w:name="_Toc464037848"/>
      <w:bookmarkStart w:id="11" w:name="_Toc528315321"/>
      <w:r>
        <w:t xml:space="preserve">Use case: PON for </w:t>
      </w:r>
      <w:proofErr w:type="spellStart"/>
      <w:r>
        <w:t>xhaul</w:t>
      </w:r>
      <w:bookmarkEnd w:id="10"/>
      <w:bookmarkEnd w:id="11"/>
      <w:proofErr w:type="spellEnd"/>
    </w:p>
    <w:p w:rsidR="00981609" w:rsidRDefault="00981609" w:rsidP="00981609">
      <w:pPr>
        <w:pStyle w:val="BodyText"/>
      </w:pPr>
      <w:r>
        <w:rPr>
          <w:lang w:val="en-CA"/>
        </w:rPr>
        <w:t xml:space="preserve">To support </w:t>
      </w:r>
      <w:proofErr w:type="spellStart"/>
      <w:r>
        <w:rPr>
          <w:lang w:val="en-CA"/>
        </w:rPr>
        <w:t>xHaul</w:t>
      </w:r>
      <w:proofErr w:type="spellEnd"/>
      <w:r>
        <w:rPr>
          <w:lang w:val="en-CA"/>
        </w:rPr>
        <w:t xml:space="preserve"> applications, the OLT need to provide: Low latency, capacity, and Synchronization.</w:t>
      </w:r>
      <w:r>
        <w:t xml:space="preserve">  </w:t>
      </w:r>
    </w:p>
    <w:p w:rsidR="00981609" w:rsidRDefault="00981609" w:rsidP="00981609">
      <w:pPr>
        <w:pStyle w:val="BodyText"/>
      </w:pPr>
    </w:p>
    <w:p w:rsidR="00981609" w:rsidRPr="003C7023" w:rsidRDefault="00981609" w:rsidP="00981609">
      <w:pPr>
        <w:pStyle w:val="BodyText"/>
        <w:rPr>
          <w:lang w:val="en-CA"/>
        </w:rPr>
      </w:pPr>
      <w:r>
        <w:t xml:space="preserve">Synchronization </w:t>
      </w:r>
      <w:r>
        <w:rPr>
          <w:lang w:val="en-CA"/>
        </w:rPr>
        <w:t xml:space="preserve">is accomplished using </w:t>
      </w:r>
      <w:proofErr w:type="spellStart"/>
      <w:r>
        <w:t>SyncE</w:t>
      </w:r>
      <w:proofErr w:type="spellEnd"/>
      <w:r>
        <w:t xml:space="preserve"> </w:t>
      </w:r>
      <w:r>
        <w:rPr>
          <w:lang w:val="en-CA"/>
        </w:rPr>
        <w:t xml:space="preserve"> (Synchronous Ethernet) </w:t>
      </w:r>
      <w:r>
        <w:t>and IEEE 1588 timing paths.</w:t>
      </w:r>
      <w:r>
        <w:rPr>
          <w:lang w:val="en-CA"/>
        </w:rPr>
        <w:t xml:space="preserve"> </w:t>
      </w:r>
      <w:r>
        <w:rPr>
          <w:lang w:val="en-CA"/>
        </w:rPr>
        <w:br/>
        <w:t>An optional Timing &amp; Synchronization module can be added in this case.</w:t>
      </w:r>
    </w:p>
    <w:p w:rsidR="00981609" w:rsidRDefault="00981609" w:rsidP="00981609">
      <w:pPr>
        <w:pStyle w:val="BodyText"/>
      </w:pPr>
    </w:p>
    <w:p w:rsidR="00981609" w:rsidRDefault="00981609" w:rsidP="00981609">
      <w:r>
        <w:t xml:space="preserve">To provide the latency and capacity needed for </w:t>
      </w:r>
      <w:proofErr w:type="spellStart"/>
      <w:r>
        <w:t>xHaul</w:t>
      </w:r>
      <w:proofErr w:type="spellEnd"/>
      <w:r>
        <w:t>, the default DBA (Dynamic Bandwidth Allocation) is not sufficient. DBA in PON schedules the traffic in the Upstream,</w:t>
      </w:r>
      <w:r w:rsidR="004C568D">
        <w:t xml:space="preserve"> </w:t>
      </w:r>
      <w:r>
        <w:t xml:space="preserve">and is either Fixed or Reactive (by measuring the traffic upstream or requesting status from ONUs). Fix Bandwidth is Low Latency, but poor on capacity utilization and Reactive is good on capacity but poor on Latency. </w:t>
      </w:r>
    </w:p>
    <w:p w:rsidR="00981609" w:rsidRDefault="00981609" w:rsidP="00981609">
      <w:r>
        <w:t>Cooperative DBA is a method for the upper layer to “pro-actively” notify the DBA engine (scheduler), in advance of the actual traffic. This ensure both good latency and better capacity/utilization.</w:t>
      </w:r>
    </w:p>
    <w:p w:rsidR="003A18E7" w:rsidRPr="009D76C3" w:rsidRDefault="003A18E7" w:rsidP="003A18E7">
      <w:pPr>
        <w:pStyle w:val="Heading1"/>
      </w:pPr>
      <w:bookmarkStart w:id="12" w:name="_Toc528315322"/>
      <w:r>
        <w:t>Software Stack</w:t>
      </w:r>
      <w:bookmarkEnd w:id="12"/>
      <w:r>
        <w:t xml:space="preserve"> </w:t>
      </w:r>
    </w:p>
    <w:p w:rsidR="00A0193B" w:rsidRDefault="001E3888" w:rsidP="00C0476A">
      <w:pPr>
        <w:spacing w:after="0" w:line="200" w:lineRule="exact"/>
      </w:pPr>
      <w:r w:rsidRPr="00F624AF">
        <w:t>The</w:t>
      </w:r>
      <w:r w:rsidRPr="00F624AF">
        <w:rPr>
          <w:spacing w:val="-3"/>
        </w:rPr>
        <w:t xml:space="preserve"> </w:t>
      </w:r>
      <w:r w:rsidRPr="00F624AF">
        <w:t>software</w:t>
      </w:r>
      <w:r w:rsidRPr="00F624AF">
        <w:rPr>
          <w:spacing w:val="-7"/>
        </w:rPr>
        <w:t xml:space="preserve"> </w:t>
      </w:r>
      <w:r w:rsidRPr="00F624AF">
        <w:t>used</w:t>
      </w:r>
      <w:r w:rsidRPr="00F624AF">
        <w:rPr>
          <w:spacing w:val="-4"/>
        </w:rPr>
        <w:t xml:space="preserve"> </w:t>
      </w:r>
      <w:r w:rsidRPr="00F624AF">
        <w:t>to sup</w:t>
      </w:r>
      <w:r w:rsidRPr="00F624AF">
        <w:rPr>
          <w:spacing w:val="1"/>
        </w:rPr>
        <w:t>p</w:t>
      </w:r>
      <w:r w:rsidRPr="00F624AF">
        <w:t>ort</w:t>
      </w:r>
      <w:r w:rsidRPr="00F624AF">
        <w:rPr>
          <w:spacing w:val="-7"/>
        </w:rPr>
        <w:t xml:space="preserve"> </w:t>
      </w:r>
      <w:r w:rsidRPr="00F624AF">
        <w:t>this</w:t>
      </w:r>
      <w:r w:rsidRPr="00F624AF">
        <w:rPr>
          <w:spacing w:val="-3"/>
        </w:rPr>
        <w:t xml:space="preserve"> </w:t>
      </w:r>
      <w:r w:rsidRPr="00F624AF">
        <w:rPr>
          <w:spacing w:val="1"/>
        </w:rPr>
        <w:t>syste</w:t>
      </w:r>
      <w:r w:rsidRPr="00F624AF">
        <w:t>m</w:t>
      </w:r>
      <w:r w:rsidRPr="00F624AF">
        <w:rPr>
          <w:spacing w:val="-7"/>
        </w:rPr>
        <w:t xml:space="preserve"> </w:t>
      </w:r>
      <w:r w:rsidRPr="00F624AF">
        <w:t>is</w:t>
      </w:r>
      <w:r w:rsidRPr="00F624AF">
        <w:rPr>
          <w:spacing w:val="-1"/>
        </w:rPr>
        <w:t xml:space="preserve"> </w:t>
      </w:r>
      <w:r w:rsidRPr="00F624AF">
        <w:rPr>
          <w:spacing w:val="1"/>
        </w:rPr>
        <w:t>show</w:t>
      </w:r>
      <w:r w:rsidRPr="00F624AF">
        <w:t>n</w:t>
      </w:r>
      <w:r w:rsidRPr="00F624AF">
        <w:rPr>
          <w:spacing w:val="-6"/>
        </w:rPr>
        <w:t xml:space="preserve"> </w:t>
      </w:r>
      <w:r w:rsidRPr="00F624AF">
        <w:t>in</w:t>
      </w:r>
      <w:r w:rsidRPr="00F624AF">
        <w:rPr>
          <w:spacing w:val="-1"/>
        </w:rPr>
        <w:t xml:space="preserve"> </w:t>
      </w:r>
      <w:r w:rsidRPr="00F624AF">
        <w:t>Figure</w:t>
      </w:r>
      <w:r w:rsidRPr="00F624AF">
        <w:rPr>
          <w:spacing w:val="-5"/>
        </w:rPr>
        <w:t xml:space="preserve"> </w:t>
      </w:r>
      <w:r w:rsidR="003A18E7">
        <w:rPr>
          <w:spacing w:val="1"/>
        </w:rPr>
        <w:t>2</w:t>
      </w:r>
      <w:r w:rsidRPr="00F624AF">
        <w:t>.</w:t>
      </w:r>
      <w:r w:rsidRPr="00F624AF">
        <w:rPr>
          <w:spacing w:val="48"/>
        </w:rPr>
        <w:t xml:space="preserve"> </w:t>
      </w:r>
      <w:r w:rsidRPr="00F624AF">
        <w:t>At</w:t>
      </w:r>
      <w:r w:rsidRPr="00F624AF">
        <w:rPr>
          <w:spacing w:val="-2"/>
        </w:rPr>
        <w:t xml:space="preserve"> </w:t>
      </w:r>
      <w:r w:rsidRPr="00F624AF">
        <w:t>the</w:t>
      </w:r>
      <w:r w:rsidRPr="00F624AF">
        <w:rPr>
          <w:spacing w:val="-2"/>
        </w:rPr>
        <w:t xml:space="preserve"> </w:t>
      </w:r>
      <w:r w:rsidRPr="00F624AF">
        <w:t>l</w:t>
      </w:r>
      <w:r w:rsidRPr="00F624AF">
        <w:rPr>
          <w:spacing w:val="2"/>
        </w:rPr>
        <w:t>o</w:t>
      </w:r>
      <w:r w:rsidRPr="00F624AF">
        <w:t>west</w:t>
      </w:r>
      <w:r w:rsidRPr="00F624AF">
        <w:rPr>
          <w:spacing w:val="-7"/>
        </w:rPr>
        <w:t xml:space="preserve"> </w:t>
      </w:r>
      <w:r w:rsidRPr="00F624AF">
        <w:t>level</w:t>
      </w:r>
      <w:r w:rsidRPr="00F624AF">
        <w:rPr>
          <w:spacing w:val="-3"/>
        </w:rPr>
        <w:t xml:space="preserve"> </w:t>
      </w:r>
      <w:r w:rsidRPr="00F624AF">
        <w:rPr>
          <w:spacing w:val="1"/>
        </w:rPr>
        <w:t>o</w:t>
      </w:r>
      <w:r w:rsidRPr="00F624AF">
        <w:t>f</w:t>
      </w:r>
      <w:r w:rsidRPr="00F624AF">
        <w:rPr>
          <w:spacing w:val="-1"/>
        </w:rPr>
        <w:t xml:space="preserve"> </w:t>
      </w:r>
      <w:r w:rsidRPr="00F624AF">
        <w:t>the</w:t>
      </w:r>
      <w:r w:rsidRPr="00F624AF">
        <w:rPr>
          <w:spacing w:val="-3"/>
        </w:rPr>
        <w:t xml:space="preserve"> </w:t>
      </w:r>
      <w:r w:rsidRPr="00F624AF">
        <w:t>figure</w:t>
      </w:r>
      <w:r w:rsidRPr="00F624AF">
        <w:rPr>
          <w:spacing w:val="-4"/>
        </w:rPr>
        <w:t xml:space="preserve"> </w:t>
      </w:r>
      <w:r w:rsidRPr="00F624AF">
        <w:rPr>
          <w:spacing w:val="1"/>
        </w:rPr>
        <w:t xml:space="preserve">we </w:t>
      </w:r>
      <w:r w:rsidRPr="00F624AF">
        <w:t>find</w:t>
      </w:r>
      <w:r w:rsidRPr="00F624AF">
        <w:rPr>
          <w:spacing w:val="-3"/>
        </w:rPr>
        <w:t xml:space="preserve"> </w:t>
      </w:r>
      <w:r w:rsidRPr="00F624AF">
        <w:rPr>
          <w:spacing w:val="1"/>
        </w:rPr>
        <w:t>firmwar</w:t>
      </w:r>
      <w:r w:rsidRPr="00F624AF">
        <w:t>e</w:t>
      </w:r>
      <w:r w:rsidRPr="00F624AF">
        <w:rPr>
          <w:spacing w:val="-8"/>
        </w:rPr>
        <w:t xml:space="preserve"> </w:t>
      </w:r>
      <w:r w:rsidRPr="00F624AF">
        <w:t>and</w:t>
      </w:r>
      <w:r w:rsidRPr="00F624AF">
        <w:rPr>
          <w:spacing w:val="-2"/>
        </w:rPr>
        <w:t xml:space="preserve"> </w:t>
      </w:r>
      <w:r w:rsidRPr="00F624AF">
        <w:t>hardware</w:t>
      </w:r>
      <w:r w:rsidRPr="00F624AF">
        <w:rPr>
          <w:spacing w:val="-9"/>
        </w:rPr>
        <w:t xml:space="preserve"> </w:t>
      </w:r>
      <w:r w:rsidRPr="00F624AF">
        <w:t>drivers</w:t>
      </w:r>
      <w:r w:rsidRPr="00F624AF">
        <w:rPr>
          <w:spacing w:val="-6"/>
        </w:rPr>
        <w:t xml:space="preserve"> </w:t>
      </w:r>
      <w:r w:rsidRPr="00F624AF">
        <w:rPr>
          <w:spacing w:val="1"/>
        </w:rPr>
        <w:t>tha</w:t>
      </w:r>
      <w:r w:rsidRPr="00F624AF">
        <w:t>t</w:t>
      </w:r>
      <w:r w:rsidRPr="00F624AF">
        <w:rPr>
          <w:spacing w:val="-4"/>
        </w:rPr>
        <w:t xml:space="preserve"> </w:t>
      </w:r>
      <w:r w:rsidRPr="00F624AF">
        <w:rPr>
          <w:spacing w:val="1"/>
        </w:rPr>
        <w:t>ar</w:t>
      </w:r>
      <w:r w:rsidRPr="00F624AF">
        <w:t>e</w:t>
      </w:r>
      <w:r w:rsidRPr="00F624AF">
        <w:rPr>
          <w:spacing w:val="-3"/>
        </w:rPr>
        <w:t xml:space="preserve"> </w:t>
      </w:r>
      <w:r w:rsidRPr="00F624AF">
        <w:t>part</w:t>
      </w:r>
      <w:r w:rsidRPr="00F624AF">
        <w:rPr>
          <w:spacing w:val="-4"/>
        </w:rPr>
        <w:t xml:space="preserve"> </w:t>
      </w:r>
      <w:r w:rsidRPr="00F624AF">
        <w:rPr>
          <w:spacing w:val="1"/>
        </w:rPr>
        <w:t>o</w:t>
      </w:r>
      <w:r w:rsidRPr="00F624AF">
        <w:t>f</w:t>
      </w:r>
      <w:r w:rsidRPr="00F624AF">
        <w:rPr>
          <w:spacing w:val="-2"/>
        </w:rPr>
        <w:t xml:space="preserve"> </w:t>
      </w:r>
      <w:r w:rsidRPr="00F624AF">
        <w:rPr>
          <w:spacing w:val="1"/>
        </w:rPr>
        <w:t>th</w:t>
      </w:r>
      <w:r w:rsidRPr="00F624AF">
        <w:t>e</w:t>
      </w:r>
      <w:r w:rsidRPr="00F624AF">
        <w:rPr>
          <w:spacing w:val="-3"/>
        </w:rPr>
        <w:t xml:space="preserve"> </w:t>
      </w:r>
      <w:r w:rsidRPr="00F624AF">
        <w:t>software</w:t>
      </w:r>
      <w:r w:rsidRPr="00F624AF">
        <w:rPr>
          <w:spacing w:val="-8"/>
        </w:rPr>
        <w:t xml:space="preserve"> </w:t>
      </w:r>
      <w:r w:rsidRPr="00F624AF">
        <w:rPr>
          <w:spacing w:val="1"/>
        </w:rPr>
        <w:t>loa</w:t>
      </w:r>
      <w:r w:rsidRPr="00F624AF">
        <w:t>ded</w:t>
      </w:r>
      <w:r w:rsidRPr="00F624AF">
        <w:rPr>
          <w:spacing w:val="-6"/>
        </w:rPr>
        <w:t xml:space="preserve"> </w:t>
      </w:r>
      <w:r w:rsidRPr="00F624AF">
        <w:t>and</w:t>
      </w:r>
      <w:r w:rsidRPr="00F624AF">
        <w:rPr>
          <w:spacing w:val="-2"/>
        </w:rPr>
        <w:t xml:space="preserve"> </w:t>
      </w:r>
      <w:r w:rsidRPr="00F624AF">
        <w:rPr>
          <w:spacing w:val="1"/>
        </w:rPr>
        <w:t>ru</w:t>
      </w:r>
      <w:r w:rsidRPr="00F624AF">
        <w:t>n</w:t>
      </w:r>
      <w:r w:rsidRPr="00F624AF">
        <w:rPr>
          <w:spacing w:val="-4"/>
        </w:rPr>
        <w:t xml:space="preserve"> </w:t>
      </w:r>
      <w:r w:rsidRPr="00F624AF">
        <w:rPr>
          <w:spacing w:val="1"/>
        </w:rPr>
        <w:t>o</w:t>
      </w:r>
      <w:r w:rsidRPr="00F624AF">
        <w:t>n</w:t>
      </w:r>
      <w:r w:rsidRPr="00F624AF">
        <w:rPr>
          <w:spacing w:val="-1"/>
        </w:rPr>
        <w:t xml:space="preserve"> </w:t>
      </w:r>
      <w:r w:rsidRPr="00F624AF">
        <w:t>the</w:t>
      </w:r>
      <w:r w:rsidRPr="00F624AF">
        <w:rPr>
          <w:spacing w:val="-2"/>
        </w:rPr>
        <w:t xml:space="preserve"> </w:t>
      </w:r>
      <w:proofErr w:type="gramStart"/>
      <w:r w:rsidR="00E76EB2">
        <w:rPr>
          <w:spacing w:val="1"/>
        </w:rPr>
        <w:t>FPGA</w:t>
      </w:r>
      <w:r w:rsidRPr="00F624AF">
        <w:rPr>
          <w:spacing w:val="-8"/>
        </w:rPr>
        <w:t xml:space="preserve"> </w:t>
      </w:r>
      <w:r w:rsidRPr="00F624AF">
        <w:rPr>
          <w:spacing w:val="-3"/>
        </w:rPr>
        <w:t xml:space="preserve"> </w:t>
      </w:r>
      <w:r w:rsidRPr="00F624AF">
        <w:t>ch</w:t>
      </w:r>
      <w:r w:rsidRPr="00F624AF">
        <w:rPr>
          <w:spacing w:val="1"/>
        </w:rPr>
        <w:t>i</w:t>
      </w:r>
      <w:r w:rsidRPr="00F624AF">
        <w:t>p</w:t>
      </w:r>
      <w:proofErr w:type="gramEnd"/>
      <w:r w:rsidRPr="00F624AF">
        <w:t>. That</w:t>
      </w:r>
      <w:r w:rsidRPr="00F624AF">
        <w:rPr>
          <w:spacing w:val="-5"/>
        </w:rPr>
        <w:t xml:space="preserve"> </w:t>
      </w:r>
      <w:r w:rsidRPr="00F624AF">
        <w:rPr>
          <w:spacing w:val="1"/>
        </w:rPr>
        <w:t>softwar</w:t>
      </w:r>
      <w:r w:rsidRPr="00F624AF">
        <w:t>e</w:t>
      </w:r>
      <w:r w:rsidRPr="00F624AF">
        <w:rPr>
          <w:spacing w:val="-9"/>
        </w:rPr>
        <w:t xml:space="preserve"> </w:t>
      </w:r>
      <w:r w:rsidRPr="00F624AF">
        <w:t>is</w:t>
      </w:r>
      <w:r w:rsidRPr="00F624AF">
        <w:rPr>
          <w:spacing w:val="-1"/>
        </w:rPr>
        <w:t xml:space="preserve"> </w:t>
      </w:r>
      <w:r w:rsidR="00522AD2" w:rsidRPr="00F624AF">
        <w:rPr>
          <w:spacing w:val="1"/>
        </w:rPr>
        <w:t>loaded on</w:t>
      </w:r>
      <w:r w:rsidRPr="00F624AF">
        <w:rPr>
          <w:spacing w:val="-2"/>
        </w:rPr>
        <w:t xml:space="preserve"> </w:t>
      </w:r>
      <w:r w:rsidRPr="00F624AF">
        <w:t>the</w:t>
      </w:r>
      <w:r w:rsidRPr="00F624AF">
        <w:rPr>
          <w:spacing w:val="-2"/>
        </w:rPr>
        <w:t xml:space="preserve"> </w:t>
      </w:r>
      <w:r w:rsidRPr="00F624AF">
        <w:t>ch</w:t>
      </w:r>
      <w:r w:rsidRPr="00F624AF">
        <w:rPr>
          <w:spacing w:val="1"/>
        </w:rPr>
        <w:t>i</w:t>
      </w:r>
      <w:r w:rsidRPr="00F624AF">
        <w:t>p</w:t>
      </w:r>
      <w:r w:rsidRPr="00F624AF">
        <w:rPr>
          <w:spacing w:val="-4"/>
        </w:rPr>
        <w:t xml:space="preserve"> </w:t>
      </w:r>
      <w:r w:rsidRPr="00F624AF">
        <w:rPr>
          <w:spacing w:val="1"/>
        </w:rPr>
        <w:t>an</w:t>
      </w:r>
      <w:r w:rsidRPr="00F624AF">
        <w:t>d</w:t>
      </w:r>
      <w:r w:rsidRPr="00F624AF">
        <w:rPr>
          <w:spacing w:val="-4"/>
        </w:rPr>
        <w:t xml:space="preserve"> </w:t>
      </w:r>
      <w:r w:rsidRPr="00F624AF">
        <w:t>t</w:t>
      </w:r>
      <w:r w:rsidRPr="00F624AF">
        <w:rPr>
          <w:spacing w:val="1"/>
        </w:rPr>
        <w:t>h</w:t>
      </w:r>
      <w:r w:rsidRPr="00F624AF">
        <w:t>en</w:t>
      </w:r>
      <w:r w:rsidRPr="00F624AF">
        <w:rPr>
          <w:spacing w:val="-4"/>
        </w:rPr>
        <w:t xml:space="preserve"> </w:t>
      </w:r>
      <w:r w:rsidRPr="00F624AF">
        <w:t>s</w:t>
      </w:r>
      <w:r w:rsidRPr="00F624AF">
        <w:rPr>
          <w:spacing w:val="1"/>
        </w:rPr>
        <w:t>u</w:t>
      </w:r>
      <w:r w:rsidRPr="00F624AF">
        <w:t>bs</w:t>
      </w:r>
      <w:r w:rsidRPr="00F624AF">
        <w:rPr>
          <w:spacing w:val="1"/>
        </w:rPr>
        <w:t>e</w:t>
      </w:r>
      <w:r w:rsidRPr="00F624AF">
        <w:t>que</w:t>
      </w:r>
      <w:r w:rsidRPr="00F624AF">
        <w:rPr>
          <w:spacing w:val="1"/>
        </w:rPr>
        <w:t>n</w:t>
      </w:r>
      <w:r w:rsidRPr="00F624AF">
        <w:t>tly</w:t>
      </w:r>
      <w:r w:rsidRPr="00F624AF">
        <w:rPr>
          <w:spacing w:val="-11"/>
        </w:rPr>
        <w:t xml:space="preserve"> </w:t>
      </w:r>
      <w:r w:rsidRPr="00F624AF">
        <w:t>conf</w:t>
      </w:r>
      <w:r w:rsidRPr="00F624AF">
        <w:rPr>
          <w:spacing w:val="1"/>
        </w:rPr>
        <w:t>i</w:t>
      </w:r>
      <w:r w:rsidRPr="00F624AF">
        <w:t>gured</w:t>
      </w:r>
      <w:r w:rsidRPr="00F624AF">
        <w:rPr>
          <w:spacing w:val="-9"/>
        </w:rPr>
        <w:t xml:space="preserve"> </w:t>
      </w:r>
      <w:r w:rsidRPr="00F624AF">
        <w:t>and</w:t>
      </w:r>
      <w:r w:rsidRPr="00F624AF">
        <w:rPr>
          <w:spacing w:val="-2"/>
        </w:rPr>
        <w:t xml:space="preserve"> </w:t>
      </w:r>
      <w:r w:rsidRPr="00F624AF">
        <w:rPr>
          <w:spacing w:val="1"/>
        </w:rPr>
        <w:t>ma</w:t>
      </w:r>
      <w:r w:rsidRPr="00F624AF">
        <w:t>n</w:t>
      </w:r>
      <w:r w:rsidRPr="00F624AF">
        <w:rPr>
          <w:spacing w:val="1"/>
        </w:rPr>
        <w:t>a</w:t>
      </w:r>
      <w:r w:rsidRPr="00F624AF">
        <w:t>ged</w:t>
      </w:r>
      <w:r w:rsidRPr="00F624AF">
        <w:rPr>
          <w:spacing w:val="-7"/>
        </w:rPr>
        <w:t xml:space="preserve"> </w:t>
      </w:r>
      <w:r w:rsidRPr="00F624AF">
        <w:t>thro</w:t>
      </w:r>
      <w:r w:rsidRPr="00F624AF">
        <w:rPr>
          <w:spacing w:val="1"/>
        </w:rPr>
        <w:t>u</w:t>
      </w:r>
      <w:r w:rsidRPr="00F624AF">
        <w:t>gh</w:t>
      </w:r>
      <w:r w:rsidRPr="00F624AF">
        <w:rPr>
          <w:spacing w:val="-7"/>
        </w:rPr>
        <w:t xml:space="preserve"> </w:t>
      </w:r>
      <w:r w:rsidRPr="00F624AF">
        <w:t>a matchi</w:t>
      </w:r>
      <w:r w:rsidRPr="00F624AF">
        <w:rPr>
          <w:spacing w:val="1"/>
        </w:rPr>
        <w:t>n</w:t>
      </w:r>
      <w:r w:rsidRPr="00F624AF">
        <w:t>g lo</w:t>
      </w:r>
      <w:r w:rsidRPr="00F624AF">
        <w:rPr>
          <w:spacing w:val="1"/>
        </w:rPr>
        <w:t>w</w:t>
      </w:r>
      <w:r w:rsidRPr="00F624AF">
        <w:rPr>
          <w:rFonts w:ascii="Cambria Math" w:hAnsi="Cambria Math" w:cs="Cambria Math"/>
        </w:rPr>
        <w:t>‐</w:t>
      </w:r>
      <w:r w:rsidRPr="00F624AF">
        <w:t>level</w:t>
      </w:r>
      <w:r w:rsidRPr="00F624AF">
        <w:rPr>
          <w:spacing w:val="-8"/>
        </w:rPr>
        <w:t xml:space="preserve"> </w:t>
      </w:r>
      <w:r w:rsidRPr="00F624AF">
        <w:rPr>
          <w:spacing w:val="1"/>
        </w:rPr>
        <w:t>AP</w:t>
      </w:r>
      <w:r w:rsidRPr="00F624AF">
        <w:t>I</w:t>
      </w:r>
      <w:r w:rsidR="00522AD2" w:rsidRPr="00F624AF">
        <w:t xml:space="preserve"> along with an</w:t>
      </w:r>
      <w:r w:rsidR="004D49CA" w:rsidRPr="00F624AF">
        <w:t xml:space="preserve"> OMCI </w:t>
      </w:r>
      <w:r w:rsidR="00522AD2" w:rsidRPr="00F624AF">
        <w:t>stack which is run on a commodity</w:t>
      </w:r>
      <w:r w:rsidR="00C0476A">
        <w:t>/Open Compute</w:t>
      </w:r>
      <w:r w:rsidR="00522AD2" w:rsidRPr="00F624AF">
        <w:t xml:space="preserve"> server</w:t>
      </w:r>
      <w:r w:rsidR="004D49CA" w:rsidRPr="00F624AF">
        <w:t xml:space="preserve">. </w:t>
      </w:r>
      <w:r w:rsidR="00F3259D" w:rsidRPr="00F624AF">
        <w:t xml:space="preserve"> </w:t>
      </w:r>
    </w:p>
    <w:p w:rsidR="00EB15EF" w:rsidRDefault="00EB15EF" w:rsidP="00C0476A">
      <w:pPr>
        <w:spacing w:after="0" w:line="200" w:lineRule="exact"/>
      </w:pPr>
    </w:p>
    <w:p w:rsidR="00EB15EF" w:rsidRDefault="00EB15EF" w:rsidP="00C0476A">
      <w:pPr>
        <w:spacing w:after="0" w:line="200" w:lineRule="exact"/>
      </w:pPr>
      <w:r>
        <w:t>Open OLT should provide driver to interface with VOLTHA framework for management and control of the OLT. VOLTHA</w:t>
      </w:r>
      <w:r w:rsidR="00E87BC9">
        <w:t xml:space="preserve"> (Virtual OLT hardware Abstraction)</w:t>
      </w:r>
      <w:r>
        <w:t xml:space="preserve"> is a</w:t>
      </w:r>
      <w:r w:rsidR="00E87BC9">
        <w:t>n</w:t>
      </w:r>
      <w:r>
        <w:t xml:space="preserve"> open source project in Open Networking Foundation</w:t>
      </w:r>
      <w:r w:rsidR="00E87BC9">
        <w:t>, that provides unified, vendor/technology agnostic management interface</w:t>
      </w:r>
      <w:r>
        <w:t xml:space="preserve"> </w:t>
      </w:r>
      <w:r w:rsidR="00E87BC9">
        <w:t xml:space="preserve">to the device. </w:t>
      </w:r>
      <w:r w:rsidR="00BF5193">
        <w:t xml:space="preserve">It hides PON level details such as T-CONT, GEM ports, OMCI etc. from the SDN controller and abstracts PON functions from the access device and makes it look like a switch that can be programmed by the northbound SDN </w:t>
      </w:r>
      <w:proofErr w:type="spellStart"/>
      <w:r w:rsidR="00BF5193">
        <w:t>controller.VOLTHA</w:t>
      </w:r>
      <w:proofErr w:type="spellEnd"/>
      <w:r w:rsidR="00BF5193">
        <w:t xml:space="preserve"> can be hosted on an external general purpose compute server or local to the Open OLT device.</w:t>
      </w:r>
    </w:p>
    <w:p w:rsidR="003A18E7" w:rsidRDefault="003A18E7" w:rsidP="00C0476A">
      <w:pPr>
        <w:spacing w:after="0" w:line="200" w:lineRule="exact"/>
      </w:pPr>
    </w:p>
    <w:p w:rsidR="004B6885" w:rsidRPr="004B6885" w:rsidRDefault="004B6885" w:rsidP="00B21825">
      <w:pPr>
        <w:rPr>
          <w:i/>
        </w:rPr>
      </w:pPr>
      <w:r w:rsidRPr="004B6885">
        <w:rPr>
          <w:i/>
        </w:rPr>
        <w:t>The licensing conditions of all required proprietary code and intellectual property MUST be clarified and publicly accessible and available for the OLT built with this specification.</w:t>
      </w:r>
    </w:p>
    <w:p w:rsidR="006E63C4" w:rsidRDefault="00646B69" w:rsidP="004C568D">
      <w:pPr>
        <w:jc w:val="center"/>
      </w:pPr>
      <w:r>
        <w:rPr>
          <w:noProof/>
        </w:rPr>
        <w:drawing>
          <wp:inline distT="0" distB="0" distL="0" distR="0" wp14:anchorId="4FDE0191" wp14:editId="4E96B145">
            <wp:extent cx="1796075" cy="254812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ftware-updated.jpg"/>
                    <pic:cNvPicPr/>
                  </pic:nvPicPr>
                  <pic:blipFill>
                    <a:blip r:embed="rId12">
                      <a:extLst>
                        <a:ext uri="{28A0092B-C50C-407E-A947-70E740481C1C}">
                          <a14:useLocalDpi xmlns:a14="http://schemas.microsoft.com/office/drawing/2010/main" val="0"/>
                        </a:ext>
                      </a:extLst>
                    </a:blip>
                    <a:stretch>
                      <a:fillRect/>
                    </a:stretch>
                  </pic:blipFill>
                  <pic:spPr>
                    <a:xfrm>
                      <a:off x="0" y="0"/>
                      <a:ext cx="1818613" cy="2580101"/>
                    </a:xfrm>
                    <a:prstGeom prst="rect">
                      <a:avLst/>
                    </a:prstGeom>
                  </pic:spPr>
                </pic:pic>
              </a:graphicData>
            </a:graphic>
          </wp:inline>
        </w:drawing>
      </w:r>
    </w:p>
    <w:p w:rsidR="00A0193B" w:rsidRPr="00ED5D61" w:rsidRDefault="006E63C4" w:rsidP="006E63C4">
      <w:pPr>
        <w:pStyle w:val="Caption"/>
        <w:jc w:val="center"/>
        <w:rPr>
          <w:rFonts w:ascii="Times New Roman" w:eastAsia="Times New Roman" w:hAnsi="Times New Roman" w:cs="Times New Roman"/>
          <w:sz w:val="16"/>
          <w:szCs w:val="16"/>
        </w:rPr>
      </w:pPr>
      <w:bookmarkStart w:id="13" w:name="_Toc444794474"/>
      <w:r w:rsidRPr="00ED5D61">
        <w:rPr>
          <w:sz w:val="16"/>
          <w:szCs w:val="16"/>
        </w:rPr>
        <w:t xml:space="preserve">Figure </w:t>
      </w:r>
      <w:r w:rsidR="004C568D">
        <w:rPr>
          <w:sz w:val="16"/>
          <w:szCs w:val="16"/>
        </w:rPr>
        <w:t>2</w:t>
      </w:r>
      <w:r w:rsidRPr="00ED5D61">
        <w:rPr>
          <w:sz w:val="16"/>
          <w:szCs w:val="16"/>
        </w:rPr>
        <w:t xml:space="preserve"> - Software stack for </w:t>
      </w:r>
      <w:bookmarkEnd w:id="13"/>
      <w:r w:rsidR="00ED5D61" w:rsidRPr="00ED5D61">
        <w:rPr>
          <w:spacing w:val="-1"/>
          <w:sz w:val="16"/>
          <w:szCs w:val="16"/>
        </w:rPr>
        <w:t>Op</w:t>
      </w:r>
      <w:r w:rsidR="00ED5D61" w:rsidRPr="00ED5D61">
        <w:rPr>
          <w:sz w:val="16"/>
          <w:szCs w:val="16"/>
        </w:rPr>
        <w:t>en</w:t>
      </w:r>
      <w:r w:rsidR="00ED5D61" w:rsidRPr="00ED5D61">
        <w:rPr>
          <w:spacing w:val="-7"/>
          <w:sz w:val="16"/>
          <w:szCs w:val="16"/>
        </w:rPr>
        <w:t xml:space="preserve"> Programmable-PON </w:t>
      </w:r>
      <w:r w:rsidR="00ED5D61" w:rsidRPr="00ED5D61">
        <w:rPr>
          <w:spacing w:val="-8"/>
          <w:sz w:val="16"/>
          <w:szCs w:val="16"/>
        </w:rPr>
        <w:t>OLT</w:t>
      </w:r>
    </w:p>
    <w:p w:rsidR="00897A67" w:rsidRPr="00B92C16" w:rsidRDefault="00897A67" w:rsidP="00B92C16">
      <w:pPr>
        <w:pStyle w:val="Heading1"/>
      </w:pPr>
      <w:bookmarkStart w:id="14" w:name="_Toc528315323"/>
      <w:r w:rsidRPr="00B92C16">
        <w:lastRenderedPageBreak/>
        <w:t>XGS-PON Network</w:t>
      </w:r>
      <w:bookmarkEnd w:id="14"/>
    </w:p>
    <w:p w:rsidR="00897A67" w:rsidRDefault="00897A67" w:rsidP="00897A67">
      <w:pPr>
        <w:spacing w:before="8" w:after="0" w:line="260" w:lineRule="exact"/>
        <w:rPr>
          <w:sz w:val="26"/>
          <w:szCs w:val="26"/>
        </w:rPr>
      </w:pPr>
    </w:p>
    <w:p w:rsidR="00A021BA" w:rsidRPr="00F624AF" w:rsidRDefault="00CC0E01" w:rsidP="006E6D50">
      <w:pPr>
        <w:rPr>
          <w:rFonts w:eastAsia="Calibri" w:cs="Calibri"/>
        </w:rPr>
      </w:pPr>
      <w:r w:rsidRPr="00F624AF">
        <w:rPr>
          <w:rFonts w:eastAsia="Calibri" w:cs="Calibri"/>
        </w:rPr>
        <w:t xml:space="preserve">A 10 Gigabit Services PON (XGS-PON) network </w:t>
      </w:r>
      <w:r w:rsidR="00F3259D" w:rsidRPr="00F624AF">
        <w:rPr>
          <w:rFonts w:eastAsia="Calibri" w:cs="Calibri"/>
        </w:rPr>
        <w:t>supports</w:t>
      </w:r>
      <w:r w:rsidRPr="00F624AF">
        <w:rPr>
          <w:rFonts w:eastAsia="Calibri" w:cs="Calibri"/>
        </w:rPr>
        <w:t xml:space="preserve"> symmetrical 10G/10G </w:t>
      </w:r>
      <w:r w:rsidR="00F3259D" w:rsidRPr="00F624AF">
        <w:rPr>
          <w:rFonts w:eastAsia="Calibri" w:cs="Calibri"/>
        </w:rPr>
        <w:t>communications</w:t>
      </w:r>
      <w:r w:rsidRPr="00F624AF">
        <w:rPr>
          <w:rFonts w:eastAsia="Calibri" w:cs="Calibri"/>
        </w:rPr>
        <w:t xml:space="preserve"> </w:t>
      </w:r>
      <w:r w:rsidR="006E6D50" w:rsidRPr="00F624AF">
        <w:rPr>
          <w:rFonts w:eastAsia="Calibri" w:cs="Calibri"/>
        </w:rPr>
        <w:t xml:space="preserve">to </w:t>
      </w:r>
      <w:r w:rsidR="00F3259D" w:rsidRPr="00F624AF">
        <w:rPr>
          <w:rFonts w:eastAsia="Calibri" w:cs="Calibri"/>
        </w:rPr>
        <w:t>enable</w:t>
      </w:r>
      <w:r w:rsidR="006E6D50" w:rsidRPr="00F624AF">
        <w:rPr>
          <w:rFonts w:eastAsia="Calibri" w:cs="Calibri"/>
        </w:rPr>
        <w:t xml:space="preserve"> </w:t>
      </w:r>
      <w:r w:rsidR="00F3259D" w:rsidRPr="00F624AF">
        <w:rPr>
          <w:rFonts w:eastAsia="Calibri" w:cs="Calibri"/>
        </w:rPr>
        <w:t xml:space="preserve">a </w:t>
      </w:r>
      <w:r w:rsidR="006E6D50" w:rsidRPr="00F624AF">
        <w:rPr>
          <w:rFonts w:eastAsia="Calibri" w:cs="Calibri"/>
        </w:rPr>
        <w:t>v</w:t>
      </w:r>
      <w:r w:rsidR="00F3259D" w:rsidRPr="00F624AF">
        <w:rPr>
          <w:rFonts w:eastAsia="Calibri" w:cs="Calibri"/>
        </w:rPr>
        <w:t>ariety</w:t>
      </w:r>
      <w:r w:rsidR="00FE545B" w:rsidRPr="00F624AF">
        <w:rPr>
          <w:rFonts w:eastAsia="Calibri" w:cs="Calibri"/>
        </w:rPr>
        <w:t xml:space="preserve"> of applications. </w:t>
      </w:r>
      <w:r w:rsidR="00F3259D" w:rsidRPr="00F624AF">
        <w:rPr>
          <w:rFonts w:eastAsia="Calibri" w:cs="Calibri"/>
        </w:rPr>
        <w:t>Some key features include:</w:t>
      </w:r>
    </w:p>
    <w:p w:rsidR="00CC0E01" w:rsidRPr="00AF7F23" w:rsidRDefault="00F3259D" w:rsidP="00FE545B">
      <w:pPr>
        <w:pStyle w:val="Bullets1"/>
        <w:rPr>
          <w:rFonts w:ascii="Arial" w:hAnsi="Arial"/>
          <w:szCs w:val="20"/>
        </w:rPr>
      </w:pPr>
      <w:r w:rsidRPr="00AF7F23">
        <w:rPr>
          <w:rFonts w:ascii="Arial" w:hAnsi="Arial"/>
          <w:szCs w:val="20"/>
        </w:rPr>
        <w:t>D</w:t>
      </w:r>
      <w:r w:rsidR="00CC0E01" w:rsidRPr="00AF7F23">
        <w:rPr>
          <w:rFonts w:ascii="Arial" w:hAnsi="Arial"/>
          <w:szCs w:val="20"/>
        </w:rPr>
        <w:t>ata rate</w:t>
      </w:r>
      <w:r w:rsidRPr="00AF7F23">
        <w:rPr>
          <w:rFonts w:ascii="Arial" w:hAnsi="Arial"/>
          <w:szCs w:val="20"/>
        </w:rPr>
        <w:t>s</w:t>
      </w:r>
      <w:r w:rsidR="00CC0E01" w:rsidRPr="00AF7F23">
        <w:rPr>
          <w:rFonts w:ascii="Arial" w:hAnsi="Arial"/>
          <w:szCs w:val="20"/>
        </w:rPr>
        <w:t xml:space="preserve"> of : ~10Gbps (9953Mbps) DS/~10Gbps (9953Mbps) US</w:t>
      </w:r>
    </w:p>
    <w:p w:rsidR="00A913D3" w:rsidRPr="00AF7F23" w:rsidRDefault="00F3259D" w:rsidP="00A913D3">
      <w:pPr>
        <w:pStyle w:val="Bullets1"/>
        <w:rPr>
          <w:rFonts w:ascii="Arial" w:hAnsi="Arial"/>
          <w:szCs w:val="20"/>
        </w:rPr>
      </w:pPr>
      <w:r w:rsidRPr="00AF7F23">
        <w:rPr>
          <w:rFonts w:ascii="Arial" w:hAnsi="Arial"/>
          <w:szCs w:val="20"/>
        </w:rPr>
        <w:t xml:space="preserve">At least 128 ONTs </w:t>
      </w:r>
      <w:r w:rsidR="00954300" w:rsidRPr="00AF7F23">
        <w:rPr>
          <w:rFonts w:ascii="Arial" w:hAnsi="Arial"/>
          <w:szCs w:val="20"/>
        </w:rPr>
        <w:t xml:space="preserve">(downstream PON endpoints) </w:t>
      </w:r>
      <w:r w:rsidRPr="00AF7F23">
        <w:rPr>
          <w:rFonts w:ascii="Arial" w:hAnsi="Arial"/>
          <w:szCs w:val="20"/>
        </w:rPr>
        <w:t>per PON Link</w:t>
      </w:r>
    </w:p>
    <w:p w:rsidR="00CC0E01" w:rsidRPr="00AF7F23" w:rsidRDefault="00CC0E01" w:rsidP="00801E5A">
      <w:pPr>
        <w:pStyle w:val="Bullets1"/>
        <w:rPr>
          <w:rFonts w:ascii="Arial" w:hAnsi="Arial"/>
          <w:szCs w:val="20"/>
        </w:rPr>
      </w:pPr>
      <w:proofErr w:type="spellStart"/>
      <w:r w:rsidRPr="00AF7F23">
        <w:rPr>
          <w:rFonts w:ascii="Arial" w:hAnsi="Arial"/>
          <w:szCs w:val="20"/>
        </w:rPr>
        <w:t>ToD</w:t>
      </w:r>
      <w:proofErr w:type="spellEnd"/>
      <w:r w:rsidRPr="00AF7F23">
        <w:rPr>
          <w:rFonts w:ascii="Arial" w:hAnsi="Arial"/>
          <w:szCs w:val="20"/>
        </w:rPr>
        <w:t xml:space="preserve"> synchronization </w:t>
      </w:r>
    </w:p>
    <w:p w:rsidR="00CC0E01" w:rsidRPr="00AF7F23" w:rsidRDefault="00CC0E01" w:rsidP="00801E5A">
      <w:pPr>
        <w:pStyle w:val="Bullets1"/>
        <w:rPr>
          <w:rFonts w:ascii="Arial" w:hAnsi="Arial"/>
          <w:szCs w:val="20"/>
        </w:rPr>
      </w:pPr>
      <w:r w:rsidRPr="00AF7F23">
        <w:rPr>
          <w:rFonts w:ascii="Arial" w:hAnsi="Arial"/>
          <w:szCs w:val="20"/>
        </w:rPr>
        <w:t>ON</w:t>
      </w:r>
      <w:r w:rsidR="00954300" w:rsidRPr="00AF7F23">
        <w:rPr>
          <w:rFonts w:ascii="Arial" w:hAnsi="Arial"/>
          <w:szCs w:val="20"/>
        </w:rPr>
        <w:t>T</w:t>
      </w:r>
      <w:r w:rsidRPr="00AF7F23">
        <w:rPr>
          <w:rFonts w:ascii="Arial" w:hAnsi="Arial"/>
          <w:szCs w:val="20"/>
        </w:rPr>
        <w:t xml:space="preserve"> power saving operation</w:t>
      </w:r>
      <w:r w:rsidR="00A913D3" w:rsidRPr="00AF7F23">
        <w:rPr>
          <w:rFonts w:ascii="Arial" w:hAnsi="Arial"/>
          <w:szCs w:val="20"/>
        </w:rPr>
        <w:t xml:space="preserve"> </w:t>
      </w:r>
    </w:p>
    <w:p w:rsidR="00A913D3" w:rsidRPr="00AF7F23" w:rsidRDefault="00F3259D" w:rsidP="00A913D3">
      <w:pPr>
        <w:pStyle w:val="Bullets1"/>
        <w:rPr>
          <w:rFonts w:ascii="Arial" w:hAnsi="Arial"/>
          <w:szCs w:val="20"/>
        </w:rPr>
      </w:pPr>
      <w:r w:rsidRPr="00AF7F23">
        <w:rPr>
          <w:rFonts w:ascii="Arial" w:hAnsi="Arial"/>
          <w:szCs w:val="20"/>
        </w:rPr>
        <w:t>Optional</w:t>
      </w:r>
      <w:r w:rsidR="00A913D3" w:rsidRPr="00AF7F23">
        <w:rPr>
          <w:rFonts w:ascii="Arial" w:hAnsi="Arial"/>
          <w:szCs w:val="20"/>
        </w:rPr>
        <w:t xml:space="preserve"> downstream AES encryption for each </w:t>
      </w:r>
      <w:r w:rsidRPr="00AF7F23">
        <w:rPr>
          <w:rFonts w:ascii="Arial" w:hAnsi="Arial"/>
          <w:szCs w:val="20"/>
        </w:rPr>
        <w:t>p</w:t>
      </w:r>
      <w:r w:rsidR="00A913D3" w:rsidRPr="00AF7F23">
        <w:rPr>
          <w:rFonts w:ascii="Arial" w:hAnsi="Arial"/>
          <w:szCs w:val="20"/>
        </w:rPr>
        <w:t>ort</w:t>
      </w:r>
    </w:p>
    <w:p w:rsidR="00A913D3" w:rsidRPr="00AF7F23" w:rsidRDefault="00F3259D" w:rsidP="00A913D3">
      <w:pPr>
        <w:pStyle w:val="Bullets1"/>
        <w:rPr>
          <w:rFonts w:ascii="Arial" w:hAnsi="Arial"/>
          <w:szCs w:val="20"/>
        </w:rPr>
      </w:pPr>
      <w:r w:rsidRPr="00AF7F23">
        <w:rPr>
          <w:rFonts w:ascii="Arial" w:hAnsi="Arial"/>
          <w:szCs w:val="20"/>
        </w:rPr>
        <w:t>IPv6</w:t>
      </w:r>
    </w:p>
    <w:p w:rsidR="00A913D3" w:rsidRPr="00AF7F23" w:rsidRDefault="00F3259D" w:rsidP="00A913D3">
      <w:pPr>
        <w:pStyle w:val="Bullets1"/>
        <w:rPr>
          <w:rFonts w:ascii="Arial" w:hAnsi="Arial"/>
          <w:szCs w:val="20"/>
        </w:rPr>
      </w:pPr>
      <w:r w:rsidRPr="00AF7F23">
        <w:rPr>
          <w:rFonts w:ascii="Arial" w:hAnsi="Arial"/>
          <w:szCs w:val="20"/>
        </w:rPr>
        <w:t>Dual-stack</w:t>
      </w:r>
      <w:r w:rsidR="00A913D3" w:rsidRPr="00AF7F23">
        <w:rPr>
          <w:rFonts w:ascii="Arial" w:hAnsi="Arial"/>
          <w:szCs w:val="20"/>
        </w:rPr>
        <w:t xml:space="preserve"> IPv4</w:t>
      </w:r>
      <w:r w:rsidRPr="00AF7F23">
        <w:rPr>
          <w:rFonts w:ascii="Arial" w:hAnsi="Arial"/>
          <w:szCs w:val="20"/>
        </w:rPr>
        <w:t xml:space="preserve"> and IPv6</w:t>
      </w:r>
    </w:p>
    <w:p w:rsidR="00A913D3" w:rsidRPr="00AF7F23" w:rsidRDefault="00F3259D" w:rsidP="00A913D3">
      <w:pPr>
        <w:pStyle w:val="Bullets1"/>
        <w:rPr>
          <w:rFonts w:ascii="Arial" w:hAnsi="Arial"/>
          <w:szCs w:val="20"/>
        </w:rPr>
      </w:pPr>
      <w:r w:rsidRPr="00AF7F23">
        <w:rPr>
          <w:rFonts w:ascii="Arial" w:hAnsi="Arial"/>
          <w:szCs w:val="20"/>
        </w:rPr>
        <w:t>Symmetric bandwidth allocation</w:t>
      </w:r>
    </w:p>
    <w:p w:rsidR="00954300" w:rsidRPr="00F624AF" w:rsidRDefault="00954300" w:rsidP="00954300">
      <w:pPr>
        <w:pStyle w:val="Bullets1"/>
        <w:numPr>
          <w:ilvl w:val="0"/>
          <w:numId w:val="0"/>
        </w:numPr>
        <w:rPr>
          <w:rFonts w:ascii="Arial" w:hAnsi="Arial"/>
          <w:sz w:val="22"/>
          <w:szCs w:val="22"/>
        </w:rPr>
      </w:pPr>
    </w:p>
    <w:p w:rsidR="00897A67" w:rsidRPr="00B77DF6" w:rsidRDefault="00B04E47" w:rsidP="00B04E47">
      <w:pPr>
        <w:rPr>
          <w:rFonts w:ascii="Cambria" w:eastAsia="Cambria" w:hAnsi="Cambria" w:cs="Cambria"/>
          <w:b/>
          <w:bCs/>
          <w:spacing w:val="-1"/>
          <w:sz w:val="28"/>
          <w:szCs w:val="28"/>
        </w:rPr>
      </w:pPr>
      <w:r w:rsidRPr="00F624AF">
        <w:rPr>
          <w:rFonts w:eastAsia="Calibri" w:cs="Calibri"/>
        </w:rPr>
        <w:t>Figure</w:t>
      </w:r>
      <w:r w:rsidRPr="00F624AF">
        <w:rPr>
          <w:rFonts w:eastAsia="Calibri" w:cs="Calibri"/>
          <w:spacing w:val="-7"/>
        </w:rPr>
        <w:t xml:space="preserve"> </w:t>
      </w:r>
      <w:r w:rsidR="00D31323">
        <w:rPr>
          <w:rFonts w:eastAsia="Calibri" w:cs="Calibri"/>
          <w:spacing w:val="-7"/>
        </w:rPr>
        <w:t>3</w:t>
      </w:r>
      <w:r w:rsidRPr="00F624AF">
        <w:rPr>
          <w:rFonts w:eastAsia="Calibri" w:cs="Calibri"/>
        </w:rPr>
        <w:t xml:space="preserve"> sh</w:t>
      </w:r>
      <w:r w:rsidRPr="00F624AF">
        <w:rPr>
          <w:rFonts w:eastAsia="Calibri" w:cs="Calibri"/>
          <w:spacing w:val="2"/>
        </w:rPr>
        <w:t>o</w:t>
      </w:r>
      <w:r w:rsidRPr="00F624AF">
        <w:rPr>
          <w:rFonts w:eastAsia="Calibri" w:cs="Calibri"/>
          <w:spacing w:val="1"/>
        </w:rPr>
        <w:t>w</w:t>
      </w:r>
      <w:r w:rsidRPr="00F624AF">
        <w:rPr>
          <w:rFonts w:eastAsia="Calibri" w:cs="Calibri"/>
        </w:rPr>
        <w:t>s</w:t>
      </w:r>
      <w:r w:rsidRPr="00F624AF">
        <w:rPr>
          <w:rFonts w:eastAsia="Calibri" w:cs="Calibri"/>
          <w:spacing w:val="-6"/>
        </w:rPr>
        <w:t xml:space="preserve"> </w:t>
      </w:r>
      <w:r w:rsidRPr="00F624AF">
        <w:rPr>
          <w:rFonts w:eastAsia="Calibri" w:cs="Calibri"/>
        </w:rPr>
        <w:t>a typical XGS-PON Network.</w:t>
      </w:r>
    </w:p>
    <w:p w:rsidR="008922B3" w:rsidRDefault="008922B3" w:rsidP="00B77DF6">
      <w:pPr>
        <w:keepNext/>
        <w:jc w:val="center"/>
        <w:rPr>
          <w:noProof/>
        </w:rPr>
      </w:pPr>
    </w:p>
    <w:p w:rsidR="00B04E47" w:rsidRDefault="00897A67" w:rsidP="00B77DF6">
      <w:pPr>
        <w:keepNext/>
        <w:jc w:val="center"/>
      </w:pPr>
      <w:r>
        <w:rPr>
          <w:noProof/>
        </w:rPr>
        <w:drawing>
          <wp:inline distT="0" distB="0" distL="0" distR="0" wp14:anchorId="0610A4E8" wp14:editId="0D9BDDFF">
            <wp:extent cx="4972050" cy="4133850"/>
            <wp:effectExtent l="57150" t="57150" r="114300" b="114300"/>
            <wp:docPr id="35" name="Picture 35" descr="cid:image001.png@01D16730.7AEB3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2" descr="cid:image001.png@01D16730.7AEB30E0"/>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r="19768"/>
                    <a:stretch/>
                  </pic:blipFill>
                  <pic:spPr bwMode="auto">
                    <a:xfrm>
                      <a:off x="0" y="0"/>
                      <a:ext cx="4972050" cy="4133850"/>
                    </a:xfrm>
                    <a:prstGeom prst="rect">
                      <a:avLst/>
                    </a:prstGeom>
                    <a:ln w="12700" cap="sq" cmpd="sng" algn="ctr">
                      <a:solidFill>
                        <a:srgbClr val="0070C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3259D" w:rsidRPr="00A06AED" w:rsidRDefault="00B04E47" w:rsidP="00A06AED">
      <w:pPr>
        <w:pStyle w:val="Caption"/>
        <w:jc w:val="center"/>
        <w:rPr>
          <w:sz w:val="22"/>
          <w:szCs w:val="22"/>
        </w:rPr>
      </w:pPr>
      <w:bookmarkStart w:id="15" w:name="_Toc444794475"/>
      <w:r w:rsidRPr="00B04E47">
        <w:rPr>
          <w:sz w:val="22"/>
          <w:szCs w:val="22"/>
        </w:rPr>
        <w:t xml:space="preserve">Figure </w:t>
      </w:r>
      <w:r w:rsidR="00D31323">
        <w:rPr>
          <w:sz w:val="22"/>
          <w:szCs w:val="22"/>
        </w:rPr>
        <w:t>3</w:t>
      </w:r>
      <w:r>
        <w:rPr>
          <w:sz w:val="22"/>
          <w:szCs w:val="22"/>
        </w:rPr>
        <w:t xml:space="preserve"> - XGS-PON Netw</w:t>
      </w:r>
      <w:r w:rsidRPr="00B04E47">
        <w:rPr>
          <w:sz w:val="22"/>
          <w:szCs w:val="22"/>
        </w:rPr>
        <w:t>ork</w:t>
      </w:r>
      <w:bookmarkEnd w:id="15"/>
    </w:p>
    <w:p w:rsidR="007B716F" w:rsidRDefault="007B716F" w:rsidP="005B69F7">
      <w:pPr>
        <w:pStyle w:val="Heading1"/>
        <w:rPr>
          <w:highlight w:val="yellow"/>
        </w:rPr>
      </w:pPr>
      <w:bookmarkStart w:id="16" w:name="_Toc464037849"/>
      <w:bookmarkStart w:id="17" w:name="_Toc528315324"/>
      <w:r>
        <w:rPr>
          <w:rFonts w:eastAsia="Cambria"/>
        </w:rPr>
        <w:t>Upgrade Path to 25GPON</w:t>
      </w:r>
      <w:bookmarkEnd w:id="17"/>
      <w:r>
        <w:rPr>
          <w:rFonts w:eastAsia="Cambria"/>
        </w:rPr>
        <w:t xml:space="preserve"> </w:t>
      </w:r>
    </w:p>
    <w:p w:rsidR="00BB1683" w:rsidRDefault="00BB1683" w:rsidP="00BB1683">
      <w:r>
        <w:t xml:space="preserve">The FPGA based module provides support for 25G PON. The FPGA </w:t>
      </w:r>
      <w:proofErr w:type="spellStart"/>
      <w:r>
        <w:t>Serdes</w:t>
      </w:r>
      <w:proofErr w:type="spellEnd"/>
      <w:r>
        <w:t xml:space="preserve"> needs to support 25G Burst Mode required for operation with future 25G PON Optics.  25G PON MAC will be larger from a FPGA </w:t>
      </w:r>
      <w:r>
        <w:lastRenderedPageBreak/>
        <w:t xml:space="preserve">resource perspective than 10G XGS-PON. The choice of FPGA size will determine how many 25G ports can be supported. A 10G PON optimized FPGA can support an approximate ratio </w:t>
      </w:r>
      <w:proofErr w:type="gramStart"/>
      <w:r>
        <w:t>of  2:1</w:t>
      </w:r>
      <w:proofErr w:type="gramEnd"/>
      <w:r>
        <w:t xml:space="preserve"> (i.e. a 32 Port OLT for 10G or 16 ports for 25G). This specification does not preclude the use of larger FPGA to support more 25G Port as long as power budget is within the specified limits.</w:t>
      </w:r>
    </w:p>
    <w:p w:rsidR="005B69F7" w:rsidRDefault="003A18E7" w:rsidP="005B69F7">
      <w:pPr>
        <w:pStyle w:val="Heading1"/>
        <w:rPr>
          <w:rFonts w:eastAsia="Cambria"/>
        </w:rPr>
      </w:pPr>
      <w:bookmarkStart w:id="18" w:name="_Toc528315325"/>
      <w:r>
        <w:rPr>
          <w:rFonts w:eastAsia="Cambria"/>
        </w:rPr>
        <w:t xml:space="preserve">FPGA PON </w:t>
      </w:r>
      <w:r w:rsidR="00D31323">
        <w:rPr>
          <w:rFonts w:eastAsia="Cambria"/>
        </w:rPr>
        <w:t>BLOCK</w:t>
      </w:r>
      <w:bookmarkEnd w:id="18"/>
      <w:r w:rsidR="005B69F7" w:rsidRPr="0042319C">
        <w:rPr>
          <w:rFonts w:eastAsia="Cambria"/>
        </w:rPr>
        <w:t xml:space="preserve">  </w:t>
      </w:r>
    </w:p>
    <w:p w:rsidR="005B69F7" w:rsidRPr="00F0508F" w:rsidRDefault="003A18E7" w:rsidP="005B69F7">
      <w:r>
        <w:t xml:space="preserve">Figure </w:t>
      </w:r>
      <w:r w:rsidR="00D31323">
        <w:t>4</w:t>
      </w:r>
      <w:r>
        <w:t xml:space="preserve"> shows </w:t>
      </w:r>
      <w:r w:rsidR="00D31323">
        <w:t>the functional blocks of two 8-ports of XGSPON FPGA PON module</w:t>
      </w:r>
      <w:r w:rsidR="005B69F7">
        <w:t>.</w:t>
      </w:r>
      <w:r>
        <w:t xml:space="preserve"> This module can then be used as a building block to develop various OLT hardware configuration for the different use cases for the service providers.  </w:t>
      </w:r>
    </w:p>
    <w:p w:rsidR="005B69F7" w:rsidRDefault="005B69F7" w:rsidP="005B69F7">
      <w:pPr>
        <w:keepNext/>
        <w:spacing w:after="0" w:line="240" w:lineRule="auto"/>
        <w:ind w:left="200" w:right="-20"/>
        <w:jc w:val="center"/>
        <w:rPr>
          <w:noProof/>
        </w:rPr>
      </w:pPr>
    </w:p>
    <w:p w:rsidR="00311B31" w:rsidRDefault="00311B31" w:rsidP="005B69F7">
      <w:pPr>
        <w:keepNext/>
        <w:spacing w:after="0" w:line="240" w:lineRule="auto"/>
        <w:ind w:left="200" w:right="-20"/>
        <w:jc w:val="center"/>
        <w:rPr>
          <w:noProof/>
        </w:rPr>
      </w:pPr>
    </w:p>
    <w:p w:rsidR="00311B31" w:rsidRDefault="00311B31" w:rsidP="005B69F7">
      <w:pPr>
        <w:keepNext/>
        <w:spacing w:after="0" w:line="240" w:lineRule="auto"/>
        <w:ind w:left="200" w:right="-20"/>
        <w:jc w:val="center"/>
        <w:rPr>
          <w:noProof/>
        </w:rPr>
      </w:pPr>
    </w:p>
    <w:p w:rsidR="00311B31" w:rsidRDefault="00311B31" w:rsidP="005B69F7">
      <w:pPr>
        <w:keepNext/>
        <w:spacing w:after="0" w:line="240" w:lineRule="auto"/>
        <w:ind w:left="200" w:right="-20"/>
        <w:jc w:val="center"/>
        <w:rPr>
          <w:noProof/>
        </w:rPr>
      </w:pPr>
    </w:p>
    <w:p w:rsidR="00701479" w:rsidRDefault="003A18E7" w:rsidP="001E52C5">
      <w:pPr>
        <w:keepNext/>
        <w:spacing w:after="0" w:line="240" w:lineRule="auto"/>
        <w:ind w:left="200" w:right="-20"/>
        <w:jc w:val="center"/>
        <w:rPr>
          <w:noProof/>
        </w:rPr>
      </w:pPr>
      <w:r>
        <w:rPr>
          <w:noProof/>
        </w:rPr>
        <w:drawing>
          <wp:inline distT="0" distB="0" distL="0" distR="0" wp14:anchorId="470AD6B3" wp14:editId="723882C8">
            <wp:extent cx="6083300" cy="31229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PGA-16port module-v1.0.jpg"/>
                    <pic:cNvPicPr/>
                  </pic:nvPicPr>
                  <pic:blipFill>
                    <a:blip r:embed="rId15">
                      <a:extLst>
                        <a:ext uri="{28A0092B-C50C-407E-A947-70E740481C1C}">
                          <a14:useLocalDpi xmlns:a14="http://schemas.microsoft.com/office/drawing/2010/main" val="0"/>
                        </a:ext>
                      </a:extLst>
                    </a:blip>
                    <a:stretch>
                      <a:fillRect/>
                    </a:stretch>
                  </pic:blipFill>
                  <pic:spPr>
                    <a:xfrm>
                      <a:off x="0" y="0"/>
                      <a:ext cx="6083300" cy="3122930"/>
                    </a:xfrm>
                    <a:prstGeom prst="rect">
                      <a:avLst/>
                    </a:prstGeom>
                  </pic:spPr>
                </pic:pic>
              </a:graphicData>
            </a:graphic>
          </wp:inline>
        </w:drawing>
      </w:r>
    </w:p>
    <w:p w:rsidR="00701479" w:rsidRDefault="00701479" w:rsidP="005B69F7">
      <w:pPr>
        <w:keepNext/>
        <w:spacing w:after="0" w:line="240" w:lineRule="auto"/>
        <w:ind w:left="200" w:right="-20"/>
        <w:jc w:val="center"/>
      </w:pPr>
    </w:p>
    <w:p w:rsidR="005B69F7" w:rsidRPr="00BC4924" w:rsidRDefault="005B69F7" w:rsidP="005B69F7">
      <w:pPr>
        <w:pStyle w:val="Caption"/>
        <w:jc w:val="center"/>
        <w:rPr>
          <w:rFonts w:ascii="Times New Roman" w:eastAsia="Times New Roman" w:hAnsi="Times New Roman" w:cs="Times New Roman"/>
          <w:sz w:val="24"/>
          <w:szCs w:val="24"/>
        </w:rPr>
      </w:pPr>
      <w:bookmarkStart w:id="19" w:name="_Ref468803466"/>
      <w:bookmarkStart w:id="20" w:name="_Toc444794476"/>
      <w:r w:rsidRPr="00BC4924">
        <w:rPr>
          <w:sz w:val="22"/>
          <w:szCs w:val="22"/>
        </w:rPr>
        <w:t xml:space="preserve">Figure </w:t>
      </w:r>
      <w:bookmarkEnd w:id="19"/>
      <w:r w:rsidR="00D31323">
        <w:rPr>
          <w:sz w:val="22"/>
          <w:szCs w:val="22"/>
        </w:rPr>
        <w:t>4</w:t>
      </w:r>
      <w:r w:rsidRPr="00BC4924">
        <w:rPr>
          <w:sz w:val="22"/>
          <w:szCs w:val="22"/>
        </w:rPr>
        <w:t xml:space="preserve"> </w:t>
      </w:r>
      <w:r w:rsidR="003A18E7">
        <w:rPr>
          <w:sz w:val="22"/>
          <w:szCs w:val="22"/>
        </w:rPr>
        <w:t>–</w:t>
      </w:r>
      <w:r w:rsidRPr="00BC4924">
        <w:rPr>
          <w:sz w:val="22"/>
          <w:szCs w:val="22"/>
        </w:rPr>
        <w:t xml:space="preserve"> </w:t>
      </w:r>
      <w:r w:rsidR="003A18E7">
        <w:rPr>
          <w:sz w:val="22"/>
          <w:szCs w:val="22"/>
        </w:rPr>
        <w:t xml:space="preserve">FPGA PON </w:t>
      </w:r>
      <w:r w:rsidRPr="00BC4924">
        <w:rPr>
          <w:sz w:val="22"/>
          <w:szCs w:val="22"/>
        </w:rPr>
        <w:t>Block diagram</w:t>
      </w:r>
      <w:bookmarkEnd w:id="20"/>
    </w:p>
    <w:p w:rsidR="003A18E7" w:rsidRDefault="005B69F7" w:rsidP="005B69F7">
      <w:r w:rsidRPr="0042319C">
        <w:t xml:space="preserve">The </w:t>
      </w:r>
      <w:r w:rsidR="003A18E7">
        <w:t xml:space="preserve">FPGA PON Module design is based on Xilinx </w:t>
      </w:r>
      <w:proofErr w:type="spellStart"/>
      <w:r w:rsidR="003A18E7">
        <w:t>Virtex</w:t>
      </w:r>
      <w:proofErr w:type="spellEnd"/>
      <w:r w:rsidR="003A18E7">
        <w:t xml:space="preserve"> model VU5P/7P. The Specification does not preclude other FPGA make/model that can meet this design requirements.</w:t>
      </w:r>
    </w:p>
    <w:p w:rsidR="003A18E7" w:rsidRDefault="003A18E7" w:rsidP="005B69F7">
      <w:pPr>
        <w:rPr>
          <w:i/>
        </w:rPr>
      </w:pPr>
      <w:r w:rsidRPr="004B6885">
        <w:rPr>
          <w:i/>
        </w:rPr>
        <w:t>The licensing conditions of all required proprietary code and intellectual property MUST be clarified and publicly accessible and available for the OLT built with this specification</w:t>
      </w:r>
      <w:r>
        <w:rPr>
          <w:i/>
        </w:rPr>
        <w:t>.</w:t>
      </w:r>
    </w:p>
    <w:p w:rsidR="003A18E7" w:rsidRDefault="003A18E7" w:rsidP="005B69F7">
      <w:pPr>
        <w:rPr>
          <w:spacing w:val="-1"/>
        </w:rPr>
      </w:pPr>
      <w:r>
        <w:rPr>
          <w:spacing w:val="-1"/>
        </w:rPr>
        <w:t xml:space="preserve">Module consists of the following: </w:t>
      </w:r>
    </w:p>
    <w:p w:rsidR="003A18E7" w:rsidRDefault="003A18E7" w:rsidP="00B3424B">
      <w:pPr>
        <w:pStyle w:val="ListParagraph"/>
        <w:numPr>
          <w:ilvl w:val="0"/>
          <w:numId w:val="34"/>
        </w:numPr>
        <w:rPr>
          <w:spacing w:val="-1"/>
        </w:rPr>
      </w:pPr>
      <w:r>
        <w:rPr>
          <w:spacing w:val="-1"/>
        </w:rPr>
        <w:t>Dual PON MAC FPGA</w:t>
      </w:r>
    </w:p>
    <w:p w:rsidR="003A18E7" w:rsidRDefault="003A18E7" w:rsidP="00B3424B">
      <w:pPr>
        <w:pStyle w:val="ListParagraph"/>
        <w:numPr>
          <w:ilvl w:val="0"/>
          <w:numId w:val="34"/>
        </w:numPr>
        <w:rPr>
          <w:spacing w:val="-1"/>
        </w:rPr>
      </w:pPr>
      <w:r>
        <w:rPr>
          <w:spacing w:val="-1"/>
        </w:rPr>
        <w:t>64 bit DDR4 memory for XGSPON reassembly (Capacity 32GB)</w:t>
      </w:r>
    </w:p>
    <w:p w:rsidR="003A18E7" w:rsidRDefault="003A18E7" w:rsidP="00B3424B">
      <w:pPr>
        <w:pStyle w:val="ListParagraph"/>
        <w:numPr>
          <w:ilvl w:val="0"/>
          <w:numId w:val="34"/>
        </w:numPr>
        <w:rPr>
          <w:spacing w:val="-1"/>
        </w:rPr>
      </w:pPr>
      <w:r w:rsidRPr="003A18E7">
        <w:rPr>
          <w:spacing w:val="-1"/>
        </w:rPr>
        <w:t xml:space="preserve">16 ports of </w:t>
      </w:r>
      <w:r>
        <w:rPr>
          <w:spacing w:val="-1"/>
        </w:rPr>
        <w:t>XGS</w:t>
      </w:r>
      <w:r w:rsidRPr="003A18E7">
        <w:rPr>
          <w:spacing w:val="-1"/>
        </w:rPr>
        <w:t xml:space="preserve">PON </w:t>
      </w:r>
      <w:r>
        <w:rPr>
          <w:spacing w:val="-1"/>
        </w:rPr>
        <w:t xml:space="preserve">(10G) and future support of 25G PON </w:t>
      </w:r>
      <w:r w:rsidRPr="003A18E7">
        <w:rPr>
          <w:spacing w:val="-1"/>
        </w:rPr>
        <w:t>using SFP28</w:t>
      </w:r>
      <w:r>
        <w:rPr>
          <w:spacing w:val="-1"/>
        </w:rPr>
        <w:t xml:space="preserve"> </w:t>
      </w:r>
    </w:p>
    <w:p w:rsidR="003A18E7" w:rsidRDefault="003A18E7" w:rsidP="00B3424B">
      <w:pPr>
        <w:pStyle w:val="ListParagraph"/>
        <w:numPr>
          <w:ilvl w:val="0"/>
          <w:numId w:val="34"/>
        </w:numPr>
        <w:rPr>
          <w:spacing w:val="-1"/>
        </w:rPr>
      </w:pPr>
      <w:r>
        <w:rPr>
          <w:spacing w:val="-1"/>
        </w:rPr>
        <w:t>4 QSFP28 uplinks; can be configured in different links/SERDES rate at 10G//25G</w:t>
      </w:r>
    </w:p>
    <w:p w:rsidR="003A18E7" w:rsidRDefault="003A18E7" w:rsidP="00B3424B">
      <w:pPr>
        <w:pStyle w:val="ListParagraph"/>
        <w:numPr>
          <w:ilvl w:val="0"/>
          <w:numId w:val="34"/>
        </w:numPr>
        <w:rPr>
          <w:spacing w:val="-1"/>
        </w:rPr>
      </w:pPr>
      <w:r>
        <w:rPr>
          <w:spacing w:val="-1"/>
        </w:rPr>
        <w:t>Dual Interlaken or TM link (Optional) for aggregation between (2) 16 port modules</w:t>
      </w:r>
    </w:p>
    <w:p w:rsidR="003A18E7" w:rsidRPr="003A18E7" w:rsidRDefault="003A18E7" w:rsidP="00B3424B">
      <w:pPr>
        <w:pStyle w:val="ListParagraph"/>
        <w:numPr>
          <w:ilvl w:val="0"/>
          <w:numId w:val="34"/>
        </w:numPr>
        <w:rPr>
          <w:spacing w:val="-1"/>
        </w:rPr>
      </w:pPr>
      <w:r>
        <w:rPr>
          <w:spacing w:val="-1"/>
        </w:rPr>
        <w:t>Dual PCIe Gen4 and 25/10GE to CPU (Optional)</w:t>
      </w:r>
    </w:p>
    <w:p w:rsidR="001D4A50" w:rsidRPr="003A18E7" w:rsidRDefault="003A18E7" w:rsidP="005B69F7">
      <w:pPr>
        <w:pStyle w:val="Heading2"/>
        <w:rPr>
          <w:rFonts w:eastAsia="Cambria"/>
        </w:rPr>
      </w:pPr>
      <w:bookmarkStart w:id="21" w:name="_Toc528315326"/>
      <w:r w:rsidRPr="003A18E7">
        <w:rPr>
          <w:rFonts w:eastAsia="Cambria"/>
        </w:rPr>
        <w:lastRenderedPageBreak/>
        <w:t>PO</w:t>
      </w:r>
      <w:r w:rsidR="005B69F7" w:rsidRPr="003A18E7">
        <w:rPr>
          <w:rFonts w:eastAsia="Cambria"/>
        </w:rPr>
        <w:t xml:space="preserve">N </w:t>
      </w:r>
      <w:r w:rsidRPr="003A18E7">
        <w:rPr>
          <w:rFonts w:eastAsia="Cambria"/>
        </w:rPr>
        <w:t>MAC Feature:</w:t>
      </w:r>
      <w:bookmarkEnd w:id="21"/>
    </w:p>
    <w:p w:rsidR="0038118E" w:rsidRPr="003A18E7" w:rsidRDefault="00B3424B" w:rsidP="003A18E7">
      <w:pPr>
        <w:pStyle w:val="Bullets1"/>
        <w:rPr>
          <w:rFonts w:ascii="Arial" w:hAnsi="Arial" w:cs="Arial"/>
        </w:rPr>
      </w:pPr>
      <w:r w:rsidRPr="003A18E7">
        <w:rPr>
          <w:rFonts w:ascii="Arial" w:eastAsia="Helvetica Neue Light" w:hAnsi="Arial" w:cs="Arial"/>
          <w:lang w:val="en-CA"/>
        </w:rPr>
        <w:t>ITU-T G.9807 XGS-PON compliant</w:t>
      </w:r>
    </w:p>
    <w:p w:rsidR="0038118E" w:rsidRPr="003A18E7" w:rsidRDefault="00B3424B" w:rsidP="003A18E7">
      <w:pPr>
        <w:pStyle w:val="Bullets1"/>
        <w:rPr>
          <w:rFonts w:ascii="Arial" w:hAnsi="Arial" w:cs="Arial"/>
        </w:rPr>
      </w:pPr>
      <w:r w:rsidRPr="003A18E7">
        <w:rPr>
          <w:rFonts w:ascii="Arial" w:eastAsia="Helvetica Neue Light" w:hAnsi="Arial" w:cs="Arial"/>
          <w:lang w:val="en-CA"/>
        </w:rPr>
        <w:t>Support up to 128 ONUs per PON port</w:t>
      </w:r>
    </w:p>
    <w:p w:rsidR="0038118E" w:rsidRPr="003A18E7" w:rsidRDefault="00B3424B" w:rsidP="003A18E7">
      <w:pPr>
        <w:pStyle w:val="Bullets1"/>
        <w:rPr>
          <w:rFonts w:ascii="Arial" w:hAnsi="Arial" w:cs="Arial"/>
        </w:rPr>
      </w:pPr>
      <w:r w:rsidRPr="003A18E7">
        <w:rPr>
          <w:rFonts w:ascii="Arial" w:eastAsia="Helvetica Neue Light" w:hAnsi="Arial" w:cs="Arial"/>
          <w:lang w:val="en-CA"/>
        </w:rPr>
        <w:t>Support up to 1024 T-CONT/</w:t>
      </w:r>
      <w:proofErr w:type="spellStart"/>
      <w:r w:rsidRPr="003A18E7">
        <w:rPr>
          <w:rFonts w:ascii="Arial" w:eastAsia="Helvetica Neue Light" w:hAnsi="Arial" w:cs="Arial"/>
          <w:lang w:val="en-CA"/>
        </w:rPr>
        <w:t>Alloc</w:t>
      </w:r>
      <w:proofErr w:type="spellEnd"/>
      <w:r w:rsidRPr="003A18E7">
        <w:rPr>
          <w:rFonts w:ascii="Arial" w:eastAsia="Helvetica Neue Light" w:hAnsi="Arial" w:cs="Arial"/>
          <w:lang w:val="en-CA"/>
        </w:rPr>
        <w:t>-ID per PON Port</w:t>
      </w:r>
    </w:p>
    <w:p w:rsidR="0038118E" w:rsidRPr="003A18E7" w:rsidRDefault="00B3424B" w:rsidP="003A18E7">
      <w:pPr>
        <w:pStyle w:val="Bullets1"/>
        <w:rPr>
          <w:rFonts w:ascii="Arial" w:hAnsi="Arial" w:cs="Arial"/>
        </w:rPr>
      </w:pPr>
      <w:r w:rsidRPr="003A18E7">
        <w:rPr>
          <w:rFonts w:ascii="Arial" w:eastAsia="Helvetica Neue Light" w:hAnsi="Arial" w:cs="Arial"/>
          <w:lang w:val="en-CA"/>
        </w:rPr>
        <w:t>Support up to 1024  XGEM Ports per PON Port</w:t>
      </w:r>
    </w:p>
    <w:p w:rsidR="0038118E" w:rsidRPr="003A18E7" w:rsidRDefault="00B3424B" w:rsidP="003A18E7">
      <w:pPr>
        <w:pStyle w:val="Bullets1"/>
        <w:rPr>
          <w:rFonts w:ascii="Arial" w:hAnsi="Arial" w:cs="Arial"/>
        </w:rPr>
      </w:pPr>
      <w:r w:rsidRPr="003A18E7">
        <w:rPr>
          <w:rFonts w:ascii="Arial" w:eastAsia="Helvetica Neue Light" w:hAnsi="Arial" w:cs="Arial"/>
          <w:lang w:val="en-CA"/>
        </w:rPr>
        <w:t xml:space="preserve">Total of 4096 XGEM-Port &amp; </w:t>
      </w:r>
      <w:proofErr w:type="spellStart"/>
      <w:r w:rsidRPr="003A18E7">
        <w:rPr>
          <w:rFonts w:ascii="Arial" w:eastAsia="Helvetica Neue Light" w:hAnsi="Arial" w:cs="Arial"/>
          <w:lang w:val="en-CA"/>
        </w:rPr>
        <w:t>Alloc</w:t>
      </w:r>
      <w:proofErr w:type="spellEnd"/>
      <w:r w:rsidRPr="003A18E7">
        <w:rPr>
          <w:rFonts w:ascii="Arial" w:eastAsia="Helvetica Neue Light" w:hAnsi="Arial" w:cs="Arial"/>
          <w:lang w:val="en-CA"/>
        </w:rPr>
        <w:t xml:space="preserve">-ID can be shared across a quad PON port </w:t>
      </w:r>
    </w:p>
    <w:p w:rsidR="0038118E" w:rsidRPr="003A18E7" w:rsidRDefault="00B3424B" w:rsidP="003A18E7">
      <w:pPr>
        <w:pStyle w:val="Bullets1"/>
        <w:rPr>
          <w:rFonts w:ascii="Arial" w:hAnsi="Arial" w:cs="Arial"/>
        </w:rPr>
      </w:pPr>
      <w:r w:rsidRPr="003A18E7">
        <w:rPr>
          <w:rFonts w:ascii="Arial" w:eastAsia="Helvetica Neue Light" w:hAnsi="Arial" w:cs="Arial"/>
          <w:lang w:val="en-CA"/>
        </w:rPr>
        <w:t>External DDR4 Reassembly Memory</w:t>
      </w:r>
    </w:p>
    <w:p w:rsidR="0038118E" w:rsidRPr="003A18E7" w:rsidRDefault="00B3424B" w:rsidP="003A18E7">
      <w:pPr>
        <w:pStyle w:val="Bullets1"/>
        <w:rPr>
          <w:rFonts w:ascii="Arial" w:hAnsi="Arial" w:cs="Arial"/>
        </w:rPr>
      </w:pPr>
      <w:r w:rsidRPr="003A18E7">
        <w:rPr>
          <w:rFonts w:ascii="Arial" w:eastAsia="Helvetica Neue Light" w:hAnsi="Arial" w:cs="Arial"/>
          <w:lang w:val="en-CA"/>
        </w:rPr>
        <w:t>Support both Status Reporting (SR) &amp; Traffic Monitoring (TM ) DBA</w:t>
      </w:r>
    </w:p>
    <w:p w:rsidR="0038118E" w:rsidRPr="003A18E7" w:rsidRDefault="00B3424B" w:rsidP="003A18E7">
      <w:pPr>
        <w:pStyle w:val="Bullets1"/>
        <w:rPr>
          <w:rFonts w:ascii="Arial" w:hAnsi="Arial" w:cs="Arial"/>
        </w:rPr>
      </w:pPr>
      <w:r w:rsidRPr="003A18E7">
        <w:rPr>
          <w:rFonts w:ascii="Arial" w:eastAsia="Helvetica Neue Light" w:hAnsi="Arial" w:cs="Arial"/>
          <w:lang w:val="en-CA"/>
        </w:rPr>
        <w:t>Support 20Km Reach (60 Km Logical)</w:t>
      </w:r>
    </w:p>
    <w:p w:rsidR="0038118E" w:rsidRPr="003A18E7" w:rsidRDefault="00B3424B" w:rsidP="003A18E7">
      <w:pPr>
        <w:pStyle w:val="Bullets1"/>
        <w:rPr>
          <w:rFonts w:ascii="Arial" w:hAnsi="Arial" w:cs="Arial"/>
        </w:rPr>
      </w:pPr>
      <w:r w:rsidRPr="003A18E7">
        <w:rPr>
          <w:rFonts w:ascii="Arial" w:eastAsia="Helvetica Neue Light" w:hAnsi="Arial" w:cs="Arial"/>
          <w:lang w:val="en-CA"/>
        </w:rPr>
        <w:t>Downstream of 10 Gbps &amp; Upstream of 10Gbps in XGS-PON</w:t>
      </w:r>
    </w:p>
    <w:p w:rsidR="003A18E7" w:rsidRDefault="003A18E7" w:rsidP="009E1C64"/>
    <w:p w:rsidR="003A18E7" w:rsidRDefault="003A18E7" w:rsidP="003A18E7">
      <w:pPr>
        <w:pStyle w:val="Heading1"/>
        <w:rPr>
          <w:rFonts w:eastAsia="Cambria"/>
        </w:rPr>
      </w:pPr>
      <w:bookmarkStart w:id="22" w:name="_Toc528315327"/>
      <w:r>
        <w:rPr>
          <w:rFonts w:eastAsia="Cambria"/>
        </w:rPr>
        <w:t>System Design</w:t>
      </w:r>
      <w:bookmarkEnd w:id="22"/>
    </w:p>
    <w:p w:rsidR="00D31323" w:rsidRDefault="00D31323" w:rsidP="00D31323">
      <w:pPr>
        <w:rPr>
          <w:lang w:eastAsia="zh-CN"/>
        </w:rPr>
      </w:pPr>
      <w:r>
        <w:rPr>
          <w:lang w:eastAsia="zh-CN"/>
        </w:rPr>
        <w:t>The 8 port FPGA PON block can be used in different configuration to produce OLT system with 16, 24 and 32 ports of XGSPON to meet various use cases. This specification is targeted for the following design:</w:t>
      </w:r>
    </w:p>
    <w:p w:rsidR="003A18E7" w:rsidRDefault="003A18E7" w:rsidP="003A18E7">
      <w:pPr>
        <w:pStyle w:val="ListParagraph"/>
        <w:ind w:left="0"/>
        <w:rPr>
          <w:lang w:eastAsia="zh-CN"/>
        </w:rPr>
      </w:pPr>
      <w:r w:rsidRPr="003A18E7">
        <w:rPr>
          <w:b/>
          <w:lang w:eastAsia="zh-CN"/>
        </w:rPr>
        <w:t xml:space="preserve">32 port XGS PON OLT with no local aggregation </w:t>
      </w:r>
      <w:r>
        <w:rPr>
          <w:lang w:eastAsia="zh-CN"/>
        </w:rPr>
        <w:t>in the system. The disaggregated virtual OLT architecture uses an aggregation/leaf switch that OLT connects to and it’s efficient to perform aggregation in the centralized switch thus reducing power/cost.</w:t>
      </w:r>
    </w:p>
    <w:p w:rsidR="003A18E7" w:rsidRDefault="003A18E7" w:rsidP="003A18E7">
      <w:pPr>
        <w:rPr>
          <w:lang w:eastAsia="zh-CN"/>
        </w:rPr>
      </w:pPr>
      <w:r>
        <w:rPr>
          <w:lang w:eastAsia="zh-CN"/>
        </w:rPr>
        <w:t>There can be other designs (contribution driven) that can include local aggregation. The FPGA PON module will support that scenario as well.</w:t>
      </w:r>
    </w:p>
    <w:p w:rsidR="003A18E7" w:rsidRDefault="003A18E7" w:rsidP="001D4A50">
      <w:pPr>
        <w:rPr>
          <w:lang w:eastAsia="zh-CN"/>
        </w:rPr>
      </w:pPr>
      <w:r>
        <w:rPr>
          <w:lang w:eastAsia="zh-CN"/>
        </w:rPr>
        <w:t>Also there are two different hardware variants this specification will support:</w:t>
      </w:r>
    </w:p>
    <w:p w:rsidR="003A18E7" w:rsidRPr="00F624AF" w:rsidRDefault="003A18E7" w:rsidP="00B3424B">
      <w:pPr>
        <w:pStyle w:val="ListParagraph"/>
        <w:numPr>
          <w:ilvl w:val="0"/>
          <w:numId w:val="35"/>
        </w:numPr>
      </w:pPr>
      <w:r w:rsidRPr="00F624AF">
        <w:t>A</w:t>
      </w:r>
      <w:r w:rsidRPr="00C151D8">
        <w:rPr>
          <w:spacing w:val="-5"/>
        </w:rPr>
        <w:t xml:space="preserve"> </w:t>
      </w:r>
      <w:r w:rsidRPr="00C151D8">
        <w:rPr>
          <w:spacing w:val="1"/>
        </w:rPr>
        <w:t>1R</w:t>
      </w:r>
      <w:r w:rsidRPr="00F624AF">
        <w:t>U</w:t>
      </w:r>
      <w:r w:rsidRPr="00C151D8">
        <w:rPr>
          <w:spacing w:val="-4"/>
        </w:rPr>
        <w:t xml:space="preserve"> </w:t>
      </w:r>
      <w:r w:rsidRPr="00F624AF">
        <w:t>design</w:t>
      </w:r>
      <w:r w:rsidRPr="00C151D8">
        <w:rPr>
          <w:spacing w:val="-6"/>
        </w:rPr>
        <w:t xml:space="preserve"> </w:t>
      </w:r>
      <w:r w:rsidRPr="00F624AF">
        <w:t>that</w:t>
      </w:r>
      <w:r w:rsidRPr="00C151D8">
        <w:rPr>
          <w:spacing w:val="-5"/>
        </w:rPr>
        <w:t xml:space="preserve"> </w:t>
      </w:r>
      <w:r w:rsidRPr="00F624AF">
        <w:t>suppor</w:t>
      </w:r>
      <w:r w:rsidRPr="00C151D8">
        <w:rPr>
          <w:spacing w:val="-2"/>
        </w:rPr>
        <w:t>t</w:t>
      </w:r>
      <w:r w:rsidRPr="00F624AF">
        <w:t>s</w:t>
      </w:r>
      <w:r w:rsidRPr="00C151D8">
        <w:rPr>
          <w:spacing w:val="-8"/>
        </w:rPr>
        <w:t xml:space="preserve"> </w:t>
      </w:r>
      <w:r w:rsidRPr="00C151D8">
        <w:rPr>
          <w:spacing w:val="-2"/>
        </w:rPr>
        <w:t>standar</w:t>
      </w:r>
      <w:r w:rsidRPr="00F624AF">
        <w:t>d</w:t>
      </w:r>
      <w:r w:rsidRPr="00C151D8">
        <w:rPr>
          <w:spacing w:val="-13"/>
        </w:rPr>
        <w:t xml:space="preserve"> </w:t>
      </w:r>
      <w:r w:rsidRPr="00F624AF">
        <w:t>19”</w:t>
      </w:r>
      <w:r w:rsidRPr="00C151D8">
        <w:rPr>
          <w:spacing w:val="-2"/>
        </w:rPr>
        <w:t xml:space="preserve"> </w:t>
      </w:r>
      <w:r w:rsidRPr="00C151D8">
        <w:rPr>
          <w:spacing w:val="-3"/>
        </w:rPr>
        <w:t>r</w:t>
      </w:r>
      <w:r w:rsidRPr="00F624AF">
        <w:t>a</w:t>
      </w:r>
      <w:r w:rsidRPr="00C151D8">
        <w:rPr>
          <w:spacing w:val="-3"/>
        </w:rPr>
        <w:t>c</w:t>
      </w:r>
      <w:r w:rsidRPr="00F624AF">
        <w:t>k</w:t>
      </w:r>
      <w:r w:rsidRPr="00C151D8">
        <w:rPr>
          <w:spacing w:val="-5"/>
        </w:rPr>
        <w:t xml:space="preserve"> </w:t>
      </w:r>
      <w:r w:rsidRPr="00F624AF">
        <w:t>deploymen</w:t>
      </w:r>
      <w:r w:rsidRPr="00C151D8">
        <w:rPr>
          <w:spacing w:val="-2"/>
        </w:rPr>
        <w:t>t</w:t>
      </w:r>
      <w:r w:rsidRPr="00F624AF">
        <w:t>s</w:t>
      </w:r>
    </w:p>
    <w:p w:rsidR="003A18E7" w:rsidRDefault="003A18E7" w:rsidP="00B3424B">
      <w:pPr>
        <w:pStyle w:val="ListParagraph"/>
        <w:numPr>
          <w:ilvl w:val="0"/>
          <w:numId w:val="35"/>
        </w:numPr>
      </w:pPr>
      <w:r>
        <w:t>A 2RU Half width sled design that supports CG19 Open rack deployments</w:t>
      </w:r>
    </w:p>
    <w:p w:rsidR="003A18E7" w:rsidRDefault="003A18E7" w:rsidP="003A18E7">
      <w:r>
        <w:t xml:space="preserve">Figure </w:t>
      </w:r>
      <w:r w:rsidR="00D31323">
        <w:t>5</w:t>
      </w:r>
      <w:r>
        <w:t xml:space="preserve"> shows the System block diagram, that uses two FPGA modules to provide (32) XGSPON ports and (8) 40G/100G uplink ports. </w:t>
      </w:r>
    </w:p>
    <w:p w:rsidR="003A18E7" w:rsidRDefault="003A18E7" w:rsidP="003A18E7"/>
    <w:p w:rsidR="003A18E7" w:rsidRPr="00F624AF" w:rsidRDefault="003A18E7" w:rsidP="003A18E7">
      <w:r>
        <w:rPr>
          <w:noProof/>
        </w:rPr>
        <w:drawing>
          <wp:inline distT="0" distB="0" distL="0" distR="0" wp14:anchorId="7E14D85F" wp14:editId="1664C251">
            <wp:extent cx="6083300" cy="23266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PGA-System bloc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83300" cy="2326640"/>
                    </a:xfrm>
                    <a:prstGeom prst="rect">
                      <a:avLst/>
                    </a:prstGeom>
                  </pic:spPr>
                </pic:pic>
              </a:graphicData>
            </a:graphic>
          </wp:inline>
        </w:drawing>
      </w:r>
    </w:p>
    <w:p w:rsidR="003A18E7" w:rsidRPr="00BC4924" w:rsidRDefault="003A18E7" w:rsidP="003A18E7">
      <w:pPr>
        <w:pStyle w:val="Caption"/>
        <w:jc w:val="center"/>
        <w:rPr>
          <w:rFonts w:ascii="Times New Roman" w:eastAsia="Times New Roman" w:hAnsi="Times New Roman" w:cs="Times New Roman"/>
          <w:sz w:val="24"/>
          <w:szCs w:val="24"/>
        </w:rPr>
      </w:pPr>
      <w:r w:rsidRPr="00BC4924">
        <w:rPr>
          <w:sz w:val="22"/>
          <w:szCs w:val="22"/>
        </w:rPr>
        <w:t xml:space="preserve">Figure </w:t>
      </w:r>
      <w:r w:rsidR="00D31323">
        <w:rPr>
          <w:sz w:val="22"/>
          <w:szCs w:val="22"/>
        </w:rPr>
        <w:t>5</w:t>
      </w:r>
      <w:r w:rsidRPr="00BC4924">
        <w:rPr>
          <w:sz w:val="22"/>
          <w:szCs w:val="22"/>
        </w:rPr>
        <w:t xml:space="preserve"> </w:t>
      </w:r>
      <w:r>
        <w:rPr>
          <w:sz w:val="22"/>
          <w:szCs w:val="22"/>
        </w:rPr>
        <w:t>–</w:t>
      </w:r>
      <w:r w:rsidRPr="00BC4924">
        <w:rPr>
          <w:sz w:val="22"/>
          <w:szCs w:val="22"/>
        </w:rPr>
        <w:t xml:space="preserve"> </w:t>
      </w:r>
      <w:r>
        <w:rPr>
          <w:sz w:val="22"/>
          <w:szCs w:val="22"/>
        </w:rPr>
        <w:t>System Level</w:t>
      </w:r>
      <w:r w:rsidRPr="00BC4924">
        <w:rPr>
          <w:sz w:val="22"/>
          <w:szCs w:val="22"/>
        </w:rPr>
        <w:t xml:space="preserve"> Block </w:t>
      </w:r>
      <w:r>
        <w:rPr>
          <w:sz w:val="22"/>
          <w:szCs w:val="22"/>
        </w:rPr>
        <w:t>D</w:t>
      </w:r>
      <w:r w:rsidRPr="00BC4924">
        <w:rPr>
          <w:sz w:val="22"/>
          <w:szCs w:val="22"/>
        </w:rPr>
        <w:t>iagram</w:t>
      </w:r>
    </w:p>
    <w:p w:rsidR="003A18E7" w:rsidRDefault="003A18E7" w:rsidP="001D4A50">
      <w:pPr>
        <w:rPr>
          <w:lang w:eastAsia="zh-CN"/>
        </w:rPr>
      </w:pPr>
    </w:p>
    <w:p w:rsidR="003A18E7" w:rsidRDefault="003A18E7" w:rsidP="001D4A50">
      <w:pPr>
        <w:rPr>
          <w:lang w:eastAsia="zh-CN"/>
        </w:rPr>
      </w:pPr>
    </w:p>
    <w:p w:rsidR="005B69F7" w:rsidRDefault="005B69F7" w:rsidP="005B69F7">
      <w:pPr>
        <w:pStyle w:val="Heading2"/>
        <w:rPr>
          <w:rFonts w:eastAsia="Cambria"/>
        </w:rPr>
      </w:pPr>
      <w:bookmarkStart w:id="23" w:name="_Toc528315328"/>
      <w:r>
        <w:rPr>
          <w:rFonts w:eastAsia="Cambria"/>
        </w:rPr>
        <w:t xml:space="preserve">Host CPU </w:t>
      </w:r>
      <w:r w:rsidR="00161E14">
        <w:rPr>
          <w:rFonts w:eastAsia="Cambria"/>
        </w:rPr>
        <w:t>(Optional)</w:t>
      </w:r>
      <w:bookmarkEnd w:id="23"/>
    </w:p>
    <w:p w:rsidR="005B69F7" w:rsidRPr="00D6408E" w:rsidRDefault="005B69F7" w:rsidP="005B69F7">
      <w:r>
        <w:t xml:space="preserve">The Host Module will use standard COM-Express type 7 form factor and interface. This supports choosing from a variety of different CPU options with different performance and price points including Intel Rangeley, </w:t>
      </w:r>
      <w:r w:rsidR="000658A2">
        <w:t>D-1500</w:t>
      </w:r>
      <w:r>
        <w:t xml:space="preserve">, and ARM.  COM-Express allows for different form factors in a compatible mounting strategy which this platform will support.    A typical Host CPU for stand- alone OLT might include </w:t>
      </w:r>
      <w:r w:rsidR="000658A2">
        <w:t>D-1500</w:t>
      </w:r>
      <w:r>
        <w:t xml:space="preserve"> 2 to </w:t>
      </w:r>
      <w:r w:rsidR="000658A2">
        <w:t>4</w:t>
      </w:r>
      <w:r>
        <w:t xml:space="preserve"> Core with 16G RAM and 64G M.2 SSD.</w:t>
      </w:r>
      <w:r w:rsidRPr="00D6408E">
        <w:t xml:space="preserve"> </w:t>
      </w:r>
    </w:p>
    <w:p w:rsidR="005B69F7" w:rsidRDefault="005B69F7" w:rsidP="005B69F7">
      <w:pPr>
        <w:pStyle w:val="Heading2"/>
        <w:rPr>
          <w:rFonts w:eastAsia="Cambria"/>
        </w:rPr>
      </w:pPr>
      <w:bookmarkStart w:id="24" w:name="_Toc528315329"/>
      <w:r>
        <w:rPr>
          <w:rFonts w:eastAsia="Cambria"/>
        </w:rPr>
        <w:t>BMC</w:t>
      </w:r>
      <w:bookmarkEnd w:id="24"/>
    </w:p>
    <w:p w:rsidR="00161E14" w:rsidRDefault="00161E14" w:rsidP="00161E14">
      <w:pPr>
        <w:rPr>
          <w:color w:val="000000" w:themeColor="text1"/>
        </w:rPr>
      </w:pPr>
      <w:r w:rsidRPr="00161E14">
        <w:t xml:space="preserve">The BMC is associated with CPLD logic and allows for managing the Open XGS-PON 1RU </w:t>
      </w:r>
      <w:proofErr w:type="spellStart"/>
      <w:r w:rsidRPr="00161E14">
        <w:t>vOLT</w:t>
      </w:r>
      <w:proofErr w:type="spellEnd"/>
      <w:r w:rsidRPr="00161E14">
        <w:t>. The BMC may be instantiated with a separate physical device, or a software component available with high reliability from the host module. When the BMC is provided on the host module, then the design must include a simplified, low-cost CPU 12 module to host the BMC software in those cases where a more functional CPU is not desired and the CPU module would normally be omitted from a build. The BMC must provide management for the following:</w:t>
      </w:r>
      <w:r w:rsidRPr="00161E14">
        <w:rPr>
          <w:color w:val="000000" w:themeColor="text1"/>
        </w:rPr>
        <w:t xml:space="preserve"> </w:t>
      </w:r>
    </w:p>
    <w:p w:rsidR="00161E14" w:rsidRDefault="00161E14" w:rsidP="00161E14">
      <w:r>
        <w:t xml:space="preserve">1) System, PON FPGA, and Host CPU module power management </w:t>
      </w:r>
    </w:p>
    <w:p w:rsidR="00161E14" w:rsidRDefault="00161E14" w:rsidP="00161E14">
      <w:r>
        <w:t xml:space="preserve">2) Temperature monitoring </w:t>
      </w:r>
    </w:p>
    <w:p w:rsidR="00161E14" w:rsidRDefault="00161E14" w:rsidP="00161E14">
      <w:r>
        <w:t xml:space="preserve">3) Voltage monitoring </w:t>
      </w:r>
    </w:p>
    <w:p w:rsidR="00161E14" w:rsidRDefault="00161E14" w:rsidP="00161E14">
      <w:r>
        <w:t xml:space="preserve">4) Fan control </w:t>
      </w:r>
    </w:p>
    <w:p w:rsidR="00161E14" w:rsidRDefault="00161E14" w:rsidP="00161E14">
      <w:r>
        <w:t xml:space="preserve">5) Reset control </w:t>
      </w:r>
    </w:p>
    <w:p w:rsidR="00161E14" w:rsidRDefault="00161E14" w:rsidP="00161E14">
      <w:r>
        <w:t xml:space="preserve">6) Programming FPGA/CPLD/and other various flash/BIOS </w:t>
      </w:r>
    </w:p>
    <w:p w:rsidR="00161E14" w:rsidRDefault="00161E14" w:rsidP="00161E14">
      <w:r>
        <w:t xml:space="preserve">7) Read the Rx loss and other signals from the </w:t>
      </w:r>
      <w:r w:rsidR="003762C0">
        <w:t>SF</w:t>
      </w:r>
      <w:r>
        <w:t xml:space="preserve">P and QSFP ports </w:t>
      </w:r>
    </w:p>
    <w:p w:rsidR="00161E14" w:rsidRDefault="00161E14" w:rsidP="00161E14">
      <w:r>
        <w:t xml:space="preserve">8) Host CPU Module boot up status </w:t>
      </w:r>
    </w:p>
    <w:p w:rsidR="00161E14" w:rsidRDefault="00161E14" w:rsidP="00161E14">
      <w:r>
        <w:t xml:space="preserve">9) System Identifier, including ability to set user-defined identifier, as well as control of locator lamp. </w:t>
      </w:r>
    </w:p>
    <w:p w:rsidR="00161E14" w:rsidRDefault="00161E14" w:rsidP="00161E14">
      <w:r>
        <w:t xml:space="preserve">10) Serial number / unique identifier </w:t>
      </w:r>
    </w:p>
    <w:p w:rsidR="00161E14" w:rsidRDefault="00161E14" w:rsidP="00161E14">
      <w:r>
        <w:t xml:space="preserve">11) Board revision ID </w:t>
      </w:r>
    </w:p>
    <w:p w:rsidR="007B716F" w:rsidRDefault="00161E14" w:rsidP="00161E14">
      <w:pPr>
        <w:rPr>
          <w:rFonts w:eastAsia="Cambria"/>
        </w:rPr>
      </w:pPr>
      <w:r>
        <w:t xml:space="preserve">12) I2C interfaces to Host CPU, USB, temperature sensors, and voltage controllers. </w:t>
      </w:r>
    </w:p>
    <w:p w:rsidR="007869B3" w:rsidRDefault="007869B3" w:rsidP="00E76EB2">
      <w:pPr>
        <w:pStyle w:val="Heading1"/>
      </w:pPr>
      <w:bookmarkStart w:id="25" w:name="_Toc528315330"/>
      <w:r>
        <w:t>Physical Overview</w:t>
      </w:r>
      <w:bookmarkEnd w:id="16"/>
      <w:bookmarkEnd w:id="25"/>
    </w:p>
    <w:p w:rsidR="00D31323" w:rsidRDefault="00D31323" w:rsidP="007869B3">
      <w:pPr>
        <w:pStyle w:val="Heading2"/>
        <w:rPr>
          <w:color w:val="4F81BD"/>
          <w:spacing w:val="-1"/>
        </w:rPr>
      </w:pPr>
      <w:bookmarkStart w:id="26" w:name="Dimensions"/>
      <w:bookmarkStart w:id="27" w:name="_Toc464037850"/>
      <w:bookmarkStart w:id="28" w:name="_Toc528315331"/>
      <w:bookmarkEnd w:id="26"/>
      <w:r>
        <w:rPr>
          <w:color w:val="4F81BD"/>
          <w:spacing w:val="-1"/>
        </w:rPr>
        <w:t>Standard 19” 1RU unit</w:t>
      </w:r>
      <w:bookmarkEnd w:id="28"/>
    </w:p>
    <w:p w:rsidR="007869B3" w:rsidRDefault="007869B3" w:rsidP="00D31323">
      <w:pPr>
        <w:pStyle w:val="Heading3"/>
      </w:pPr>
      <w:bookmarkStart w:id="29" w:name="_Toc528315332"/>
      <w:r>
        <w:t>Maximum Dimensions</w:t>
      </w:r>
      <w:bookmarkEnd w:id="27"/>
      <w:bookmarkEnd w:id="29"/>
    </w:p>
    <w:p w:rsidR="007869B3" w:rsidRDefault="007869B3" w:rsidP="007869B3">
      <w:pPr>
        <w:spacing w:before="6"/>
        <w:rPr>
          <w:rFonts w:ascii="Cambria" w:eastAsia="Cambria" w:hAnsi="Cambria" w:cs="Cambria"/>
          <w:b/>
          <w:bCs/>
          <w:sz w:val="4"/>
          <w:szCs w:val="4"/>
        </w:rPr>
      </w:pPr>
    </w:p>
    <w:tbl>
      <w:tblPr>
        <w:tblW w:w="0" w:type="auto"/>
        <w:tblInd w:w="98" w:type="dxa"/>
        <w:tblLayout w:type="fixed"/>
        <w:tblCellMar>
          <w:left w:w="0" w:type="dxa"/>
          <w:right w:w="0" w:type="dxa"/>
        </w:tblCellMar>
        <w:tblLook w:val="01E0" w:firstRow="1" w:lastRow="1" w:firstColumn="1" w:lastColumn="1" w:noHBand="0" w:noVBand="0"/>
      </w:tblPr>
      <w:tblGrid>
        <w:gridCol w:w="3122"/>
        <w:gridCol w:w="3119"/>
        <w:gridCol w:w="3139"/>
      </w:tblGrid>
      <w:tr w:rsidR="007869B3" w:rsidRPr="00AF7F23" w:rsidTr="00954300">
        <w:trPr>
          <w:trHeight w:hRule="exact" w:val="363"/>
        </w:trPr>
        <w:tc>
          <w:tcPr>
            <w:tcW w:w="3122" w:type="dxa"/>
            <w:tcBorders>
              <w:top w:val="single" w:sz="5" w:space="0" w:color="000000"/>
              <w:left w:val="single" w:sz="5" w:space="0" w:color="000000"/>
              <w:bottom w:val="single" w:sz="5" w:space="0" w:color="000000"/>
              <w:right w:val="single" w:sz="5" w:space="0" w:color="000000"/>
            </w:tcBorders>
          </w:tcPr>
          <w:p w:rsidR="007869B3" w:rsidRPr="00AF7F23" w:rsidRDefault="007869B3" w:rsidP="00954300">
            <w:pPr>
              <w:rPr>
                <w:rFonts w:cs="Arial"/>
              </w:rPr>
            </w:pPr>
            <w:bookmarkStart w:id="30" w:name="_Hlk522209659"/>
          </w:p>
        </w:tc>
        <w:tc>
          <w:tcPr>
            <w:tcW w:w="3119" w:type="dxa"/>
            <w:tcBorders>
              <w:top w:val="single" w:sz="5" w:space="0" w:color="000000"/>
              <w:left w:val="single" w:sz="5" w:space="0" w:color="000000"/>
              <w:bottom w:val="single" w:sz="5" w:space="0" w:color="000000"/>
              <w:right w:val="single" w:sz="5" w:space="0" w:color="000000"/>
            </w:tcBorders>
          </w:tcPr>
          <w:p w:rsidR="007869B3" w:rsidRPr="00AF7F23" w:rsidRDefault="007869B3" w:rsidP="00954300">
            <w:pPr>
              <w:pStyle w:val="TableParagraph"/>
              <w:spacing w:line="264" w:lineRule="exact"/>
              <w:ind w:left="102"/>
              <w:rPr>
                <w:rFonts w:ascii="Arial" w:eastAsia="Calibri" w:hAnsi="Arial" w:cs="Arial"/>
              </w:rPr>
            </w:pPr>
            <w:r w:rsidRPr="00AF7F23">
              <w:rPr>
                <w:rFonts w:ascii="Arial" w:hAnsi="Arial" w:cs="Arial"/>
                <w:spacing w:val="-1"/>
              </w:rPr>
              <w:t>Inches</w:t>
            </w:r>
          </w:p>
        </w:tc>
        <w:tc>
          <w:tcPr>
            <w:tcW w:w="3137" w:type="dxa"/>
            <w:tcBorders>
              <w:top w:val="single" w:sz="5" w:space="0" w:color="000000"/>
              <w:left w:val="single" w:sz="5" w:space="0" w:color="000000"/>
              <w:bottom w:val="single" w:sz="5" w:space="0" w:color="000000"/>
              <w:right w:val="single" w:sz="5" w:space="0" w:color="000000"/>
            </w:tcBorders>
          </w:tcPr>
          <w:p w:rsidR="007869B3" w:rsidRPr="00AF7F23" w:rsidRDefault="007869B3" w:rsidP="00954300">
            <w:pPr>
              <w:pStyle w:val="TableParagraph"/>
              <w:spacing w:line="264" w:lineRule="exact"/>
              <w:ind w:left="102"/>
              <w:rPr>
                <w:rFonts w:ascii="Arial" w:eastAsia="Calibri" w:hAnsi="Arial" w:cs="Arial"/>
              </w:rPr>
            </w:pPr>
            <w:r w:rsidRPr="00AF7F23">
              <w:rPr>
                <w:rFonts w:ascii="Arial" w:hAnsi="Arial" w:cs="Arial"/>
                <w:spacing w:val="-1"/>
              </w:rPr>
              <w:t>Millimeters</w:t>
            </w:r>
          </w:p>
        </w:tc>
      </w:tr>
      <w:tr w:rsidR="007869B3" w:rsidRPr="00AF7F23" w:rsidTr="00954300">
        <w:trPr>
          <w:trHeight w:hRule="exact" w:val="363"/>
        </w:trPr>
        <w:tc>
          <w:tcPr>
            <w:tcW w:w="3122" w:type="dxa"/>
            <w:tcBorders>
              <w:top w:val="single" w:sz="5" w:space="0" w:color="000000"/>
              <w:left w:val="single" w:sz="5" w:space="0" w:color="000000"/>
              <w:bottom w:val="single" w:sz="5" w:space="0" w:color="000000"/>
              <w:right w:val="single" w:sz="5" w:space="0" w:color="000000"/>
            </w:tcBorders>
          </w:tcPr>
          <w:p w:rsidR="007869B3" w:rsidRPr="00AF7F23" w:rsidRDefault="007869B3" w:rsidP="00954300">
            <w:pPr>
              <w:pStyle w:val="TableParagraph"/>
              <w:spacing w:line="264" w:lineRule="exact"/>
              <w:ind w:left="102"/>
              <w:rPr>
                <w:rFonts w:ascii="Arial" w:eastAsia="Calibri" w:hAnsi="Arial" w:cs="Arial"/>
              </w:rPr>
            </w:pPr>
            <w:r w:rsidRPr="00AF7F23">
              <w:rPr>
                <w:rFonts w:ascii="Arial" w:hAnsi="Arial" w:cs="Arial"/>
                <w:spacing w:val="-1"/>
              </w:rPr>
              <w:t xml:space="preserve">Length - </w:t>
            </w:r>
          </w:p>
        </w:tc>
        <w:tc>
          <w:tcPr>
            <w:tcW w:w="3119" w:type="dxa"/>
            <w:tcBorders>
              <w:top w:val="single" w:sz="5" w:space="0" w:color="000000"/>
              <w:left w:val="single" w:sz="5" w:space="0" w:color="000000"/>
              <w:bottom w:val="single" w:sz="5" w:space="0" w:color="000000"/>
              <w:right w:val="single" w:sz="5" w:space="0" w:color="000000"/>
            </w:tcBorders>
          </w:tcPr>
          <w:p w:rsidR="007869B3" w:rsidRPr="00E76EB2" w:rsidRDefault="007869B3" w:rsidP="00954300">
            <w:pPr>
              <w:pStyle w:val="TableParagraph"/>
              <w:spacing w:line="264" w:lineRule="exact"/>
              <w:ind w:left="102"/>
              <w:rPr>
                <w:rFonts w:ascii="Arial" w:eastAsia="Calibri" w:hAnsi="Arial" w:cs="Arial"/>
              </w:rPr>
            </w:pPr>
            <w:r w:rsidRPr="00E76EB2">
              <w:rPr>
                <w:rFonts w:ascii="Arial" w:hAnsi="Arial" w:cs="Arial"/>
                <w:spacing w:val="-2"/>
              </w:rPr>
              <w:t>24</w:t>
            </w:r>
          </w:p>
        </w:tc>
        <w:tc>
          <w:tcPr>
            <w:tcW w:w="3137" w:type="dxa"/>
            <w:tcBorders>
              <w:top w:val="single" w:sz="5" w:space="0" w:color="000000"/>
              <w:left w:val="single" w:sz="5" w:space="0" w:color="000000"/>
              <w:bottom w:val="single" w:sz="5" w:space="0" w:color="000000"/>
              <w:right w:val="single" w:sz="5" w:space="0" w:color="000000"/>
            </w:tcBorders>
          </w:tcPr>
          <w:p w:rsidR="007869B3" w:rsidRPr="00E76EB2" w:rsidRDefault="007869B3" w:rsidP="00954300">
            <w:pPr>
              <w:pStyle w:val="TableParagraph"/>
              <w:spacing w:line="264" w:lineRule="exact"/>
              <w:ind w:left="102"/>
              <w:rPr>
                <w:rFonts w:ascii="Arial" w:eastAsia="Calibri" w:hAnsi="Arial" w:cs="Arial"/>
              </w:rPr>
            </w:pPr>
            <w:r w:rsidRPr="00E76EB2">
              <w:rPr>
                <w:rFonts w:ascii="Arial" w:hAnsi="Arial" w:cs="Arial"/>
                <w:spacing w:val="-2"/>
              </w:rPr>
              <w:t>609.6</w:t>
            </w:r>
          </w:p>
        </w:tc>
      </w:tr>
      <w:tr w:rsidR="007869B3" w:rsidRPr="00AF7F23" w:rsidTr="00954300">
        <w:trPr>
          <w:trHeight w:hRule="exact" w:val="363"/>
        </w:trPr>
        <w:tc>
          <w:tcPr>
            <w:tcW w:w="3122" w:type="dxa"/>
            <w:tcBorders>
              <w:top w:val="single" w:sz="5" w:space="0" w:color="000000"/>
              <w:left w:val="single" w:sz="5" w:space="0" w:color="000000"/>
              <w:bottom w:val="single" w:sz="5" w:space="0" w:color="000000"/>
              <w:right w:val="single" w:sz="5" w:space="0" w:color="000000"/>
            </w:tcBorders>
          </w:tcPr>
          <w:p w:rsidR="007869B3" w:rsidRPr="00AF7F23" w:rsidRDefault="007869B3" w:rsidP="00954300">
            <w:pPr>
              <w:pStyle w:val="TableParagraph"/>
              <w:spacing w:line="264" w:lineRule="exact"/>
              <w:ind w:left="102"/>
              <w:rPr>
                <w:rFonts w:ascii="Arial" w:eastAsia="Calibri" w:hAnsi="Arial" w:cs="Arial"/>
              </w:rPr>
            </w:pPr>
            <w:r w:rsidRPr="00AF7F23">
              <w:rPr>
                <w:rFonts w:ascii="Arial" w:hAnsi="Arial" w:cs="Arial"/>
                <w:spacing w:val="-1"/>
              </w:rPr>
              <w:t>Width – 19” rack</w:t>
            </w:r>
          </w:p>
        </w:tc>
        <w:tc>
          <w:tcPr>
            <w:tcW w:w="3119" w:type="dxa"/>
            <w:tcBorders>
              <w:top w:val="single" w:sz="5" w:space="0" w:color="000000"/>
              <w:left w:val="single" w:sz="5" w:space="0" w:color="000000"/>
              <w:bottom w:val="single" w:sz="5" w:space="0" w:color="000000"/>
              <w:right w:val="single" w:sz="5" w:space="0" w:color="000000"/>
            </w:tcBorders>
          </w:tcPr>
          <w:p w:rsidR="007869B3" w:rsidRPr="00E76EB2" w:rsidRDefault="007869B3" w:rsidP="00312DCC">
            <w:pPr>
              <w:pStyle w:val="TableParagraph"/>
              <w:spacing w:line="264" w:lineRule="exact"/>
              <w:ind w:left="102"/>
              <w:rPr>
                <w:rFonts w:ascii="Arial" w:eastAsia="Calibri" w:hAnsi="Arial" w:cs="Arial"/>
              </w:rPr>
            </w:pPr>
            <w:r w:rsidRPr="00E76EB2">
              <w:rPr>
                <w:rFonts w:ascii="Arial" w:hAnsi="Arial" w:cs="Arial"/>
                <w:spacing w:val="-1"/>
              </w:rPr>
              <w:t>17.</w:t>
            </w:r>
            <w:r w:rsidR="00312DCC" w:rsidRPr="00E76EB2">
              <w:rPr>
                <w:rFonts w:ascii="Arial" w:hAnsi="Arial" w:cs="Arial"/>
                <w:spacing w:val="-1"/>
              </w:rPr>
              <w:t>5</w:t>
            </w:r>
            <w:r w:rsidRPr="00E76EB2">
              <w:rPr>
                <w:rFonts w:ascii="Arial" w:hAnsi="Arial" w:cs="Arial"/>
                <w:spacing w:val="-1"/>
              </w:rPr>
              <w:t xml:space="preserve"> with ears for 19”</w:t>
            </w:r>
          </w:p>
        </w:tc>
        <w:tc>
          <w:tcPr>
            <w:tcW w:w="3137" w:type="dxa"/>
            <w:tcBorders>
              <w:top w:val="single" w:sz="5" w:space="0" w:color="000000"/>
              <w:left w:val="single" w:sz="5" w:space="0" w:color="000000"/>
              <w:bottom w:val="single" w:sz="5" w:space="0" w:color="000000"/>
              <w:right w:val="single" w:sz="5" w:space="0" w:color="000000"/>
            </w:tcBorders>
          </w:tcPr>
          <w:p w:rsidR="007869B3" w:rsidRPr="00E76EB2" w:rsidRDefault="00312DCC" w:rsidP="00954300">
            <w:pPr>
              <w:pStyle w:val="TableParagraph"/>
              <w:spacing w:line="264" w:lineRule="exact"/>
              <w:ind w:left="102"/>
              <w:rPr>
                <w:rFonts w:ascii="Arial" w:eastAsia="Calibri" w:hAnsi="Arial" w:cs="Arial"/>
              </w:rPr>
            </w:pPr>
            <w:r w:rsidRPr="00E76EB2">
              <w:rPr>
                <w:rFonts w:ascii="Arial" w:hAnsi="Arial" w:cs="Arial"/>
                <w:spacing w:val="-1"/>
              </w:rPr>
              <w:t>444.5</w:t>
            </w:r>
          </w:p>
        </w:tc>
      </w:tr>
      <w:tr w:rsidR="007869B3" w:rsidRPr="00AF7F23" w:rsidTr="00954300">
        <w:trPr>
          <w:trHeight w:hRule="exact" w:val="313"/>
        </w:trPr>
        <w:tc>
          <w:tcPr>
            <w:tcW w:w="3122" w:type="dxa"/>
            <w:tcBorders>
              <w:top w:val="single" w:sz="5" w:space="0" w:color="000000"/>
              <w:left w:val="single" w:sz="5" w:space="0" w:color="000000"/>
              <w:bottom w:val="single" w:sz="5" w:space="0" w:color="000000"/>
              <w:right w:val="single" w:sz="5" w:space="0" w:color="000000"/>
            </w:tcBorders>
          </w:tcPr>
          <w:p w:rsidR="007869B3" w:rsidRPr="00AF7F23" w:rsidRDefault="007869B3" w:rsidP="00954300">
            <w:pPr>
              <w:pStyle w:val="TableParagraph"/>
              <w:spacing w:line="264" w:lineRule="exact"/>
              <w:ind w:left="102"/>
              <w:rPr>
                <w:rFonts w:ascii="Arial" w:eastAsia="Calibri" w:hAnsi="Arial" w:cs="Arial"/>
              </w:rPr>
            </w:pPr>
            <w:r w:rsidRPr="00AF7F23">
              <w:rPr>
                <w:rFonts w:ascii="Arial" w:hAnsi="Arial" w:cs="Arial"/>
                <w:spacing w:val="-1"/>
              </w:rPr>
              <w:lastRenderedPageBreak/>
              <w:t>Height – 1 RU</w:t>
            </w:r>
          </w:p>
        </w:tc>
        <w:tc>
          <w:tcPr>
            <w:tcW w:w="3119" w:type="dxa"/>
            <w:tcBorders>
              <w:top w:val="single" w:sz="5" w:space="0" w:color="000000"/>
              <w:left w:val="single" w:sz="5" w:space="0" w:color="000000"/>
              <w:bottom w:val="single" w:sz="5" w:space="0" w:color="000000"/>
              <w:right w:val="single" w:sz="5" w:space="0" w:color="000000"/>
            </w:tcBorders>
          </w:tcPr>
          <w:p w:rsidR="007869B3" w:rsidRPr="00E76EB2" w:rsidRDefault="007869B3" w:rsidP="00954300">
            <w:pPr>
              <w:pStyle w:val="TableParagraph"/>
              <w:spacing w:line="264" w:lineRule="exact"/>
              <w:ind w:left="102"/>
              <w:rPr>
                <w:rFonts w:ascii="Arial" w:eastAsia="Calibri" w:hAnsi="Arial" w:cs="Arial"/>
              </w:rPr>
            </w:pPr>
            <w:r w:rsidRPr="00E76EB2">
              <w:rPr>
                <w:rFonts w:ascii="Arial" w:hAnsi="Arial" w:cs="Arial"/>
                <w:spacing w:val="-1"/>
              </w:rPr>
              <w:t>1.75</w:t>
            </w:r>
          </w:p>
        </w:tc>
        <w:tc>
          <w:tcPr>
            <w:tcW w:w="3137" w:type="dxa"/>
            <w:tcBorders>
              <w:top w:val="single" w:sz="5" w:space="0" w:color="000000"/>
              <w:left w:val="single" w:sz="5" w:space="0" w:color="000000"/>
              <w:bottom w:val="single" w:sz="5" w:space="0" w:color="000000"/>
              <w:right w:val="single" w:sz="5" w:space="0" w:color="000000"/>
            </w:tcBorders>
          </w:tcPr>
          <w:p w:rsidR="007869B3" w:rsidRPr="00E76EB2" w:rsidRDefault="007869B3" w:rsidP="00954300">
            <w:pPr>
              <w:pStyle w:val="TableParagraph"/>
              <w:spacing w:line="264" w:lineRule="exact"/>
              <w:ind w:left="102"/>
              <w:rPr>
                <w:rFonts w:ascii="Arial" w:eastAsia="Calibri" w:hAnsi="Arial" w:cs="Arial"/>
              </w:rPr>
            </w:pPr>
            <w:r w:rsidRPr="00E76EB2">
              <w:rPr>
                <w:rFonts w:ascii="Arial" w:hAnsi="Arial" w:cs="Arial"/>
                <w:spacing w:val="-1"/>
              </w:rPr>
              <w:t>44.45</w:t>
            </w:r>
          </w:p>
        </w:tc>
      </w:tr>
      <w:tr w:rsidR="007869B3" w:rsidRPr="00AF7F23" w:rsidTr="00954300">
        <w:trPr>
          <w:trHeight w:hRule="exact" w:val="718"/>
        </w:trPr>
        <w:tc>
          <w:tcPr>
            <w:tcW w:w="9380" w:type="dxa"/>
            <w:gridSpan w:val="3"/>
            <w:tcBorders>
              <w:top w:val="single" w:sz="5" w:space="0" w:color="000000"/>
              <w:left w:val="single" w:sz="5" w:space="0" w:color="000000"/>
              <w:bottom w:val="single" w:sz="5" w:space="0" w:color="000000"/>
              <w:right w:val="single" w:sz="5" w:space="0" w:color="000000"/>
            </w:tcBorders>
          </w:tcPr>
          <w:p w:rsidR="007869B3" w:rsidRPr="00AF7F23" w:rsidRDefault="007869B3" w:rsidP="00954300">
            <w:pPr>
              <w:ind w:left="720"/>
              <w:rPr>
                <w:rFonts w:cs="Arial"/>
              </w:rPr>
            </w:pPr>
            <w:r w:rsidRPr="00AF7F23">
              <w:rPr>
                <w:rFonts w:cs="Arial"/>
              </w:rPr>
              <w:t xml:space="preserve">Note: Width does not include mounting ears – which must have holes or closed slots.   Depth does not include PSU handles.  </w:t>
            </w:r>
          </w:p>
        </w:tc>
      </w:tr>
    </w:tbl>
    <w:bookmarkEnd w:id="30"/>
    <w:p w:rsidR="00B75D6E" w:rsidRDefault="00B75D6E" w:rsidP="00B75D6E">
      <w:pPr>
        <w:pStyle w:val="BodyText"/>
        <w:spacing w:before="44"/>
        <w:ind w:left="100"/>
        <w:jc w:val="center"/>
      </w:pPr>
      <w:r>
        <w:rPr>
          <w:noProof/>
          <w:lang w:val="en-US" w:eastAsia="en-US"/>
        </w:rPr>
        <mc:AlternateContent>
          <mc:Choice Requires="wps">
            <w:drawing>
              <wp:anchor distT="0" distB="0" distL="114300" distR="114300" simplePos="0" relativeHeight="251683328" behindDoc="0" locked="0" layoutInCell="1" allowOverlap="1" wp14:anchorId="2B648810" wp14:editId="1A757361">
                <wp:simplePos x="0" y="0"/>
                <wp:positionH relativeFrom="column">
                  <wp:posOffset>4140200</wp:posOffset>
                </wp:positionH>
                <wp:positionV relativeFrom="paragraph">
                  <wp:posOffset>2250440</wp:posOffset>
                </wp:positionV>
                <wp:extent cx="259080" cy="1403985"/>
                <wp:effectExtent l="0" t="0" r="0" b="63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noFill/>
                        <a:ln w="9525">
                          <a:noFill/>
                          <a:miter lim="800000"/>
                          <a:headEnd/>
                          <a:tailEnd/>
                        </a:ln>
                      </wps:spPr>
                      <wps:txbx>
                        <w:txbxContent>
                          <w:p w:rsidR="002D4DDC" w:rsidRPr="00D602D7" w:rsidRDefault="002D4DDC" w:rsidP="00B75D6E">
                            <w:pPr>
                              <w:rPr>
                                <w:color w:val="FFFFFF" w:themeColor="background1"/>
                                <w:sz w:val="28"/>
                              </w:rPr>
                            </w:pPr>
                            <w:r>
                              <w:rPr>
                                <w:color w:val="FFFFFF" w:themeColor="background1"/>
                                <w:sz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648810" id="_x0000_t202" coordsize="21600,21600" o:spt="202" path="m,l,21600r21600,l21600,xe">
                <v:stroke joinstyle="miter"/>
                <v:path gradientshapeok="t" o:connecttype="rect"/>
              </v:shapetype>
              <v:shape id="Text Box 2" o:spid="_x0000_s1026" type="#_x0000_t202" style="position:absolute;left:0;text-align:left;margin-left:326pt;margin-top:177.2pt;width:20.4pt;height:110.55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" filled="f" stroked="f">
                <v:textbox style="mso-fit-shape-to-text:t">
                  <w:txbxContent>
                    <w:p w:rsidR="002D4DDC" w:rsidRPr="00D602D7" w:rsidRDefault="002D4DDC" w:rsidP="00B75D6E">
                      <w:pPr>
                        <w:rPr>
                          <w:color w:val="FFFFFF" w:themeColor="background1"/>
                          <w:sz w:val="28"/>
                        </w:rPr>
                      </w:pPr>
                      <w:r>
                        <w:rPr>
                          <w:color w:val="FFFFFF" w:themeColor="background1"/>
                          <w:sz w:val="28"/>
                        </w:rPr>
                        <w:t>4</w:t>
                      </w:r>
                    </w:p>
                  </w:txbxContent>
                </v:textbox>
              </v:shape>
            </w:pict>
          </mc:Fallback>
        </mc:AlternateContent>
      </w:r>
      <w:r>
        <w:rPr>
          <w:noProof/>
          <w:lang w:val="en-US" w:eastAsia="en-US"/>
        </w:rPr>
        <mc:AlternateContent>
          <mc:Choice Requires="wps">
            <w:drawing>
              <wp:anchor distT="0" distB="0" distL="114300" distR="114300" simplePos="0" relativeHeight="251684352" behindDoc="0" locked="0" layoutInCell="1" allowOverlap="1" wp14:anchorId="2874CA0A" wp14:editId="7079C009">
                <wp:simplePos x="0" y="0"/>
                <wp:positionH relativeFrom="column">
                  <wp:posOffset>4300220</wp:posOffset>
                </wp:positionH>
                <wp:positionV relativeFrom="paragraph">
                  <wp:posOffset>6342380</wp:posOffset>
                </wp:positionV>
                <wp:extent cx="259080" cy="140398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noFill/>
                        <a:ln w="9525">
                          <a:noFill/>
                          <a:miter lim="800000"/>
                          <a:headEnd/>
                          <a:tailEnd/>
                        </a:ln>
                      </wps:spPr>
                      <wps:txbx>
                        <w:txbxContent>
                          <w:p w:rsidR="002D4DDC" w:rsidRPr="00D602D7" w:rsidRDefault="002D4DDC" w:rsidP="00B75D6E">
                            <w:pPr>
                              <w:rPr>
                                <w:color w:val="FFFFFF" w:themeColor="background1"/>
                                <w:sz w:val="28"/>
                              </w:rPr>
                            </w:pPr>
                            <w:r>
                              <w:rPr>
                                <w:color w:val="FFFFFF" w:themeColor="background1"/>
                                <w:sz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4CA0A" id="_x0000_s1027" type="#_x0000_t202" style="position:absolute;left:0;text-align:left;margin-left:338.6pt;margin-top:499.4pt;width:20.4pt;height:110.55pt;z-index:2516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" filled="f" stroked="f">
                <v:textbox style="mso-fit-shape-to-text:t">
                  <w:txbxContent>
                    <w:p w:rsidR="002D4DDC" w:rsidRPr="00D602D7" w:rsidRDefault="002D4DDC" w:rsidP="00B75D6E">
                      <w:pPr>
                        <w:rPr>
                          <w:color w:val="FFFFFF" w:themeColor="background1"/>
                          <w:sz w:val="28"/>
                        </w:rPr>
                      </w:pPr>
                      <w:r>
                        <w:rPr>
                          <w:color w:val="FFFFFF" w:themeColor="background1"/>
                          <w:sz w:val="28"/>
                        </w:rPr>
                        <w:t>5</w:t>
                      </w:r>
                    </w:p>
                  </w:txbxContent>
                </v:textbox>
              </v:shape>
            </w:pict>
          </mc:Fallback>
        </mc:AlternateContent>
      </w:r>
    </w:p>
    <w:p w:rsidR="00B75D6E" w:rsidRDefault="00B75D6E" w:rsidP="00B75D6E">
      <w:pPr>
        <w:pStyle w:val="Heading2"/>
        <w:spacing w:before="40"/>
        <w:ind w:left="120"/>
        <w:rPr>
          <w:color w:val="4F81BD"/>
        </w:rPr>
      </w:pPr>
      <w:bookmarkStart w:id="31" w:name="Front_View"/>
      <w:bookmarkStart w:id="32" w:name="_Toc464037852"/>
      <w:bookmarkStart w:id="33" w:name="_Toc528315333"/>
      <w:bookmarkEnd w:id="31"/>
      <w:r>
        <w:rPr>
          <w:color w:val="4F81BD"/>
          <w:spacing w:val="-1"/>
        </w:rPr>
        <w:t>Front</w:t>
      </w:r>
      <w:r>
        <w:rPr>
          <w:color w:val="4F81BD"/>
          <w:spacing w:val="-14"/>
        </w:rPr>
        <w:t xml:space="preserve"> </w:t>
      </w:r>
      <w:r>
        <w:rPr>
          <w:color w:val="4F81BD"/>
        </w:rPr>
        <w:t>View</w:t>
      </w:r>
      <w:bookmarkEnd w:id="32"/>
      <w:bookmarkEnd w:id="33"/>
    </w:p>
    <w:p w:rsidR="000B3340" w:rsidRDefault="000B3340" w:rsidP="000E234E">
      <w:pPr>
        <w:keepNext/>
        <w:spacing w:after="0" w:line="240" w:lineRule="auto"/>
        <w:ind w:right="963"/>
        <w:jc w:val="center"/>
      </w:pPr>
    </w:p>
    <w:p w:rsidR="007F196B" w:rsidRDefault="007F196B" w:rsidP="000B3340">
      <w:pPr>
        <w:pStyle w:val="Caption"/>
        <w:jc w:val="center"/>
      </w:pPr>
      <w:bookmarkStart w:id="34" w:name="_Toc444794481"/>
    </w:p>
    <w:p w:rsidR="007F196B" w:rsidRDefault="00673BDF" w:rsidP="000B3340">
      <w:pPr>
        <w:pStyle w:val="Caption"/>
        <w:jc w:val="center"/>
      </w:pPr>
      <w:r>
        <w:rPr>
          <w:noProof/>
        </w:rPr>
        <w:drawing>
          <wp:inline distT="0" distB="0" distL="0" distR="0" wp14:anchorId="375285EA" wp14:editId="6EC6D01F">
            <wp:extent cx="4671035" cy="2309164"/>
            <wp:effectExtent l="0" t="0" r="0" b="0"/>
            <wp:docPr id="1" name="Picture 1" descr="cid:image002.png@01D445FF.621C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445FF.621C840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687286" cy="2317198"/>
                    </a:xfrm>
                    <a:prstGeom prst="rect">
                      <a:avLst/>
                    </a:prstGeom>
                    <a:noFill/>
                    <a:ln>
                      <a:noFill/>
                    </a:ln>
                  </pic:spPr>
                </pic:pic>
              </a:graphicData>
            </a:graphic>
          </wp:inline>
        </w:drawing>
      </w:r>
    </w:p>
    <w:p w:rsidR="007F196B" w:rsidRDefault="007F196B" w:rsidP="000B3340">
      <w:pPr>
        <w:pStyle w:val="Caption"/>
        <w:jc w:val="center"/>
      </w:pPr>
    </w:p>
    <w:p w:rsidR="000B3340" w:rsidRPr="008F2C0D" w:rsidRDefault="000B3340" w:rsidP="000B3340">
      <w:pPr>
        <w:pStyle w:val="Caption"/>
        <w:jc w:val="center"/>
      </w:pPr>
      <w:r w:rsidRPr="008F2C0D">
        <w:t xml:space="preserve">Figure </w:t>
      </w:r>
      <w:r w:rsidR="00747611">
        <w:t>6</w:t>
      </w:r>
      <w:r w:rsidRPr="008F2C0D">
        <w:t xml:space="preserve"> - Front Panel </w:t>
      </w:r>
      <w:r w:rsidRPr="00DA2B04">
        <w:t>(Illustration only)</w:t>
      </w:r>
      <w:bookmarkEnd w:id="34"/>
      <w:r w:rsidRPr="00DA2B04">
        <w:t xml:space="preserve"> </w:t>
      </w:r>
      <w:r w:rsidRPr="000F2A03">
        <w:t xml:space="preserve"> </w:t>
      </w:r>
    </w:p>
    <w:p w:rsidR="000B3340" w:rsidRPr="00F624AF" w:rsidRDefault="007F196B" w:rsidP="00B3424B">
      <w:pPr>
        <w:pStyle w:val="ListParagraph"/>
        <w:numPr>
          <w:ilvl w:val="0"/>
          <w:numId w:val="2"/>
        </w:numPr>
        <w:spacing w:after="0" w:line="240" w:lineRule="auto"/>
        <w:ind w:right="963"/>
        <w:rPr>
          <w:rFonts w:eastAsia="Calibri" w:cs="Calibri"/>
        </w:rPr>
      </w:pPr>
      <w:r>
        <w:rPr>
          <w:rFonts w:eastAsia="Calibri" w:cs="Calibri"/>
        </w:rPr>
        <w:t xml:space="preserve">PON Links: </w:t>
      </w:r>
      <w:r w:rsidR="008E0DE3">
        <w:rPr>
          <w:rFonts w:eastAsia="Calibri" w:cs="Calibri"/>
        </w:rPr>
        <w:t>32</w:t>
      </w:r>
      <w:r w:rsidR="000B3340" w:rsidRPr="00F624AF">
        <w:rPr>
          <w:rFonts w:eastAsia="Calibri" w:cs="Calibri"/>
        </w:rPr>
        <w:t xml:space="preserve">x </w:t>
      </w:r>
      <w:r w:rsidR="003A18E7">
        <w:rPr>
          <w:rFonts w:eastAsia="Calibri" w:cs="Calibri"/>
        </w:rPr>
        <w:t>SFP28</w:t>
      </w:r>
      <w:r w:rsidR="000B3340" w:rsidRPr="00F624AF">
        <w:rPr>
          <w:rFonts w:eastAsia="Calibri" w:cs="Calibri"/>
        </w:rPr>
        <w:t xml:space="preserve"> ports </w:t>
      </w:r>
    </w:p>
    <w:p w:rsidR="000B3340" w:rsidRPr="00F624AF" w:rsidRDefault="007F196B" w:rsidP="00B3424B">
      <w:pPr>
        <w:pStyle w:val="ListParagraph"/>
        <w:numPr>
          <w:ilvl w:val="0"/>
          <w:numId w:val="2"/>
        </w:numPr>
        <w:spacing w:after="0" w:line="240" w:lineRule="auto"/>
        <w:ind w:right="963"/>
        <w:rPr>
          <w:rFonts w:eastAsia="Calibri" w:cs="Calibri"/>
        </w:rPr>
      </w:pPr>
      <w:r>
        <w:rPr>
          <w:rFonts w:eastAsia="Calibri" w:cs="Calibri"/>
        </w:rPr>
        <w:t xml:space="preserve">Uplink Ports:  </w:t>
      </w:r>
      <w:r w:rsidR="008E0DE3">
        <w:rPr>
          <w:rFonts w:eastAsia="Calibri" w:cs="Calibri"/>
        </w:rPr>
        <w:t>8</w:t>
      </w:r>
      <w:r>
        <w:rPr>
          <w:rFonts w:eastAsia="Calibri" w:cs="Calibri"/>
        </w:rPr>
        <w:t>x QSFP</w:t>
      </w:r>
      <w:r w:rsidR="003A18E7">
        <w:rPr>
          <w:rFonts w:eastAsia="Calibri" w:cs="Calibri"/>
        </w:rPr>
        <w:t>28</w:t>
      </w:r>
      <w:r w:rsidR="000A00CD" w:rsidRPr="000A00CD">
        <w:t xml:space="preserve"> </w:t>
      </w:r>
    </w:p>
    <w:p w:rsidR="000B3340" w:rsidRPr="007F196B" w:rsidRDefault="000B3340" w:rsidP="007F196B">
      <w:pPr>
        <w:spacing w:after="0" w:line="240" w:lineRule="auto"/>
        <w:ind w:right="963"/>
        <w:rPr>
          <w:rFonts w:eastAsia="Calibri" w:cs="Calibri"/>
        </w:rPr>
      </w:pPr>
    </w:p>
    <w:p w:rsidR="000B3340" w:rsidRPr="00F624AF" w:rsidRDefault="000B3340" w:rsidP="00B3424B">
      <w:pPr>
        <w:pStyle w:val="ListParagraph"/>
        <w:numPr>
          <w:ilvl w:val="0"/>
          <w:numId w:val="2"/>
        </w:numPr>
        <w:spacing w:after="0" w:line="240" w:lineRule="auto"/>
        <w:ind w:right="963"/>
        <w:rPr>
          <w:rFonts w:eastAsia="Calibri" w:cs="Calibri"/>
        </w:rPr>
      </w:pPr>
      <w:r w:rsidRPr="00F624AF">
        <w:rPr>
          <w:rFonts w:eastAsia="Calibri" w:cs="Calibri"/>
        </w:rPr>
        <w:t>LEDs</w:t>
      </w:r>
    </w:p>
    <w:p w:rsidR="000B3340" w:rsidRPr="00E76EB2" w:rsidRDefault="003A18E7" w:rsidP="00B3424B">
      <w:pPr>
        <w:pStyle w:val="ListParagraph"/>
        <w:numPr>
          <w:ilvl w:val="1"/>
          <w:numId w:val="2"/>
        </w:numPr>
        <w:spacing w:after="0" w:line="240" w:lineRule="auto"/>
        <w:ind w:right="963"/>
        <w:rPr>
          <w:rFonts w:eastAsia="Calibri" w:cs="Calibri"/>
        </w:rPr>
      </w:pPr>
      <w:r>
        <w:rPr>
          <w:rFonts w:eastAsia="Calibri" w:cs="Calibri"/>
        </w:rPr>
        <w:t>SFP28</w:t>
      </w:r>
      <w:r w:rsidR="000E234E" w:rsidRPr="00E76EB2">
        <w:rPr>
          <w:rFonts w:eastAsia="Calibri" w:cs="Calibri"/>
        </w:rPr>
        <w:t xml:space="preserve"> Module</w:t>
      </w:r>
      <w:r w:rsidR="000B3340" w:rsidRPr="00E76EB2">
        <w:rPr>
          <w:rFonts w:eastAsia="Calibri" w:cs="Calibri"/>
        </w:rPr>
        <w:t xml:space="preserve"> </w:t>
      </w:r>
      <w:r w:rsidR="000E234E" w:rsidRPr="00E76EB2">
        <w:rPr>
          <w:rFonts w:eastAsia="Calibri" w:cs="Calibri"/>
        </w:rPr>
        <w:t>status</w:t>
      </w:r>
    </w:p>
    <w:p w:rsidR="000B3340" w:rsidRPr="00E76EB2" w:rsidRDefault="007F196B" w:rsidP="00B3424B">
      <w:pPr>
        <w:pStyle w:val="ListParagraph"/>
        <w:numPr>
          <w:ilvl w:val="1"/>
          <w:numId w:val="2"/>
        </w:numPr>
        <w:spacing w:after="0" w:line="240" w:lineRule="auto"/>
        <w:ind w:right="963"/>
        <w:rPr>
          <w:rFonts w:eastAsia="Calibri" w:cs="Calibri"/>
        </w:rPr>
      </w:pPr>
      <w:r w:rsidRPr="00E76EB2">
        <w:rPr>
          <w:rFonts w:eastAsia="Calibri" w:cs="Calibri"/>
        </w:rPr>
        <w:t>QSFP</w:t>
      </w:r>
      <w:r w:rsidR="003A18E7">
        <w:rPr>
          <w:rFonts w:eastAsia="Calibri" w:cs="Calibri"/>
        </w:rPr>
        <w:t>28</w:t>
      </w:r>
      <w:r w:rsidR="000B3340" w:rsidRPr="00E76EB2">
        <w:rPr>
          <w:rFonts w:eastAsia="Calibri" w:cs="Calibri"/>
        </w:rPr>
        <w:t xml:space="preserve"> port </w:t>
      </w:r>
      <w:r w:rsidR="000E234E" w:rsidRPr="00E76EB2">
        <w:rPr>
          <w:rFonts w:eastAsia="Calibri" w:cs="Calibri"/>
        </w:rPr>
        <w:t>status</w:t>
      </w:r>
    </w:p>
    <w:p w:rsidR="000B3340" w:rsidRPr="00E76EB2" w:rsidRDefault="000B3340" w:rsidP="00B3424B">
      <w:pPr>
        <w:pStyle w:val="ListParagraph"/>
        <w:numPr>
          <w:ilvl w:val="1"/>
          <w:numId w:val="2"/>
        </w:numPr>
        <w:spacing w:after="0" w:line="240" w:lineRule="auto"/>
        <w:ind w:right="963"/>
        <w:rPr>
          <w:rFonts w:eastAsia="Calibri" w:cs="Calibri"/>
        </w:rPr>
      </w:pPr>
      <w:r w:rsidRPr="00E76EB2">
        <w:rPr>
          <w:rFonts w:eastAsia="Calibri" w:cs="Calibri"/>
        </w:rPr>
        <w:t>System and PSU LED indicators</w:t>
      </w:r>
    </w:p>
    <w:p w:rsidR="000E234E" w:rsidRPr="00E76EB2" w:rsidRDefault="000E234E" w:rsidP="00B3424B">
      <w:pPr>
        <w:pStyle w:val="ListParagraph"/>
        <w:numPr>
          <w:ilvl w:val="1"/>
          <w:numId w:val="2"/>
        </w:numPr>
        <w:spacing w:after="0" w:line="240" w:lineRule="auto"/>
        <w:ind w:right="963"/>
        <w:rPr>
          <w:rFonts w:eastAsia="Calibri" w:cs="Calibri"/>
        </w:rPr>
      </w:pPr>
      <w:r w:rsidRPr="00E76EB2">
        <w:rPr>
          <w:rFonts w:eastAsia="Calibri" w:cs="Calibri"/>
        </w:rPr>
        <w:t>System Finder LED</w:t>
      </w:r>
    </w:p>
    <w:p w:rsidR="006D1691" w:rsidRDefault="006D1691" w:rsidP="006D1691">
      <w:pPr>
        <w:pStyle w:val="Heading2"/>
        <w:rPr>
          <w:rFonts w:eastAsia="Calibri"/>
        </w:rPr>
      </w:pPr>
      <w:bookmarkStart w:id="35" w:name="_Toc528315334"/>
      <w:r>
        <w:rPr>
          <w:rFonts w:eastAsia="Calibri"/>
        </w:rPr>
        <w:t>Rear View</w:t>
      </w:r>
      <w:bookmarkEnd w:id="35"/>
    </w:p>
    <w:p w:rsidR="006D1691" w:rsidRPr="00B21825" w:rsidRDefault="00415E23" w:rsidP="00B3424B">
      <w:pPr>
        <w:pStyle w:val="ListParagraph"/>
        <w:numPr>
          <w:ilvl w:val="0"/>
          <w:numId w:val="31"/>
        </w:numPr>
        <w:rPr>
          <w:rFonts w:eastAsia="Calibri" w:cs="Calibri"/>
        </w:rPr>
      </w:pPr>
      <w:r>
        <w:t>Five (4</w:t>
      </w:r>
      <w:r w:rsidR="006D1691">
        <w:t>+1) redundant hot swappable fan modules</w:t>
      </w:r>
      <w:r w:rsidR="006D1691" w:rsidRPr="00B21825">
        <w:rPr>
          <w:rFonts w:eastAsia="Calibri" w:cs="Calibri"/>
        </w:rPr>
        <w:t xml:space="preserve"> (Including </w:t>
      </w:r>
      <w:r w:rsidR="006D1691">
        <w:t xml:space="preserve">Color coding to indicate airflow direction) </w:t>
      </w:r>
    </w:p>
    <w:p w:rsidR="006D1691" w:rsidRDefault="006D1691" w:rsidP="00B3424B">
      <w:pPr>
        <w:pStyle w:val="ListParagraph"/>
        <w:numPr>
          <w:ilvl w:val="0"/>
          <w:numId w:val="31"/>
        </w:numPr>
      </w:pPr>
      <w:r>
        <w:t>Two redundant hot swappable power supply modules</w:t>
      </w:r>
    </w:p>
    <w:p w:rsidR="006D1691" w:rsidRDefault="006D1691" w:rsidP="00B3424B">
      <w:pPr>
        <w:pStyle w:val="ListParagraph"/>
        <w:numPr>
          <w:ilvl w:val="1"/>
          <w:numId w:val="31"/>
        </w:numPr>
      </w:pPr>
      <w:r>
        <w:t>LED per power supply to indicate status</w:t>
      </w:r>
    </w:p>
    <w:p w:rsidR="006D1691" w:rsidRDefault="006D1691" w:rsidP="00B3424B">
      <w:pPr>
        <w:pStyle w:val="ListParagraph"/>
        <w:numPr>
          <w:ilvl w:val="1"/>
          <w:numId w:val="31"/>
        </w:numPr>
      </w:pPr>
      <w:r>
        <w:t>Color coding to indicate airflow direction</w:t>
      </w:r>
    </w:p>
    <w:p w:rsidR="006D1691" w:rsidRDefault="00673BDF" w:rsidP="00673BDF">
      <w:pPr>
        <w:pStyle w:val="NoSpacing"/>
        <w:jc w:val="center"/>
      </w:pPr>
      <w:r>
        <w:rPr>
          <w:noProof/>
        </w:rPr>
        <w:lastRenderedPageBreak/>
        <w:drawing>
          <wp:inline distT="0" distB="0" distL="0" distR="0" wp14:anchorId="7D85CC69" wp14:editId="316D11C5">
            <wp:extent cx="4011769" cy="2015824"/>
            <wp:effectExtent l="0" t="0" r="8255" b="3810"/>
            <wp:docPr id="2" name="Picture 2" descr="cid:image001.png@01D445FF.CDE23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445FF.CDE23CC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025919" cy="2022934"/>
                    </a:xfrm>
                    <a:prstGeom prst="rect">
                      <a:avLst/>
                    </a:prstGeom>
                    <a:noFill/>
                    <a:ln>
                      <a:noFill/>
                    </a:ln>
                  </pic:spPr>
                </pic:pic>
              </a:graphicData>
            </a:graphic>
          </wp:inline>
        </w:drawing>
      </w:r>
    </w:p>
    <w:p w:rsidR="006D1691" w:rsidRDefault="006D1691" w:rsidP="006D1691">
      <w:pPr>
        <w:pStyle w:val="NoSpacing"/>
      </w:pPr>
    </w:p>
    <w:p w:rsidR="00B75D6E" w:rsidRPr="00673BDF" w:rsidRDefault="00F26AD4" w:rsidP="00673BDF">
      <w:pPr>
        <w:jc w:val="center"/>
        <w:rPr>
          <w:b/>
        </w:rPr>
      </w:pPr>
      <w:r w:rsidRPr="00F26AD4">
        <w:rPr>
          <w:b/>
          <w:sz w:val="18"/>
        </w:rPr>
        <w:t xml:space="preserve">Figure </w:t>
      </w:r>
      <w:r w:rsidR="00747611">
        <w:rPr>
          <w:b/>
          <w:sz w:val="18"/>
        </w:rPr>
        <w:t>7</w:t>
      </w:r>
      <w:r w:rsidRPr="00F26AD4">
        <w:rPr>
          <w:b/>
          <w:sz w:val="18"/>
        </w:rPr>
        <w:t xml:space="preserve"> – Rear view (Illustration only)  </w:t>
      </w:r>
      <w:r w:rsidR="00B75D6E" w:rsidRPr="00744EAB">
        <w:rPr>
          <w:rFonts w:ascii="Cambria" w:eastAsia="Cambria" w:hAnsi="Cambria" w:cs="Cambria"/>
          <w:noProof/>
          <w:szCs w:val="20"/>
        </w:rPr>
        <mc:AlternateContent>
          <mc:Choice Requires="wps">
            <w:drawing>
              <wp:anchor distT="0" distB="0" distL="114300" distR="114300" simplePos="0" relativeHeight="251689472" behindDoc="0" locked="0" layoutInCell="1" allowOverlap="1" wp14:anchorId="7C4157F1" wp14:editId="18F26A81">
                <wp:simplePos x="0" y="0"/>
                <wp:positionH relativeFrom="column">
                  <wp:posOffset>5507990</wp:posOffset>
                </wp:positionH>
                <wp:positionV relativeFrom="paragraph">
                  <wp:posOffset>1417320</wp:posOffset>
                </wp:positionV>
                <wp:extent cx="243840" cy="1403985"/>
                <wp:effectExtent l="0" t="0" r="0" b="63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403985"/>
                        </a:xfrm>
                        <a:prstGeom prst="rect">
                          <a:avLst/>
                        </a:prstGeom>
                        <a:noFill/>
                        <a:ln w="9525">
                          <a:noFill/>
                          <a:miter lim="800000"/>
                          <a:headEnd/>
                          <a:tailEnd/>
                        </a:ln>
                      </wps:spPr>
                      <wps:txbx>
                        <w:txbxContent>
                          <w:p w:rsidR="002D4DDC" w:rsidRPr="00744EAB" w:rsidRDefault="002D4DDC" w:rsidP="00B75D6E">
                            <w:pPr>
                              <w:rPr>
                                <w:color w:val="FFFFFF" w:themeColor="background1"/>
                                <w:sz w:val="28"/>
                              </w:rPr>
                            </w:pPr>
                            <w:r>
                              <w:rPr>
                                <w:color w:val="FFFFFF" w:themeColor="background1"/>
                                <w:sz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4157F1" id="_x0000_s1028" type="#_x0000_t202" style="position:absolute;left:0;text-align:left;margin-left:433.7pt;margin-top:111.6pt;width:19.2pt;height:110.55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" filled="f" stroked="f">
                <v:textbox style="mso-fit-shape-to-text:t">
                  <w:txbxContent>
                    <w:p w:rsidR="002D4DDC" w:rsidRPr="00744EAB" w:rsidRDefault="002D4DDC" w:rsidP="00B75D6E">
                      <w:pPr>
                        <w:rPr>
                          <w:color w:val="FFFFFF" w:themeColor="background1"/>
                          <w:sz w:val="28"/>
                        </w:rPr>
                      </w:pPr>
                      <w:r>
                        <w:rPr>
                          <w:color w:val="FFFFFF" w:themeColor="background1"/>
                          <w:sz w:val="28"/>
                        </w:rPr>
                        <w:t>2</w:t>
                      </w:r>
                    </w:p>
                  </w:txbxContent>
                </v:textbox>
              </v:shape>
            </w:pict>
          </mc:Fallback>
        </mc:AlternateContent>
      </w:r>
      <w:r w:rsidR="00B75D6E" w:rsidRPr="00744EAB">
        <w:rPr>
          <w:rFonts w:ascii="Cambria" w:eastAsia="Cambria" w:hAnsi="Cambria" w:cs="Cambria"/>
          <w:noProof/>
          <w:szCs w:val="20"/>
        </w:rPr>
        <mc:AlternateContent>
          <mc:Choice Requires="wps">
            <w:drawing>
              <wp:anchor distT="0" distB="0" distL="114300" distR="114300" simplePos="0" relativeHeight="251688448" behindDoc="0" locked="0" layoutInCell="1" allowOverlap="1" wp14:anchorId="7D1F471D" wp14:editId="26EC926F">
                <wp:simplePos x="0" y="0"/>
                <wp:positionH relativeFrom="column">
                  <wp:posOffset>227330</wp:posOffset>
                </wp:positionH>
                <wp:positionV relativeFrom="paragraph">
                  <wp:posOffset>1432560</wp:posOffset>
                </wp:positionV>
                <wp:extent cx="243840" cy="1403985"/>
                <wp:effectExtent l="0" t="0" r="0" b="63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403985"/>
                        </a:xfrm>
                        <a:prstGeom prst="rect">
                          <a:avLst/>
                        </a:prstGeom>
                        <a:noFill/>
                        <a:ln w="9525">
                          <a:noFill/>
                          <a:miter lim="800000"/>
                          <a:headEnd/>
                          <a:tailEnd/>
                        </a:ln>
                      </wps:spPr>
                      <wps:txbx>
                        <w:txbxContent>
                          <w:p w:rsidR="002D4DDC" w:rsidRPr="00744EAB" w:rsidRDefault="002D4DDC" w:rsidP="00B75D6E">
                            <w:pPr>
                              <w:rPr>
                                <w:color w:val="FFFFFF" w:themeColor="background1"/>
                                <w:sz w:val="28"/>
                              </w:rPr>
                            </w:pPr>
                            <w:r w:rsidRPr="00744EAB">
                              <w:rPr>
                                <w:color w:val="FFFFFF" w:themeColor="background1"/>
                                <w:sz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F471D" id="_x0000_s1029" type="#_x0000_t202" style="position:absolute;left:0;text-align:left;margin-left:17.9pt;margin-top:112.8pt;width:19.2pt;height:110.55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" filled="f" stroked="f">
                <v:textbox style="mso-fit-shape-to-text:t">
                  <w:txbxContent>
                    <w:p w:rsidR="002D4DDC" w:rsidRPr="00744EAB" w:rsidRDefault="002D4DDC" w:rsidP="00B75D6E">
                      <w:pPr>
                        <w:rPr>
                          <w:color w:val="FFFFFF" w:themeColor="background1"/>
                          <w:sz w:val="28"/>
                        </w:rPr>
                      </w:pPr>
                      <w:r w:rsidRPr="00744EAB">
                        <w:rPr>
                          <w:color w:val="FFFFFF" w:themeColor="background1"/>
                          <w:sz w:val="28"/>
                        </w:rPr>
                        <w:t>1</w:t>
                      </w:r>
                    </w:p>
                  </w:txbxContent>
                </v:textbox>
              </v:shape>
            </w:pict>
          </mc:Fallback>
        </mc:AlternateContent>
      </w:r>
    </w:p>
    <w:p w:rsidR="00D31323" w:rsidRDefault="00D31323" w:rsidP="00D31323">
      <w:pPr>
        <w:pStyle w:val="Heading2"/>
        <w:rPr>
          <w:color w:val="4F81BD"/>
          <w:spacing w:val="-1"/>
        </w:rPr>
      </w:pPr>
      <w:bookmarkStart w:id="36" w:name="_Toc528315335"/>
      <w:r>
        <w:rPr>
          <w:color w:val="4F81BD"/>
          <w:spacing w:val="-1"/>
        </w:rPr>
        <w:t xml:space="preserve">CG-OpenRack-19 Half-Width </w:t>
      </w:r>
      <w:proofErr w:type="spellStart"/>
      <w:r>
        <w:rPr>
          <w:color w:val="4F81BD"/>
          <w:spacing w:val="-1"/>
        </w:rPr>
        <w:t>OpenSled</w:t>
      </w:r>
      <w:bookmarkEnd w:id="36"/>
      <w:proofErr w:type="spellEnd"/>
    </w:p>
    <w:p w:rsidR="00D31323" w:rsidRDefault="00D31323" w:rsidP="00D31323">
      <w:pPr>
        <w:pStyle w:val="Heading3"/>
      </w:pPr>
      <w:bookmarkStart w:id="37" w:name="_Toc528315336"/>
      <w:r>
        <w:t>Maximum Dimensions</w:t>
      </w:r>
      <w:bookmarkEnd w:id="37"/>
    </w:p>
    <w:tbl>
      <w:tblPr>
        <w:tblW w:w="0" w:type="auto"/>
        <w:tblInd w:w="98" w:type="dxa"/>
        <w:tblLayout w:type="fixed"/>
        <w:tblCellMar>
          <w:left w:w="0" w:type="dxa"/>
          <w:right w:w="0" w:type="dxa"/>
        </w:tblCellMar>
        <w:tblLook w:val="01E0" w:firstRow="1" w:lastRow="1" w:firstColumn="1" w:lastColumn="1" w:noHBand="0" w:noVBand="0"/>
      </w:tblPr>
      <w:tblGrid>
        <w:gridCol w:w="3122"/>
        <w:gridCol w:w="3119"/>
        <w:gridCol w:w="3139"/>
      </w:tblGrid>
      <w:tr w:rsidR="00D31323" w:rsidRPr="00AF7F23" w:rsidTr="0006572E">
        <w:trPr>
          <w:trHeight w:hRule="exact" w:val="363"/>
        </w:trPr>
        <w:tc>
          <w:tcPr>
            <w:tcW w:w="3122" w:type="dxa"/>
            <w:tcBorders>
              <w:top w:val="single" w:sz="5" w:space="0" w:color="000000"/>
              <w:left w:val="single" w:sz="5" w:space="0" w:color="000000"/>
              <w:bottom w:val="single" w:sz="5" w:space="0" w:color="000000"/>
              <w:right w:val="single" w:sz="5" w:space="0" w:color="000000"/>
            </w:tcBorders>
          </w:tcPr>
          <w:p w:rsidR="00D31323" w:rsidRPr="00AF7F23" w:rsidRDefault="00D31323" w:rsidP="0006572E">
            <w:pPr>
              <w:rPr>
                <w:rFonts w:cs="Arial"/>
              </w:rPr>
            </w:pPr>
          </w:p>
        </w:tc>
        <w:tc>
          <w:tcPr>
            <w:tcW w:w="3119" w:type="dxa"/>
            <w:tcBorders>
              <w:top w:val="single" w:sz="5" w:space="0" w:color="000000"/>
              <w:left w:val="single" w:sz="5" w:space="0" w:color="000000"/>
              <w:bottom w:val="single" w:sz="5" w:space="0" w:color="000000"/>
              <w:right w:val="single" w:sz="5" w:space="0" w:color="000000"/>
            </w:tcBorders>
          </w:tcPr>
          <w:p w:rsidR="00D31323" w:rsidRPr="00AF7F23" w:rsidRDefault="00D31323" w:rsidP="0006572E">
            <w:pPr>
              <w:pStyle w:val="TableParagraph"/>
              <w:spacing w:line="264" w:lineRule="exact"/>
              <w:ind w:left="102"/>
              <w:rPr>
                <w:rFonts w:ascii="Arial" w:eastAsia="Calibri" w:hAnsi="Arial" w:cs="Arial"/>
              </w:rPr>
            </w:pPr>
            <w:r w:rsidRPr="00AF7F23">
              <w:rPr>
                <w:rFonts w:ascii="Arial" w:hAnsi="Arial" w:cs="Arial"/>
                <w:spacing w:val="-1"/>
              </w:rPr>
              <w:t>Inches</w:t>
            </w:r>
          </w:p>
        </w:tc>
        <w:tc>
          <w:tcPr>
            <w:tcW w:w="3139" w:type="dxa"/>
            <w:tcBorders>
              <w:top w:val="single" w:sz="5" w:space="0" w:color="000000"/>
              <w:left w:val="single" w:sz="5" w:space="0" w:color="000000"/>
              <w:bottom w:val="single" w:sz="5" w:space="0" w:color="000000"/>
              <w:right w:val="single" w:sz="5" w:space="0" w:color="000000"/>
            </w:tcBorders>
          </w:tcPr>
          <w:p w:rsidR="00D31323" w:rsidRPr="00AF7F23" w:rsidRDefault="00D31323" w:rsidP="0006572E">
            <w:pPr>
              <w:pStyle w:val="TableParagraph"/>
              <w:spacing w:line="264" w:lineRule="exact"/>
              <w:ind w:left="102"/>
              <w:rPr>
                <w:rFonts w:ascii="Arial" w:eastAsia="Calibri" w:hAnsi="Arial" w:cs="Arial"/>
              </w:rPr>
            </w:pPr>
            <w:r w:rsidRPr="00AF7F23">
              <w:rPr>
                <w:rFonts w:ascii="Arial" w:hAnsi="Arial" w:cs="Arial"/>
                <w:spacing w:val="-1"/>
              </w:rPr>
              <w:t>Millimeters</w:t>
            </w:r>
          </w:p>
        </w:tc>
      </w:tr>
      <w:tr w:rsidR="00D31323" w:rsidRPr="00AF7F23" w:rsidTr="0006572E">
        <w:trPr>
          <w:trHeight w:hRule="exact" w:val="363"/>
        </w:trPr>
        <w:tc>
          <w:tcPr>
            <w:tcW w:w="3122" w:type="dxa"/>
            <w:tcBorders>
              <w:top w:val="single" w:sz="5" w:space="0" w:color="000000"/>
              <w:left w:val="single" w:sz="5" w:space="0" w:color="000000"/>
              <w:bottom w:val="single" w:sz="5" w:space="0" w:color="000000"/>
              <w:right w:val="single" w:sz="5" w:space="0" w:color="000000"/>
            </w:tcBorders>
          </w:tcPr>
          <w:p w:rsidR="00D31323" w:rsidRPr="00AF7F23" w:rsidRDefault="00D31323" w:rsidP="0006572E">
            <w:pPr>
              <w:pStyle w:val="TableParagraph"/>
              <w:spacing w:line="264" w:lineRule="exact"/>
              <w:ind w:left="102"/>
              <w:rPr>
                <w:rFonts w:ascii="Arial" w:eastAsia="Calibri" w:hAnsi="Arial" w:cs="Arial"/>
              </w:rPr>
            </w:pPr>
            <w:r w:rsidRPr="00AF7F23">
              <w:rPr>
                <w:rFonts w:ascii="Arial" w:hAnsi="Arial" w:cs="Arial"/>
                <w:spacing w:val="-1"/>
              </w:rPr>
              <w:t xml:space="preserve">Length - </w:t>
            </w:r>
          </w:p>
        </w:tc>
        <w:tc>
          <w:tcPr>
            <w:tcW w:w="3119" w:type="dxa"/>
            <w:tcBorders>
              <w:top w:val="single" w:sz="5" w:space="0" w:color="000000"/>
              <w:left w:val="single" w:sz="5" w:space="0" w:color="000000"/>
              <w:bottom w:val="single" w:sz="5" w:space="0" w:color="000000"/>
              <w:right w:val="single" w:sz="5" w:space="0" w:color="000000"/>
            </w:tcBorders>
          </w:tcPr>
          <w:p w:rsidR="00D31323" w:rsidRPr="00E76EB2" w:rsidRDefault="00D31323" w:rsidP="0006572E">
            <w:pPr>
              <w:pStyle w:val="TableParagraph"/>
              <w:spacing w:line="264" w:lineRule="exact"/>
              <w:ind w:left="102"/>
              <w:rPr>
                <w:rFonts w:ascii="Arial" w:eastAsia="Calibri" w:hAnsi="Arial" w:cs="Arial"/>
              </w:rPr>
            </w:pPr>
            <w:r>
              <w:rPr>
                <w:rFonts w:ascii="Arial" w:hAnsi="Arial" w:cs="Arial"/>
                <w:spacing w:val="-2"/>
              </w:rPr>
              <w:t>30.7</w:t>
            </w:r>
          </w:p>
        </w:tc>
        <w:tc>
          <w:tcPr>
            <w:tcW w:w="3139" w:type="dxa"/>
            <w:tcBorders>
              <w:top w:val="single" w:sz="5" w:space="0" w:color="000000"/>
              <w:left w:val="single" w:sz="5" w:space="0" w:color="000000"/>
              <w:bottom w:val="single" w:sz="5" w:space="0" w:color="000000"/>
              <w:right w:val="single" w:sz="5" w:space="0" w:color="000000"/>
            </w:tcBorders>
          </w:tcPr>
          <w:p w:rsidR="00D31323" w:rsidRPr="00E76EB2" w:rsidRDefault="00D31323" w:rsidP="0006572E">
            <w:pPr>
              <w:pStyle w:val="TableParagraph"/>
              <w:spacing w:line="264" w:lineRule="exact"/>
              <w:ind w:left="102"/>
              <w:rPr>
                <w:rFonts w:ascii="Arial" w:eastAsia="Calibri" w:hAnsi="Arial" w:cs="Arial"/>
              </w:rPr>
            </w:pPr>
            <w:r>
              <w:rPr>
                <w:rFonts w:ascii="Arial" w:hAnsi="Arial" w:cs="Arial"/>
                <w:spacing w:val="-2"/>
              </w:rPr>
              <w:t>780.00</w:t>
            </w:r>
          </w:p>
        </w:tc>
      </w:tr>
      <w:tr w:rsidR="00D31323" w:rsidRPr="00AF7F23" w:rsidTr="0006572E">
        <w:trPr>
          <w:trHeight w:hRule="exact" w:val="363"/>
        </w:trPr>
        <w:tc>
          <w:tcPr>
            <w:tcW w:w="3122" w:type="dxa"/>
            <w:tcBorders>
              <w:top w:val="single" w:sz="5" w:space="0" w:color="000000"/>
              <w:left w:val="single" w:sz="5" w:space="0" w:color="000000"/>
              <w:bottom w:val="single" w:sz="5" w:space="0" w:color="000000"/>
              <w:right w:val="single" w:sz="5" w:space="0" w:color="000000"/>
            </w:tcBorders>
          </w:tcPr>
          <w:p w:rsidR="00D31323" w:rsidRPr="00AF7F23" w:rsidRDefault="00D31323" w:rsidP="0006572E">
            <w:pPr>
              <w:pStyle w:val="TableParagraph"/>
              <w:spacing w:line="264" w:lineRule="exact"/>
              <w:ind w:left="102"/>
              <w:rPr>
                <w:rFonts w:ascii="Arial" w:eastAsia="Calibri" w:hAnsi="Arial" w:cs="Arial"/>
              </w:rPr>
            </w:pPr>
            <w:r w:rsidRPr="00AF7F23">
              <w:rPr>
                <w:rFonts w:ascii="Arial" w:hAnsi="Arial" w:cs="Arial"/>
                <w:spacing w:val="-1"/>
              </w:rPr>
              <w:t xml:space="preserve">Width </w:t>
            </w:r>
            <w:r>
              <w:rPr>
                <w:rFonts w:ascii="Arial" w:hAnsi="Arial" w:cs="Arial"/>
                <w:spacing w:val="-1"/>
              </w:rPr>
              <w:t>-</w:t>
            </w:r>
          </w:p>
        </w:tc>
        <w:tc>
          <w:tcPr>
            <w:tcW w:w="3119" w:type="dxa"/>
            <w:tcBorders>
              <w:top w:val="single" w:sz="5" w:space="0" w:color="000000"/>
              <w:left w:val="single" w:sz="5" w:space="0" w:color="000000"/>
              <w:bottom w:val="single" w:sz="5" w:space="0" w:color="000000"/>
              <w:right w:val="single" w:sz="5" w:space="0" w:color="000000"/>
            </w:tcBorders>
          </w:tcPr>
          <w:p w:rsidR="00D31323" w:rsidRPr="00E76EB2" w:rsidRDefault="00D31323" w:rsidP="0006572E">
            <w:pPr>
              <w:pStyle w:val="TableParagraph"/>
              <w:spacing w:line="264" w:lineRule="exact"/>
              <w:ind w:left="102"/>
              <w:rPr>
                <w:rFonts w:ascii="Arial" w:eastAsia="Calibri" w:hAnsi="Arial" w:cs="Arial"/>
              </w:rPr>
            </w:pPr>
            <w:r>
              <w:rPr>
                <w:rFonts w:ascii="Arial" w:hAnsi="Arial" w:cs="Arial"/>
                <w:spacing w:val="-1"/>
              </w:rPr>
              <w:t>8.4</w:t>
            </w:r>
          </w:p>
        </w:tc>
        <w:tc>
          <w:tcPr>
            <w:tcW w:w="3139" w:type="dxa"/>
            <w:tcBorders>
              <w:top w:val="single" w:sz="5" w:space="0" w:color="000000"/>
              <w:left w:val="single" w:sz="5" w:space="0" w:color="000000"/>
              <w:bottom w:val="single" w:sz="5" w:space="0" w:color="000000"/>
              <w:right w:val="single" w:sz="5" w:space="0" w:color="000000"/>
            </w:tcBorders>
          </w:tcPr>
          <w:p w:rsidR="00D31323" w:rsidRPr="00E76EB2" w:rsidRDefault="00D31323" w:rsidP="0006572E">
            <w:pPr>
              <w:pStyle w:val="TableParagraph"/>
              <w:spacing w:line="264" w:lineRule="exact"/>
              <w:ind w:left="102"/>
              <w:rPr>
                <w:rFonts w:ascii="Arial" w:eastAsia="Calibri" w:hAnsi="Arial" w:cs="Arial"/>
              </w:rPr>
            </w:pPr>
            <w:r>
              <w:rPr>
                <w:rFonts w:ascii="Arial" w:hAnsi="Arial" w:cs="Arial"/>
                <w:spacing w:val="-1"/>
              </w:rPr>
              <w:t>215.00</w:t>
            </w:r>
          </w:p>
        </w:tc>
      </w:tr>
      <w:tr w:rsidR="00D31323" w:rsidRPr="00AF7F23" w:rsidTr="0006572E">
        <w:trPr>
          <w:trHeight w:hRule="exact" w:val="313"/>
        </w:trPr>
        <w:tc>
          <w:tcPr>
            <w:tcW w:w="3122" w:type="dxa"/>
            <w:tcBorders>
              <w:top w:val="single" w:sz="5" w:space="0" w:color="000000"/>
              <w:left w:val="single" w:sz="5" w:space="0" w:color="000000"/>
              <w:bottom w:val="single" w:sz="5" w:space="0" w:color="000000"/>
              <w:right w:val="single" w:sz="5" w:space="0" w:color="000000"/>
            </w:tcBorders>
          </w:tcPr>
          <w:p w:rsidR="00D31323" w:rsidRPr="00AF7F23" w:rsidRDefault="00D31323" w:rsidP="0006572E">
            <w:pPr>
              <w:pStyle w:val="TableParagraph"/>
              <w:spacing w:line="264" w:lineRule="exact"/>
              <w:ind w:left="102"/>
              <w:rPr>
                <w:rFonts w:ascii="Arial" w:eastAsia="Calibri" w:hAnsi="Arial" w:cs="Arial"/>
              </w:rPr>
            </w:pPr>
            <w:r w:rsidRPr="00AF7F23">
              <w:rPr>
                <w:rFonts w:ascii="Arial" w:hAnsi="Arial" w:cs="Arial"/>
                <w:spacing w:val="-1"/>
              </w:rPr>
              <w:t xml:space="preserve">Height – </w:t>
            </w:r>
            <w:r>
              <w:rPr>
                <w:rFonts w:ascii="Arial" w:hAnsi="Arial" w:cs="Arial"/>
                <w:spacing w:val="-1"/>
              </w:rPr>
              <w:t>2</w:t>
            </w:r>
            <w:r w:rsidRPr="00AF7F23">
              <w:rPr>
                <w:rFonts w:ascii="Arial" w:hAnsi="Arial" w:cs="Arial"/>
                <w:spacing w:val="-1"/>
              </w:rPr>
              <w:t xml:space="preserve"> RU</w:t>
            </w:r>
          </w:p>
        </w:tc>
        <w:tc>
          <w:tcPr>
            <w:tcW w:w="3119" w:type="dxa"/>
            <w:tcBorders>
              <w:top w:val="single" w:sz="5" w:space="0" w:color="000000"/>
              <w:left w:val="single" w:sz="5" w:space="0" w:color="000000"/>
              <w:bottom w:val="single" w:sz="5" w:space="0" w:color="000000"/>
              <w:right w:val="single" w:sz="5" w:space="0" w:color="000000"/>
            </w:tcBorders>
          </w:tcPr>
          <w:p w:rsidR="00D31323" w:rsidRPr="00E76EB2" w:rsidRDefault="00D31323" w:rsidP="0006572E">
            <w:pPr>
              <w:pStyle w:val="TableParagraph"/>
              <w:spacing w:line="264" w:lineRule="exact"/>
              <w:ind w:left="102"/>
              <w:rPr>
                <w:rFonts w:ascii="Arial" w:eastAsia="Calibri" w:hAnsi="Arial" w:cs="Arial"/>
              </w:rPr>
            </w:pPr>
            <w:r>
              <w:rPr>
                <w:rFonts w:ascii="Arial" w:hAnsi="Arial" w:cs="Arial"/>
                <w:spacing w:val="-1"/>
              </w:rPr>
              <w:t>3.3</w:t>
            </w:r>
          </w:p>
        </w:tc>
        <w:tc>
          <w:tcPr>
            <w:tcW w:w="3139" w:type="dxa"/>
            <w:tcBorders>
              <w:top w:val="single" w:sz="5" w:space="0" w:color="000000"/>
              <w:left w:val="single" w:sz="5" w:space="0" w:color="000000"/>
              <w:bottom w:val="single" w:sz="5" w:space="0" w:color="000000"/>
              <w:right w:val="single" w:sz="5" w:space="0" w:color="000000"/>
            </w:tcBorders>
          </w:tcPr>
          <w:p w:rsidR="00D31323" w:rsidRPr="00E76EB2" w:rsidRDefault="00D31323" w:rsidP="0006572E">
            <w:pPr>
              <w:pStyle w:val="TableParagraph"/>
              <w:spacing w:line="264" w:lineRule="exact"/>
              <w:ind w:left="102"/>
              <w:rPr>
                <w:rFonts w:ascii="Arial" w:eastAsia="Calibri" w:hAnsi="Arial" w:cs="Arial"/>
              </w:rPr>
            </w:pPr>
            <w:r>
              <w:rPr>
                <w:rFonts w:ascii="Arial" w:hAnsi="Arial" w:cs="Arial"/>
                <w:spacing w:val="-1"/>
              </w:rPr>
              <w:t>84.00</w:t>
            </w:r>
          </w:p>
        </w:tc>
      </w:tr>
    </w:tbl>
    <w:p w:rsidR="00D31323" w:rsidRDefault="00D31323" w:rsidP="00D31323">
      <w:pPr>
        <w:pStyle w:val="Heading2"/>
        <w:spacing w:before="40"/>
        <w:ind w:left="120"/>
        <w:rPr>
          <w:color w:val="4F81BD"/>
          <w:spacing w:val="-1"/>
        </w:rPr>
      </w:pPr>
    </w:p>
    <w:p w:rsidR="00D31323" w:rsidRDefault="00D31323" w:rsidP="00D31323">
      <w:pPr>
        <w:pStyle w:val="Heading2"/>
        <w:spacing w:before="40"/>
        <w:ind w:left="120"/>
        <w:rPr>
          <w:color w:val="4F81BD"/>
        </w:rPr>
      </w:pPr>
      <w:bookmarkStart w:id="38" w:name="_Toc528315337"/>
      <w:r>
        <w:rPr>
          <w:color w:val="4F81BD"/>
          <w:spacing w:val="-1"/>
        </w:rPr>
        <w:t>Front</w:t>
      </w:r>
      <w:r>
        <w:rPr>
          <w:color w:val="4F81BD"/>
          <w:spacing w:val="-14"/>
        </w:rPr>
        <w:t xml:space="preserve"> </w:t>
      </w:r>
      <w:r>
        <w:rPr>
          <w:color w:val="4F81BD"/>
        </w:rPr>
        <w:t>View</w:t>
      </w:r>
      <w:bookmarkEnd w:id="38"/>
    </w:p>
    <w:p w:rsidR="00B732B4" w:rsidRDefault="00B732B4" w:rsidP="00747611">
      <w:pPr>
        <w:jc w:val="center"/>
      </w:pPr>
    </w:p>
    <w:p w:rsidR="00B732B4" w:rsidRPr="00B732B4" w:rsidRDefault="00747611" w:rsidP="00B732B4">
      <w:pPr>
        <w:jc w:val="center"/>
      </w:pPr>
      <w:r>
        <w:rPr>
          <w:noProof/>
        </w:rPr>
        <w:drawing>
          <wp:inline distT="0" distB="0" distL="0" distR="0" wp14:anchorId="6A7E0CC9" wp14:editId="54641C52">
            <wp:extent cx="4327301" cy="2123751"/>
            <wp:effectExtent l="0" t="0" r="0" b="0"/>
            <wp:docPr id="6" name="Picture 6" descr="cid:image001.png@01D454E4.F3DCA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1.png@01D454E4.F3DCAF7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339212" cy="2129597"/>
                    </a:xfrm>
                    <a:prstGeom prst="rect">
                      <a:avLst/>
                    </a:prstGeom>
                    <a:noFill/>
                    <a:ln>
                      <a:noFill/>
                    </a:ln>
                  </pic:spPr>
                </pic:pic>
              </a:graphicData>
            </a:graphic>
          </wp:inline>
        </w:drawing>
      </w:r>
    </w:p>
    <w:p w:rsidR="00B732B4" w:rsidRPr="00B732B4" w:rsidRDefault="00B732B4" w:rsidP="00B732B4">
      <w:pPr>
        <w:jc w:val="center"/>
        <w:rPr>
          <w:b/>
        </w:rPr>
      </w:pPr>
      <w:r w:rsidRPr="00B732B4">
        <w:rPr>
          <w:b/>
          <w:sz w:val="18"/>
        </w:rPr>
        <w:t>Figure 6 - Front Panel (Illustration only)</w:t>
      </w:r>
    </w:p>
    <w:p w:rsidR="00B732B4" w:rsidRPr="00F624AF" w:rsidRDefault="00B732B4" w:rsidP="00B732B4">
      <w:pPr>
        <w:pStyle w:val="ListParagraph"/>
        <w:numPr>
          <w:ilvl w:val="0"/>
          <w:numId w:val="2"/>
        </w:numPr>
        <w:spacing w:after="0" w:line="240" w:lineRule="auto"/>
        <w:ind w:right="963"/>
        <w:rPr>
          <w:rFonts w:eastAsia="Calibri" w:cs="Calibri"/>
        </w:rPr>
      </w:pPr>
      <w:r>
        <w:rPr>
          <w:rFonts w:eastAsia="Calibri" w:cs="Calibri"/>
        </w:rPr>
        <w:t>PON Links: 32</w:t>
      </w:r>
      <w:r w:rsidRPr="00F624AF">
        <w:rPr>
          <w:rFonts w:eastAsia="Calibri" w:cs="Calibri"/>
        </w:rPr>
        <w:t xml:space="preserve">x </w:t>
      </w:r>
      <w:r>
        <w:rPr>
          <w:rFonts w:eastAsia="Calibri" w:cs="Calibri"/>
        </w:rPr>
        <w:t>SFP28</w:t>
      </w:r>
      <w:r w:rsidRPr="00F624AF">
        <w:rPr>
          <w:rFonts w:eastAsia="Calibri" w:cs="Calibri"/>
        </w:rPr>
        <w:t xml:space="preserve"> ports </w:t>
      </w:r>
    </w:p>
    <w:p w:rsidR="00B732B4" w:rsidRPr="00F624AF" w:rsidRDefault="00B732B4" w:rsidP="00B732B4">
      <w:pPr>
        <w:pStyle w:val="ListParagraph"/>
        <w:numPr>
          <w:ilvl w:val="0"/>
          <w:numId w:val="2"/>
        </w:numPr>
        <w:spacing w:after="0" w:line="240" w:lineRule="auto"/>
        <w:ind w:right="963"/>
        <w:rPr>
          <w:rFonts w:eastAsia="Calibri" w:cs="Calibri"/>
        </w:rPr>
      </w:pPr>
      <w:r>
        <w:rPr>
          <w:rFonts w:eastAsia="Calibri" w:cs="Calibri"/>
        </w:rPr>
        <w:t>Uplink Ports:  8x QSFP28</w:t>
      </w:r>
      <w:r w:rsidRPr="000A00CD">
        <w:t xml:space="preserve"> </w:t>
      </w:r>
    </w:p>
    <w:p w:rsidR="00B732B4" w:rsidRPr="007F196B" w:rsidRDefault="00B732B4" w:rsidP="00B732B4">
      <w:pPr>
        <w:spacing w:after="0" w:line="240" w:lineRule="auto"/>
        <w:ind w:right="963"/>
        <w:rPr>
          <w:rFonts w:eastAsia="Calibri" w:cs="Calibri"/>
        </w:rPr>
      </w:pPr>
    </w:p>
    <w:p w:rsidR="00B732B4" w:rsidRPr="00F624AF" w:rsidRDefault="00B732B4" w:rsidP="00B732B4">
      <w:pPr>
        <w:pStyle w:val="ListParagraph"/>
        <w:numPr>
          <w:ilvl w:val="0"/>
          <w:numId w:val="2"/>
        </w:numPr>
        <w:spacing w:after="0" w:line="240" w:lineRule="auto"/>
        <w:ind w:right="963"/>
        <w:rPr>
          <w:rFonts w:eastAsia="Calibri" w:cs="Calibri"/>
        </w:rPr>
      </w:pPr>
      <w:r w:rsidRPr="00F624AF">
        <w:rPr>
          <w:rFonts w:eastAsia="Calibri" w:cs="Calibri"/>
        </w:rPr>
        <w:t>LEDs</w:t>
      </w:r>
    </w:p>
    <w:p w:rsidR="00B732B4" w:rsidRPr="00E76EB2" w:rsidRDefault="00B732B4" w:rsidP="00B732B4">
      <w:pPr>
        <w:pStyle w:val="ListParagraph"/>
        <w:numPr>
          <w:ilvl w:val="1"/>
          <w:numId w:val="2"/>
        </w:numPr>
        <w:spacing w:after="0" w:line="240" w:lineRule="auto"/>
        <w:ind w:right="963"/>
        <w:rPr>
          <w:rFonts w:eastAsia="Calibri" w:cs="Calibri"/>
        </w:rPr>
      </w:pPr>
      <w:r>
        <w:rPr>
          <w:rFonts w:eastAsia="Calibri" w:cs="Calibri"/>
        </w:rPr>
        <w:t>SFP28</w:t>
      </w:r>
      <w:r w:rsidRPr="00E76EB2">
        <w:rPr>
          <w:rFonts w:eastAsia="Calibri" w:cs="Calibri"/>
        </w:rPr>
        <w:t xml:space="preserve"> Module status</w:t>
      </w:r>
    </w:p>
    <w:p w:rsidR="00B732B4" w:rsidRPr="00E76EB2" w:rsidRDefault="00B732B4" w:rsidP="00B732B4">
      <w:pPr>
        <w:pStyle w:val="ListParagraph"/>
        <w:numPr>
          <w:ilvl w:val="1"/>
          <w:numId w:val="2"/>
        </w:numPr>
        <w:spacing w:after="0" w:line="240" w:lineRule="auto"/>
        <w:ind w:right="963"/>
        <w:rPr>
          <w:rFonts w:eastAsia="Calibri" w:cs="Calibri"/>
        </w:rPr>
      </w:pPr>
      <w:r w:rsidRPr="00E76EB2">
        <w:rPr>
          <w:rFonts w:eastAsia="Calibri" w:cs="Calibri"/>
        </w:rPr>
        <w:t>QSFP</w:t>
      </w:r>
      <w:r>
        <w:rPr>
          <w:rFonts w:eastAsia="Calibri" w:cs="Calibri"/>
        </w:rPr>
        <w:t>28</w:t>
      </w:r>
      <w:r w:rsidRPr="00E76EB2">
        <w:rPr>
          <w:rFonts w:eastAsia="Calibri" w:cs="Calibri"/>
        </w:rPr>
        <w:t xml:space="preserve"> port status</w:t>
      </w:r>
    </w:p>
    <w:p w:rsidR="00B732B4" w:rsidRPr="00E76EB2" w:rsidRDefault="00B732B4" w:rsidP="00B732B4">
      <w:pPr>
        <w:pStyle w:val="ListParagraph"/>
        <w:numPr>
          <w:ilvl w:val="1"/>
          <w:numId w:val="2"/>
        </w:numPr>
        <w:spacing w:after="0" w:line="240" w:lineRule="auto"/>
        <w:ind w:right="963"/>
        <w:rPr>
          <w:rFonts w:eastAsia="Calibri" w:cs="Calibri"/>
        </w:rPr>
      </w:pPr>
      <w:r w:rsidRPr="00E76EB2">
        <w:rPr>
          <w:rFonts w:eastAsia="Calibri" w:cs="Calibri"/>
        </w:rPr>
        <w:t>System and PSU LED indicators</w:t>
      </w:r>
    </w:p>
    <w:p w:rsidR="00B732B4" w:rsidRPr="00E76EB2" w:rsidRDefault="00B732B4" w:rsidP="00B732B4">
      <w:pPr>
        <w:pStyle w:val="ListParagraph"/>
        <w:numPr>
          <w:ilvl w:val="1"/>
          <w:numId w:val="2"/>
        </w:numPr>
        <w:spacing w:after="0" w:line="240" w:lineRule="auto"/>
        <w:ind w:right="963"/>
        <w:rPr>
          <w:rFonts w:eastAsia="Calibri" w:cs="Calibri"/>
        </w:rPr>
      </w:pPr>
      <w:r w:rsidRPr="00E76EB2">
        <w:rPr>
          <w:rFonts w:eastAsia="Calibri" w:cs="Calibri"/>
        </w:rPr>
        <w:lastRenderedPageBreak/>
        <w:t>System Finder LED</w:t>
      </w:r>
    </w:p>
    <w:p w:rsidR="00B732B4" w:rsidRPr="00B732B4" w:rsidRDefault="00B732B4" w:rsidP="00B732B4"/>
    <w:p w:rsidR="00B75D6E" w:rsidRDefault="00B75D6E" w:rsidP="00B75D6E">
      <w:pPr>
        <w:pStyle w:val="Heading2"/>
        <w:rPr>
          <w:rFonts w:eastAsia="Cambria"/>
        </w:rPr>
      </w:pPr>
      <w:bookmarkStart w:id="39" w:name="_Toc528315338"/>
      <w:r w:rsidRPr="009369B8">
        <w:rPr>
          <w:rFonts w:eastAsia="Cambria"/>
          <w:spacing w:val="-2"/>
        </w:rPr>
        <w:t>P</w:t>
      </w:r>
      <w:r w:rsidRPr="009369B8">
        <w:rPr>
          <w:rFonts w:eastAsia="Cambria"/>
        </w:rPr>
        <w:t>a</w:t>
      </w:r>
      <w:r w:rsidRPr="009369B8">
        <w:rPr>
          <w:rFonts w:eastAsia="Cambria"/>
          <w:spacing w:val="-2"/>
        </w:rPr>
        <w:t>n</w:t>
      </w:r>
      <w:r w:rsidRPr="009369B8">
        <w:rPr>
          <w:rFonts w:eastAsia="Cambria"/>
        </w:rPr>
        <w:t>el</w:t>
      </w:r>
      <w:r w:rsidRPr="009369B8">
        <w:rPr>
          <w:rFonts w:eastAsia="Cambria"/>
          <w:spacing w:val="-9"/>
        </w:rPr>
        <w:t xml:space="preserve"> </w:t>
      </w:r>
      <w:r w:rsidRPr="009369B8">
        <w:rPr>
          <w:rFonts w:eastAsia="Cambria"/>
          <w:spacing w:val="-1"/>
        </w:rPr>
        <w:t>LE</w:t>
      </w:r>
      <w:r w:rsidRPr="009369B8">
        <w:rPr>
          <w:rFonts w:eastAsia="Cambria"/>
        </w:rPr>
        <w:t>D</w:t>
      </w:r>
      <w:r w:rsidRPr="009369B8">
        <w:rPr>
          <w:rFonts w:eastAsia="Cambria"/>
          <w:spacing w:val="-7"/>
        </w:rPr>
        <w:t xml:space="preserve"> </w:t>
      </w:r>
      <w:r w:rsidRPr="009369B8">
        <w:rPr>
          <w:rFonts w:eastAsia="Cambria"/>
        </w:rPr>
        <w:t>D</w:t>
      </w:r>
      <w:r w:rsidRPr="009369B8">
        <w:rPr>
          <w:rFonts w:eastAsia="Cambria"/>
          <w:spacing w:val="-1"/>
        </w:rPr>
        <w:t>e</w:t>
      </w:r>
      <w:r w:rsidRPr="009369B8">
        <w:rPr>
          <w:rFonts w:eastAsia="Cambria"/>
        </w:rPr>
        <w:t>fi</w:t>
      </w:r>
      <w:r w:rsidRPr="009369B8">
        <w:rPr>
          <w:rFonts w:eastAsia="Cambria"/>
          <w:spacing w:val="-2"/>
        </w:rPr>
        <w:t>n</w:t>
      </w:r>
      <w:r w:rsidRPr="009369B8">
        <w:rPr>
          <w:rFonts w:eastAsia="Cambria"/>
          <w:spacing w:val="-1"/>
        </w:rPr>
        <w:t>i</w:t>
      </w:r>
      <w:r w:rsidRPr="009369B8">
        <w:rPr>
          <w:rFonts w:eastAsia="Cambria"/>
        </w:rPr>
        <w:t>ti</w:t>
      </w:r>
      <w:r w:rsidRPr="009369B8">
        <w:rPr>
          <w:rFonts w:eastAsia="Cambria"/>
          <w:spacing w:val="-2"/>
        </w:rPr>
        <w:t>o</w:t>
      </w:r>
      <w:r w:rsidRPr="009369B8">
        <w:rPr>
          <w:rFonts w:eastAsia="Cambria"/>
        </w:rPr>
        <w:t>ns</w:t>
      </w:r>
      <w:bookmarkEnd w:id="39"/>
    </w:p>
    <w:p w:rsidR="00B75D6E" w:rsidRDefault="00B75D6E" w:rsidP="00B75D6E">
      <w:pPr>
        <w:spacing w:before="5" w:after="0" w:line="40" w:lineRule="exact"/>
        <w:rPr>
          <w:sz w:val="4"/>
          <w:szCs w:val="4"/>
        </w:rPr>
      </w:pPr>
    </w:p>
    <w:tbl>
      <w:tblPr>
        <w:tblW w:w="0" w:type="auto"/>
        <w:tblInd w:w="99" w:type="dxa"/>
        <w:tblCellMar>
          <w:left w:w="0" w:type="dxa"/>
          <w:right w:w="0" w:type="dxa"/>
        </w:tblCellMar>
        <w:tblLook w:val="01E0" w:firstRow="1" w:lastRow="1" w:firstColumn="1" w:lastColumn="1" w:noHBand="0" w:noVBand="0"/>
      </w:tblPr>
      <w:tblGrid>
        <w:gridCol w:w="1605"/>
        <w:gridCol w:w="2700"/>
        <w:gridCol w:w="5040"/>
      </w:tblGrid>
      <w:tr w:rsidR="00B75D6E" w:rsidRPr="00AF7F23" w:rsidTr="00AF7F23">
        <w:trPr>
          <w:trHeight w:hRule="exact" w:val="449"/>
        </w:trPr>
        <w:tc>
          <w:tcPr>
            <w:tcW w:w="1605" w:type="dxa"/>
            <w:tcBorders>
              <w:top w:val="single" w:sz="5" w:space="0" w:color="000000"/>
              <w:left w:val="single" w:sz="5" w:space="0" w:color="000000"/>
              <w:bottom w:val="single" w:sz="5" w:space="0" w:color="000000"/>
              <w:right w:val="single" w:sz="5" w:space="0" w:color="000000"/>
            </w:tcBorders>
          </w:tcPr>
          <w:p w:rsidR="00B75D6E" w:rsidRPr="00AF7F23" w:rsidRDefault="00B75D6E" w:rsidP="00F91B93">
            <w:pPr>
              <w:spacing w:after="0" w:line="263" w:lineRule="exact"/>
              <w:ind w:left="75" w:right="-20"/>
              <w:rPr>
                <w:rFonts w:eastAsia="Calibri" w:cs="Arial"/>
                <w:szCs w:val="20"/>
              </w:rPr>
            </w:pPr>
            <w:r w:rsidRPr="00AF7F23">
              <w:rPr>
                <w:rFonts w:eastAsia="Calibri" w:cs="Arial"/>
                <w:szCs w:val="20"/>
              </w:rPr>
              <w:t>LED</w:t>
            </w:r>
            <w:r w:rsidRPr="00AF7F23">
              <w:rPr>
                <w:rFonts w:eastAsia="Times New Roman" w:cs="Arial"/>
                <w:spacing w:val="-9"/>
                <w:szCs w:val="20"/>
              </w:rPr>
              <w:t xml:space="preserve"> </w:t>
            </w:r>
            <w:r w:rsidRPr="00AF7F23">
              <w:rPr>
                <w:rFonts w:eastAsia="Calibri" w:cs="Arial"/>
                <w:spacing w:val="-3"/>
                <w:szCs w:val="20"/>
              </w:rPr>
              <w:t>N</w:t>
            </w:r>
            <w:r w:rsidRPr="00AF7F23">
              <w:rPr>
                <w:rFonts w:eastAsia="Calibri" w:cs="Arial"/>
                <w:spacing w:val="-1"/>
                <w:szCs w:val="20"/>
              </w:rPr>
              <w:t>a</w:t>
            </w:r>
            <w:r w:rsidRPr="00AF7F23">
              <w:rPr>
                <w:rFonts w:eastAsia="Calibri" w:cs="Arial"/>
                <w:spacing w:val="-3"/>
                <w:szCs w:val="20"/>
              </w:rPr>
              <w:t>me</w:t>
            </w:r>
          </w:p>
        </w:tc>
        <w:tc>
          <w:tcPr>
            <w:tcW w:w="2700" w:type="dxa"/>
            <w:tcBorders>
              <w:top w:val="single" w:sz="5" w:space="0" w:color="000000"/>
              <w:left w:val="single" w:sz="5" w:space="0" w:color="000000"/>
              <w:bottom w:val="single" w:sz="5" w:space="0" w:color="000000"/>
              <w:right w:val="single" w:sz="5" w:space="0" w:color="000000"/>
            </w:tcBorders>
          </w:tcPr>
          <w:p w:rsidR="00B75D6E" w:rsidRPr="00AF7F23" w:rsidRDefault="00B75D6E" w:rsidP="00CC6A14">
            <w:pPr>
              <w:spacing w:after="0" w:line="263" w:lineRule="exact"/>
              <w:ind w:left="100" w:right="-20"/>
              <w:rPr>
                <w:rFonts w:eastAsia="Calibri" w:cs="Arial"/>
                <w:szCs w:val="20"/>
              </w:rPr>
            </w:pPr>
            <w:r w:rsidRPr="00AF7F23">
              <w:rPr>
                <w:rFonts w:eastAsia="Calibri" w:cs="Arial"/>
                <w:spacing w:val="-1"/>
                <w:szCs w:val="20"/>
              </w:rPr>
              <w:t>Description</w:t>
            </w:r>
          </w:p>
        </w:tc>
        <w:tc>
          <w:tcPr>
            <w:tcW w:w="5040" w:type="dxa"/>
            <w:tcBorders>
              <w:top w:val="single" w:sz="5" w:space="0" w:color="000000"/>
              <w:left w:val="single" w:sz="5" w:space="0" w:color="000000"/>
              <w:bottom w:val="single" w:sz="5" w:space="0" w:color="000000"/>
              <w:right w:val="single" w:sz="5" w:space="0" w:color="000000"/>
            </w:tcBorders>
          </w:tcPr>
          <w:p w:rsidR="00B75D6E" w:rsidRPr="00AF7F23" w:rsidRDefault="00B75D6E" w:rsidP="002E57AD">
            <w:pPr>
              <w:spacing w:after="0" w:line="263" w:lineRule="exact"/>
              <w:ind w:left="360" w:right="-20" w:hanging="260"/>
              <w:rPr>
                <w:rFonts w:eastAsia="Calibri" w:cs="Arial"/>
                <w:szCs w:val="20"/>
              </w:rPr>
            </w:pPr>
            <w:r w:rsidRPr="00AF7F23">
              <w:rPr>
                <w:rFonts w:eastAsia="Calibri" w:cs="Arial"/>
                <w:spacing w:val="-1"/>
                <w:szCs w:val="20"/>
              </w:rPr>
              <w:t>St</w:t>
            </w:r>
            <w:r w:rsidRPr="00AF7F23">
              <w:rPr>
                <w:rFonts w:eastAsia="Calibri" w:cs="Arial"/>
                <w:szCs w:val="20"/>
              </w:rPr>
              <w:t>a</w:t>
            </w:r>
            <w:r w:rsidRPr="00AF7F23">
              <w:rPr>
                <w:rFonts w:eastAsia="Calibri" w:cs="Arial"/>
                <w:spacing w:val="-2"/>
                <w:szCs w:val="20"/>
              </w:rPr>
              <w:t>t</w:t>
            </w:r>
            <w:r w:rsidRPr="00AF7F23">
              <w:rPr>
                <w:rFonts w:eastAsia="Calibri" w:cs="Arial"/>
                <w:szCs w:val="20"/>
              </w:rPr>
              <w:t>e</w:t>
            </w:r>
          </w:p>
        </w:tc>
      </w:tr>
      <w:tr w:rsidR="00B75D6E" w:rsidRPr="00AF7F23" w:rsidTr="00AF7F23">
        <w:trPr>
          <w:trHeight w:hRule="exact" w:val="816"/>
        </w:trPr>
        <w:tc>
          <w:tcPr>
            <w:tcW w:w="1605" w:type="dxa"/>
            <w:tcBorders>
              <w:top w:val="single" w:sz="5" w:space="0" w:color="000000"/>
              <w:left w:val="single" w:sz="5" w:space="0" w:color="000000"/>
              <w:bottom w:val="single" w:sz="5" w:space="0" w:color="000000"/>
              <w:right w:val="single" w:sz="5" w:space="0" w:color="000000"/>
            </w:tcBorders>
          </w:tcPr>
          <w:p w:rsidR="00B75D6E" w:rsidRPr="00AF7F23" w:rsidRDefault="00B75D6E" w:rsidP="00F91B93">
            <w:pPr>
              <w:spacing w:after="0" w:line="268" w:lineRule="exact"/>
              <w:ind w:left="75" w:right="600"/>
              <w:jc w:val="center"/>
              <w:rPr>
                <w:rFonts w:eastAsia="Calibri" w:cs="Arial"/>
                <w:szCs w:val="20"/>
              </w:rPr>
            </w:pPr>
            <w:r w:rsidRPr="00AF7F23">
              <w:rPr>
                <w:rFonts w:eastAsia="Calibri" w:cs="Arial"/>
                <w:spacing w:val="-1"/>
                <w:w w:val="99"/>
                <w:position w:val="1"/>
                <w:szCs w:val="20"/>
              </w:rPr>
              <w:t>PSU1</w:t>
            </w:r>
          </w:p>
        </w:tc>
        <w:tc>
          <w:tcPr>
            <w:tcW w:w="2700" w:type="dxa"/>
            <w:tcBorders>
              <w:top w:val="single" w:sz="5" w:space="0" w:color="000000"/>
              <w:left w:val="single" w:sz="5" w:space="0" w:color="000000"/>
              <w:bottom w:val="single" w:sz="5" w:space="0" w:color="000000"/>
              <w:right w:val="single" w:sz="5" w:space="0" w:color="000000"/>
            </w:tcBorders>
          </w:tcPr>
          <w:p w:rsidR="00B75D6E" w:rsidRPr="00AF7F23" w:rsidRDefault="00B75D6E" w:rsidP="00F91B93">
            <w:pPr>
              <w:spacing w:after="0" w:line="267" w:lineRule="exact"/>
              <w:ind w:left="100" w:right="-20"/>
              <w:rPr>
                <w:rFonts w:eastAsia="Calibri" w:cs="Arial"/>
                <w:szCs w:val="20"/>
              </w:rPr>
            </w:pPr>
            <w:r w:rsidRPr="00AF7F23">
              <w:rPr>
                <w:rFonts w:eastAsia="Calibri" w:cs="Arial"/>
                <w:position w:val="1"/>
                <w:szCs w:val="20"/>
              </w:rPr>
              <w:t>Led</w:t>
            </w:r>
            <w:r w:rsidRPr="00AF7F23">
              <w:rPr>
                <w:rFonts w:eastAsia="Calibri" w:cs="Arial"/>
                <w:spacing w:val="-4"/>
                <w:position w:val="1"/>
                <w:szCs w:val="20"/>
              </w:rPr>
              <w:t xml:space="preserve"> </w:t>
            </w:r>
            <w:r w:rsidRPr="00AF7F23">
              <w:rPr>
                <w:rFonts w:eastAsia="Calibri" w:cs="Arial"/>
                <w:spacing w:val="-2"/>
                <w:position w:val="1"/>
                <w:szCs w:val="20"/>
              </w:rPr>
              <w:t>t</w:t>
            </w:r>
            <w:r w:rsidRPr="00AF7F23">
              <w:rPr>
                <w:rFonts w:eastAsia="Calibri" w:cs="Arial"/>
                <w:position w:val="1"/>
                <w:szCs w:val="20"/>
              </w:rPr>
              <w:t>o</w:t>
            </w:r>
            <w:r w:rsidRPr="00AF7F23">
              <w:rPr>
                <w:rFonts w:eastAsia="Calibri" w:cs="Arial"/>
                <w:spacing w:val="-2"/>
                <w:position w:val="1"/>
                <w:szCs w:val="20"/>
              </w:rPr>
              <w:t xml:space="preserve"> </w:t>
            </w:r>
            <w:r w:rsidRPr="00AF7F23">
              <w:rPr>
                <w:rFonts w:eastAsia="Calibri" w:cs="Arial"/>
                <w:position w:val="1"/>
                <w:szCs w:val="20"/>
              </w:rPr>
              <w:t>i</w:t>
            </w:r>
            <w:r w:rsidRPr="00AF7F23">
              <w:rPr>
                <w:rFonts w:eastAsia="Calibri" w:cs="Arial"/>
                <w:spacing w:val="-1"/>
                <w:position w:val="1"/>
                <w:szCs w:val="20"/>
              </w:rPr>
              <w:t>nd</w:t>
            </w:r>
            <w:r w:rsidRPr="00AF7F23">
              <w:rPr>
                <w:rFonts w:eastAsia="Calibri" w:cs="Arial"/>
                <w:position w:val="1"/>
                <w:szCs w:val="20"/>
              </w:rPr>
              <w:t>i</w:t>
            </w:r>
            <w:r w:rsidRPr="00AF7F23">
              <w:rPr>
                <w:rFonts w:eastAsia="Calibri" w:cs="Arial"/>
                <w:spacing w:val="-1"/>
                <w:position w:val="1"/>
                <w:szCs w:val="20"/>
              </w:rPr>
              <w:t>c</w:t>
            </w:r>
            <w:r w:rsidRPr="00AF7F23">
              <w:rPr>
                <w:rFonts w:eastAsia="Calibri" w:cs="Arial"/>
                <w:position w:val="1"/>
                <w:szCs w:val="20"/>
              </w:rPr>
              <w:t>a</w:t>
            </w:r>
            <w:r w:rsidRPr="00AF7F23">
              <w:rPr>
                <w:rFonts w:eastAsia="Calibri" w:cs="Arial"/>
                <w:spacing w:val="-1"/>
                <w:position w:val="1"/>
                <w:szCs w:val="20"/>
              </w:rPr>
              <w:t>te</w:t>
            </w:r>
            <w:r w:rsidR="00F91B93" w:rsidRPr="00AF7F23">
              <w:rPr>
                <w:rFonts w:eastAsia="Calibri" w:cs="Arial"/>
                <w:spacing w:val="-1"/>
                <w:position w:val="1"/>
                <w:szCs w:val="20"/>
              </w:rPr>
              <w:t xml:space="preserve"> </w:t>
            </w:r>
            <w:r w:rsidRPr="00AF7F23">
              <w:rPr>
                <w:rFonts w:eastAsia="Calibri" w:cs="Arial"/>
                <w:spacing w:val="-1"/>
                <w:szCs w:val="20"/>
              </w:rPr>
              <w:t>statu</w:t>
            </w:r>
            <w:r w:rsidRPr="00AF7F23">
              <w:rPr>
                <w:rFonts w:eastAsia="Calibri" w:cs="Arial"/>
                <w:szCs w:val="20"/>
              </w:rPr>
              <w:t>s</w:t>
            </w:r>
            <w:r w:rsidRPr="00AF7F23">
              <w:rPr>
                <w:rFonts w:eastAsia="Calibri" w:cs="Arial"/>
                <w:spacing w:val="-7"/>
                <w:szCs w:val="20"/>
              </w:rPr>
              <w:t xml:space="preserve"> </w:t>
            </w:r>
            <w:r w:rsidRPr="00AF7F23">
              <w:rPr>
                <w:rFonts w:eastAsia="Calibri" w:cs="Arial"/>
                <w:spacing w:val="1"/>
                <w:szCs w:val="20"/>
              </w:rPr>
              <w:t>o</w:t>
            </w:r>
            <w:r w:rsidRPr="00AF7F23">
              <w:rPr>
                <w:rFonts w:eastAsia="Calibri" w:cs="Arial"/>
                <w:szCs w:val="20"/>
              </w:rPr>
              <w:t>f</w:t>
            </w:r>
            <w:r w:rsidRPr="00AF7F23">
              <w:rPr>
                <w:rFonts w:eastAsia="Calibri" w:cs="Arial"/>
                <w:spacing w:val="-5"/>
                <w:szCs w:val="20"/>
              </w:rPr>
              <w:t xml:space="preserve"> </w:t>
            </w:r>
            <w:r w:rsidRPr="00AF7F23">
              <w:rPr>
                <w:rFonts w:eastAsia="Calibri" w:cs="Arial"/>
                <w:spacing w:val="-1"/>
                <w:szCs w:val="20"/>
              </w:rPr>
              <w:t>Power</w:t>
            </w:r>
            <w:r w:rsidR="00F91B93" w:rsidRPr="00AF7F23">
              <w:rPr>
                <w:rFonts w:eastAsia="Calibri" w:cs="Arial"/>
                <w:spacing w:val="-1"/>
                <w:szCs w:val="20"/>
              </w:rPr>
              <w:t xml:space="preserve"> </w:t>
            </w:r>
            <w:r w:rsidRPr="00AF7F23">
              <w:rPr>
                <w:rFonts w:eastAsia="Calibri" w:cs="Arial"/>
                <w:spacing w:val="-1"/>
                <w:szCs w:val="20"/>
              </w:rPr>
              <w:t>Su</w:t>
            </w:r>
            <w:r w:rsidRPr="00AF7F23">
              <w:rPr>
                <w:rFonts w:eastAsia="Calibri" w:cs="Arial"/>
                <w:szCs w:val="20"/>
              </w:rPr>
              <w:t>p</w:t>
            </w:r>
            <w:r w:rsidRPr="00AF7F23">
              <w:rPr>
                <w:rFonts w:eastAsia="Calibri" w:cs="Arial"/>
                <w:spacing w:val="-1"/>
                <w:szCs w:val="20"/>
              </w:rPr>
              <w:t>pl</w:t>
            </w:r>
            <w:r w:rsidRPr="00AF7F23">
              <w:rPr>
                <w:rFonts w:eastAsia="Calibri" w:cs="Arial"/>
                <w:szCs w:val="20"/>
              </w:rPr>
              <w:t>y</w:t>
            </w:r>
            <w:r w:rsidRPr="00AF7F23">
              <w:rPr>
                <w:rFonts w:eastAsia="Calibri" w:cs="Arial"/>
                <w:spacing w:val="-5"/>
                <w:szCs w:val="20"/>
              </w:rPr>
              <w:t xml:space="preserve"> </w:t>
            </w:r>
            <w:r w:rsidRPr="00AF7F23">
              <w:rPr>
                <w:rFonts w:eastAsia="Calibri" w:cs="Arial"/>
                <w:szCs w:val="20"/>
              </w:rPr>
              <w:t>1</w:t>
            </w:r>
          </w:p>
        </w:tc>
        <w:tc>
          <w:tcPr>
            <w:tcW w:w="5040" w:type="dxa"/>
            <w:tcBorders>
              <w:top w:val="single" w:sz="5" w:space="0" w:color="000000"/>
              <w:left w:val="single" w:sz="5" w:space="0" w:color="000000"/>
              <w:bottom w:val="single" w:sz="5" w:space="0" w:color="000000"/>
              <w:right w:val="single" w:sz="5" w:space="0" w:color="000000"/>
            </w:tcBorders>
          </w:tcPr>
          <w:p w:rsidR="00B75D6E" w:rsidRPr="00AF7F23" w:rsidRDefault="00B75D6E" w:rsidP="002E57AD">
            <w:pPr>
              <w:spacing w:after="0" w:line="267" w:lineRule="exact"/>
              <w:ind w:left="360" w:right="-20" w:hanging="260"/>
              <w:rPr>
                <w:rFonts w:eastAsia="Calibri" w:cs="Arial"/>
                <w:szCs w:val="20"/>
              </w:rPr>
            </w:pPr>
            <w:r w:rsidRPr="00AF7F23">
              <w:rPr>
                <w:rFonts w:eastAsia="Calibri" w:cs="Arial"/>
                <w:spacing w:val="-1"/>
                <w:position w:val="1"/>
                <w:szCs w:val="20"/>
              </w:rPr>
              <w:t>Gr</w:t>
            </w:r>
            <w:r w:rsidRPr="00AF7F23">
              <w:rPr>
                <w:rFonts w:eastAsia="Calibri" w:cs="Arial"/>
                <w:position w:val="1"/>
                <w:szCs w:val="20"/>
              </w:rPr>
              <w:t>e</w:t>
            </w:r>
            <w:r w:rsidRPr="00AF7F23">
              <w:rPr>
                <w:rFonts w:eastAsia="Calibri" w:cs="Arial"/>
                <w:spacing w:val="-1"/>
                <w:position w:val="1"/>
                <w:szCs w:val="20"/>
              </w:rPr>
              <w:t>e</w:t>
            </w:r>
            <w:r w:rsidRPr="00AF7F23">
              <w:rPr>
                <w:rFonts w:eastAsia="Calibri" w:cs="Arial"/>
                <w:position w:val="1"/>
                <w:szCs w:val="20"/>
              </w:rPr>
              <w:t>n</w:t>
            </w:r>
            <w:r w:rsidRPr="00AF7F23">
              <w:rPr>
                <w:rFonts w:eastAsia="Calibri" w:cs="Arial"/>
                <w:spacing w:val="-7"/>
                <w:position w:val="1"/>
                <w:szCs w:val="20"/>
              </w:rPr>
              <w:t xml:space="preserve"> </w:t>
            </w:r>
            <w:r w:rsidRPr="00AF7F23">
              <w:rPr>
                <w:rFonts w:ascii="Cambria Math" w:eastAsia="Calibri" w:hAnsi="Cambria Math" w:cs="Cambria Math"/>
                <w:position w:val="1"/>
                <w:szCs w:val="20"/>
              </w:rPr>
              <w:t>‐</w:t>
            </w:r>
            <w:r w:rsidRPr="00AF7F23">
              <w:rPr>
                <w:rFonts w:eastAsia="Calibri" w:cs="Arial"/>
                <w:position w:val="1"/>
                <w:szCs w:val="20"/>
              </w:rPr>
              <w:t xml:space="preserve"> </w:t>
            </w:r>
            <w:r w:rsidRPr="00AF7F23">
              <w:rPr>
                <w:rFonts w:eastAsia="Calibri" w:cs="Arial"/>
                <w:spacing w:val="-1"/>
                <w:position w:val="1"/>
                <w:szCs w:val="20"/>
              </w:rPr>
              <w:t>Nor</w:t>
            </w:r>
            <w:r w:rsidRPr="00AF7F23">
              <w:rPr>
                <w:rFonts w:eastAsia="Calibri" w:cs="Arial"/>
                <w:position w:val="1"/>
                <w:szCs w:val="20"/>
              </w:rPr>
              <w:t>m</w:t>
            </w:r>
            <w:r w:rsidRPr="00AF7F23">
              <w:rPr>
                <w:rFonts w:eastAsia="Calibri" w:cs="Arial"/>
                <w:spacing w:val="-1"/>
                <w:position w:val="1"/>
                <w:szCs w:val="20"/>
              </w:rPr>
              <w:t>al</w:t>
            </w:r>
          </w:p>
          <w:p w:rsidR="00B75D6E" w:rsidRPr="00AF7F23" w:rsidRDefault="00B75D6E" w:rsidP="002E57AD">
            <w:pPr>
              <w:spacing w:after="0" w:line="240" w:lineRule="auto"/>
              <w:ind w:left="360" w:right="-20" w:hanging="260"/>
              <w:rPr>
                <w:rFonts w:eastAsia="Calibri" w:cs="Arial"/>
                <w:szCs w:val="20"/>
              </w:rPr>
            </w:pPr>
            <w:r w:rsidRPr="00AF7F23">
              <w:rPr>
                <w:rFonts w:eastAsia="Calibri" w:cs="Arial"/>
                <w:spacing w:val="-1"/>
                <w:szCs w:val="20"/>
              </w:rPr>
              <w:t>Ambe</w:t>
            </w:r>
            <w:r w:rsidRPr="00AF7F23">
              <w:rPr>
                <w:rFonts w:eastAsia="Calibri" w:cs="Arial"/>
                <w:szCs w:val="20"/>
              </w:rPr>
              <w:t>r</w:t>
            </w:r>
            <w:r w:rsidRPr="00AF7F23">
              <w:rPr>
                <w:rFonts w:eastAsia="Calibri" w:cs="Arial"/>
                <w:spacing w:val="-7"/>
                <w:szCs w:val="20"/>
              </w:rPr>
              <w:t xml:space="preserve"> </w:t>
            </w:r>
            <w:r w:rsidRPr="00AF7F23">
              <w:rPr>
                <w:rFonts w:ascii="Cambria Math" w:eastAsia="Calibri" w:hAnsi="Cambria Math" w:cs="Cambria Math"/>
                <w:szCs w:val="20"/>
              </w:rPr>
              <w:t>‐</w:t>
            </w:r>
            <w:r w:rsidRPr="00AF7F23">
              <w:rPr>
                <w:rFonts w:eastAsia="Calibri" w:cs="Arial"/>
                <w:szCs w:val="20"/>
              </w:rPr>
              <w:t xml:space="preserve"> </w:t>
            </w:r>
            <w:r w:rsidRPr="00AF7F23">
              <w:rPr>
                <w:rFonts w:eastAsia="Calibri" w:cs="Arial"/>
                <w:spacing w:val="-2"/>
                <w:szCs w:val="20"/>
              </w:rPr>
              <w:t>Fault</w:t>
            </w:r>
          </w:p>
          <w:p w:rsidR="00B75D6E" w:rsidRPr="00AF7F23" w:rsidRDefault="00B75D6E" w:rsidP="002E57AD">
            <w:pPr>
              <w:spacing w:after="0" w:line="266" w:lineRule="exact"/>
              <w:ind w:left="360" w:right="-20" w:hanging="260"/>
              <w:rPr>
                <w:rFonts w:eastAsia="Calibri" w:cs="Arial"/>
                <w:szCs w:val="20"/>
              </w:rPr>
            </w:pPr>
            <w:r w:rsidRPr="00AF7F23">
              <w:rPr>
                <w:rFonts w:eastAsia="Calibri" w:cs="Arial"/>
                <w:spacing w:val="-1"/>
                <w:szCs w:val="20"/>
              </w:rPr>
              <w:t>Of</w:t>
            </w:r>
            <w:r w:rsidRPr="00AF7F23">
              <w:rPr>
                <w:rFonts w:eastAsia="Calibri" w:cs="Arial"/>
                <w:szCs w:val="20"/>
              </w:rPr>
              <w:t>f</w:t>
            </w:r>
            <w:r w:rsidRPr="00AF7F23">
              <w:rPr>
                <w:rFonts w:eastAsia="Calibri" w:cs="Arial"/>
                <w:spacing w:val="-3"/>
                <w:szCs w:val="20"/>
              </w:rPr>
              <w:t xml:space="preserve"> </w:t>
            </w:r>
            <w:r w:rsidRPr="00AF7F23">
              <w:rPr>
                <w:rFonts w:eastAsia="Calibri" w:cs="Arial"/>
                <w:szCs w:val="20"/>
              </w:rPr>
              <w:t xml:space="preserve">– </w:t>
            </w:r>
            <w:r w:rsidRPr="00AF7F23">
              <w:rPr>
                <w:rFonts w:eastAsia="Calibri" w:cs="Arial"/>
                <w:spacing w:val="-3"/>
                <w:szCs w:val="20"/>
              </w:rPr>
              <w:t>N</w:t>
            </w:r>
            <w:r w:rsidRPr="00AF7F23">
              <w:rPr>
                <w:rFonts w:eastAsia="Calibri" w:cs="Arial"/>
                <w:szCs w:val="20"/>
              </w:rPr>
              <w:t>o</w:t>
            </w:r>
            <w:r w:rsidRPr="00AF7F23">
              <w:rPr>
                <w:rFonts w:eastAsia="Calibri" w:cs="Arial"/>
                <w:spacing w:val="-5"/>
                <w:szCs w:val="20"/>
              </w:rPr>
              <w:t xml:space="preserve"> </w:t>
            </w:r>
            <w:r w:rsidRPr="00AF7F23">
              <w:rPr>
                <w:rFonts w:eastAsia="Calibri" w:cs="Arial"/>
                <w:spacing w:val="-1"/>
                <w:szCs w:val="20"/>
              </w:rPr>
              <w:t>Power</w:t>
            </w:r>
          </w:p>
        </w:tc>
      </w:tr>
      <w:tr w:rsidR="00B75D6E" w:rsidRPr="00AF7F23" w:rsidTr="00AF7F23">
        <w:trPr>
          <w:trHeight w:hRule="exact" w:val="816"/>
        </w:trPr>
        <w:tc>
          <w:tcPr>
            <w:tcW w:w="1605" w:type="dxa"/>
            <w:tcBorders>
              <w:top w:val="single" w:sz="5" w:space="0" w:color="000000"/>
              <w:left w:val="single" w:sz="5" w:space="0" w:color="000000"/>
              <w:bottom w:val="single" w:sz="5" w:space="0" w:color="000000"/>
              <w:right w:val="single" w:sz="5" w:space="0" w:color="000000"/>
            </w:tcBorders>
          </w:tcPr>
          <w:p w:rsidR="00B75D6E" w:rsidRPr="00AF7F23" w:rsidRDefault="00B75D6E" w:rsidP="00F91B93">
            <w:pPr>
              <w:spacing w:after="0" w:line="268" w:lineRule="exact"/>
              <w:ind w:left="75" w:right="600"/>
              <w:jc w:val="center"/>
              <w:rPr>
                <w:rFonts w:eastAsia="Calibri" w:cs="Arial"/>
                <w:szCs w:val="20"/>
              </w:rPr>
            </w:pPr>
            <w:r w:rsidRPr="00AF7F23">
              <w:rPr>
                <w:rFonts w:eastAsia="Calibri" w:cs="Arial"/>
                <w:spacing w:val="-1"/>
                <w:w w:val="99"/>
                <w:position w:val="1"/>
                <w:szCs w:val="20"/>
              </w:rPr>
              <w:t>PSU2</w:t>
            </w:r>
          </w:p>
        </w:tc>
        <w:tc>
          <w:tcPr>
            <w:tcW w:w="2700" w:type="dxa"/>
            <w:tcBorders>
              <w:top w:val="single" w:sz="5" w:space="0" w:color="000000"/>
              <w:left w:val="single" w:sz="5" w:space="0" w:color="000000"/>
              <w:bottom w:val="single" w:sz="5" w:space="0" w:color="000000"/>
              <w:right w:val="single" w:sz="5" w:space="0" w:color="000000"/>
            </w:tcBorders>
          </w:tcPr>
          <w:p w:rsidR="00B75D6E" w:rsidRPr="00AF7F23" w:rsidRDefault="00B75D6E" w:rsidP="00F91B93">
            <w:pPr>
              <w:spacing w:after="0" w:line="267" w:lineRule="exact"/>
              <w:ind w:left="100" w:right="-20"/>
              <w:rPr>
                <w:rFonts w:eastAsia="Calibri" w:cs="Arial"/>
                <w:szCs w:val="20"/>
              </w:rPr>
            </w:pPr>
            <w:r w:rsidRPr="00AF7F23">
              <w:rPr>
                <w:rFonts w:eastAsia="Calibri" w:cs="Arial"/>
                <w:position w:val="1"/>
                <w:szCs w:val="20"/>
              </w:rPr>
              <w:t>Led</w:t>
            </w:r>
            <w:r w:rsidRPr="00AF7F23">
              <w:rPr>
                <w:rFonts w:eastAsia="Calibri" w:cs="Arial"/>
                <w:spacing w:val="-4"/>
                <w:position w:val="1"/>
                <w:szCs w:val="20"/>
              </w:rPr>
              <w:t xml:space="preserve"> </w:t>
            </w:r>
            <w:r w:rsidRPr="00AF7F23">
              <w:rPr>
                <w:rFonts w:eastAsia="Calibri" w:cs="Arial"/>
                <w:spacing w:val="-2"/>
                <w:position w:val="1"/>
                <w:szCs w:val="20"/>
              </w:rPr>
              <w:t>t</w:t>
            </w:r>
            <w:r w:rsidRPr="00AF7F23">
              <w:rPr>
                <w:rFonts w:eastAsia="Calibri" w:cs="Arial"/>
                <w:position w:val="1"/>
                <w:szCs w:val="20"/>
              </w:rPr>
              <w:t>o</w:t>
            </w:r>
            <w:r w:rsidRPr="00AF7F23">
              <w:rPr>
                <w:rFonts w:eastAsia="Calibri" w:cs="Arial"/>
                <w:spacing w:val="-2"/>
                <w:position w:val="1"/>
                <w:szCs w:val="20"/>
              </w:rPr>
              <w:t xml:space="preserve"> </w:t>
            </w:r>
            <w:r w:rsidRPr="00AF7F23">
              <w:rPr>
                <w:rFonts w:eastAsia="Calibri" w:cs="Arial"/>
                <w:position w:val="1"/>
                <w:szCs w:val="20"/>
              </w:rPr>
              <w:t>i</w:t>
            </w:r>
            <w:r w:rsidRPr="00AF7F23">
              <w:rPr>
                <w:rFonts w:eastAsia="Calibri" w:cs="Arial"/>
                <w:spacing w:val="-1"/>
                <w:position w:val="1"/>
                <w:szCs w:val="20"/>
              </w:rPr>
              <w:t>nd</w:t>
            </w:r>
            <w:r w:rsidRPr="00AF7F23">
              <w:rPr>
                <w:rFonts w:eastAsia="Calibri" w:cs="Arial"/>
                <w:position w:val="1"/>
                <w:szCs w:val="20"/>
              </w:rPr>
              <w:t>i</w:t>
            </w:r>
            <w:r w:rsidRPr="00AF7F23">
              <w:rPr>
                <w:rFonts w:eastAsia="Calibri" w:cs="Arial"/>
                <w:spacing w:val="-1"/>
                <w:position w:val="1"/>
                <w:szCs w:val="20"/>
              </w:rPr>
              <w:t>c</w:t>
            </w:r>
            <w:r w:rsidRPr="00AF7F23">
              <w:rPr>
                <w:rFonts w:eastAsia="Calibri" w:cs="Arial"/>
                <w:position w:val="1"/>
                <w:szCs w:val="20"/>
              </w:rPr>
              <w:t>a</w:t>
            </w:r>
            <w:r w:rsidRPr="00AF7F23">
              <w:rPr>
                <w:rFonts w:eastAsia="Calibri" w:cs="Arial"/>
                <w:spacing w:val="-1"/>
                <w:position w:val="1"/>
                <w:szCs w:val="20"/>
              </w:rPr>
              <w:t>te</w:t>
            </w:r>
            <w:r w:rsidR="00F91B93" w:rsidRPr="00AF7F23">
              <w:rPr>
                <w:rFonts w:eastAsia="Calibri" w:cs="Arial"/>
                <w:spacing w:val="-1"/>
                <w:position w:val="1"/>
                <w:szCs w:val="20"/>
              </w:rPr>
              <w:t xml:space="preserve"> </w:t>
            </w:r>
            <w:r w:rsidRPr="00AF7F23">
              <w:rPr>
                <w:rFonts w:eastAsia="Calibri" w:cs="Arial"/>
                <w:spacing w:val="-1"/>
                <w:szCs w:val="20"/>
              </w:rPr>
              <w:t>statu</w:t>
            </w:r>
            <w:r w:rsidRPr="00AF7F23">
              <w:rPr>
                <w:rFonts w:eastAsia="Calibri" w:cs="Arial"/>
                <w:szCs w:val="20"/>
              </w:rPr>
              <w:t>s</w:t>
            </w:r>
            <w:r w:rsidRPr="00AF7F23">
              <w:rPr>
                <w:rFonts w:eastAsia="Calibri" w:cs="Arial"/>
                <w:spacing w:val="-7"/>
                <w:szCs w:val="20"/>
              </w:rPr>
              <w:t xml:space="preserve"> </w:t>
            </w:r>
            <w:r w:rsidRPr="00AF7F23">
              <w:rPr>
                <w:rFonts w:eastAsia="Calibri" w:cs="Arial"/>
                <w:spacing w:val="1"/>
                <w:szCs w:val="20"/>
              </w:rPr>
              <w:t>o</w:t>
            </w:r>
            <w:r w:rsidRPr="00AF7F23">
              <w:rPr>
                <w:rFonts w:eastAsia="Calibri" w:cs="Arial"/>
                <w:szCs w:val="20"/>
              </w:rPr>
              <w:t>f</w:t>
            </w:r>
            <w:r w:rsidRPr="00AF7F23">
              <w:rPr>
                <w:rFonts w:eastAsia="Calibri" w:cs="Arial"/>
                <w:spacing w:val="-5"/>
                <w:szCs w:val="20"/>
              </w:rPr>
              <w:t xml:space="preserve"> </w:t>
            </w:r>
            <w:r w:rsidRPr="00AF7F23">
              <w:rPr>
                <w:rFonts w:eastAsia="Calibri" w:cs="Arial"/>
                <w:spacing w:val="-1"/>
                <w:szCs w:val="20"/>
              </w:rPr>
              <w:t>Power</w:t>
            </w:r>
            <w:r w:rsidR="00F91B93" w:rsidRPr="00AF7F23">
              <w:rPr>
                <w:rFonts w:eastAsia="Calibri" w:cs="Arial"/>
                <w:spacing w:val="-1"/>
                <w:szCs w:val="20"/>
              </w:rPr>
              <w:t xml:space="preserve"> </w:t>
            </w:r>
            <w:r w:rsidRPr="00AF7F23">
              <w:rPr>
                <w:rFonts w:eastAsia="Calibri" w:cs="Arial"/>
                <w:spacing w:val="-1"/>
                <w:szCs w:val="20"/>
              </w:rPr>
              <w:t>Su</w:t>
            </w:r>
            <w:r w:rsidRPr="00AF7F23">
              <w:rPr>
                <w:rFonts w:eastAsia="Calibri" w:cs="Arial"/>
                <w:szCs w:val="20"/>
              </w:rPr>
              <w:t>p</w:t>
            </w:r>
            <w:r w:rsidRPr="00AF7F23">
              <w:rPr>
                <w:rFonts w:eastAsia="Calibri" w:cs="Arial"/>
                <w:spacing w:val="-1"/>
                <w:szCs w:val="20"/>
              </w:rPr>
              <w:t>pl</w:t>
            </w:r>
            <w:r w:rsidRPr="00AF7F23">
              <w:rPr>
                <w:rFonts w:eastAsia="Calibri" w:cs="Arial"/>
                <w:szCs w:val="20"/>
              </w:rPr>
              <w:t>y</w:t>
            </w:r>
            <w:r w:rsidRPr="00AF7F23">
              <w:rPr>
                <w:rFonts w:eastAsia="Calibri" w:cs="Arial"/>
                <w:spacing w:val="-5"/>
                <w:szCs w:val="20"/>
              </w:rPr>
              <w:t xml:space="preserve"> </w:t>
            </w:r>
            <w:r w:rsidRPr="00AF7F23">
              <w:rPr>
                <w:rFonts w:eastAsia="Calibri" w:cs="Arial"/>
                <w:szCs w:val="20"/>
              </w:rPr>
              <w:t>1</w:t>
            </w:r>
          </w:p>
        </w:tc>
        <w:tc>
          <w:tcPr>
            <w:tcW w:w="5040" w:type="dxa"/>
            <w:tcBorders>
              <w:top w:val="single" w:sz="5" w:space="0" w:color="000000"/>
              <w:left w:val="single" w:sz="5" w:space="0" w:color="000000"/>
              <w:bottom w:val="single" w:sz="5" w:space="0" w:color="000000"/>
              <w:right w:val="single" w:sz="5" w:space="0" w:color="000000"/>
            </w:tcBorders>
          </w:tcPr>
          <w:p w:rsidR="00B75D6E" w:rsidRPr="00AF7F23" w:rsidRDefault="00B75D6E" w:rsidP="002E57AD">
            <w:pPr>
              <w:spacing w:after="0" w:line="267" w:lineRule="exact"/>
              <w:ind w:left="360" w:right="-20" w:hanging="260"/>
              <w:rPr>
                <w:rFonts w:eastAsia="Calibri" w:cs="Arial"/>
                <w:szCs w:val="20"/>
              </w:rPr>
            </w:pPr>
            <w:r w:rsidRPr="00AF7F23">
              <w:rPr>
                <w:rFonts w:eastAsia="Calibri" w:cs="Arial"/>
                <w:spacing w:val="-1"/>
                <w:position w:val="1"/>
                <w:szCs w:val="20"/>
              </w:rPr>
              <w:t>Gr</w:t>
            </w:r>
            <w:r w:rsidRPr="00AF7F23">
              <w:rPr>
                <w:rFonts w:eastAsia="Calibri" w:cs="Arial"/>
                <w:position w:val="1"/>
                <w:szCs w:val="20"/>
              </w:rPr>
              <w:t>e</w:t>
            </w:r>
            <w:r w:rsidRPr="00AF7F23">
              <w:rPr>
                <w:rFonts w:eastAsia="Calibri" w:cs="Arial"/>
                <w:spacing w:val="-1"/>
                <w:position w:val="1"/>
                <w:szCs w:val="20"/>
              </w:rPr>
              <w:t>e</w:t>
            </w:r>
            <w:r w:rsidRPr="00AF7F23">
              <w:rPr>
                <w:rFonts w:eastAsia="Calibri" w:cs="Arial"/>
                <w:position w:val="1"/>
                <w:szCs w:val="20"/>
              </w:rPr>
              <w:t>n</w:t>
            </w:r>
            <w:r w:rsidRPr="00AF7F23">
              <w:rPr>
                <w:rFonts w:eastAsia="Calibri" w:cs="Arial"/>
                <w:spacing w:val="-7"/>
                <w:position w:val="1"/>
                <w:szCs w:val="20"/>
              </w:rPr>
              <w:t xml:space="preserve"> </w:t>
            </w:r>
            <w:r w:rsidRPr="00AF7F23">
              <w:rPr>
                <w:rFonts w:ascii="Cambria Math" w:eastAsia="Calibri" w:hAnsi="Cambria Math" w:cs="Cambria Math"/>
                <w:position w:val="1"/>
                <w:szCs w:val="20"/>
              </w:rPr>
              <w:t>‐</w:t>
            </w:r>
            <w:r w:rsidRPr="00AF7F23">
              <w:rPr>
                <w:rFonts w:eastAsia="Calibri" w:cs="Arial"/>
                <w:position w:val="1"/>
                <w:szCs w:val="20"/>
              </w:rPr>
              <w:t xml:space="preserve"> </w:t>
            </w:r>
            <w:r w:rsidRPr="00AF7F23">
              <w:rPr>
                <w:rFonts w:eastAsia="Calibri" w:cs="Arial"/>
                <w:spacing w:val="-1"/>
                <w:position w:val="1"/>
                <w:szCs w:val="20"/>
              </w:rPr>
              <w:t>Nor</w:t>
            </w:r>
            <w:r w:rsidRPr="00AF7F23">
              <w:rPr>
                <w:rFonts w:eastAsia="Calibri" w:cs="Arial"/>
                <w:position w:val="1"/>
                <w:szCs w:val="20"/>
              </w:rPr>
              <w:t>m</w:t>
            </w:r>
            <w:r w:rsidRPr="00AF7F23">
              <w:rPr>
                <w:rFonts w:eastAsia="Calibri" w:cs="Arial"/>
                <w:spacing w:val="-1"/>
                <w:position w:val="1"/>
                <w:szCs w:val="20"/>
              </w:rPr>
              <w:t>al</w:t>
            </w:r>
          </w:p>
          <w:p w:rsidR="00B75D6E" w:rsidRPr="00AF7F23" w:rsidRDefault="00B75D6E" w:rsidP="002E57AD">
            <w:pPr>
              <w:spacing w:after="0" w:line="240" w:lineRule="auto"/>
              <w:ind w:left="360" w:right="-20" w:hanging="260"/>
              <w:rPr>
                <w:rFonts w:eastAsia="Calibri" w:cs="Arial"/>
                <w:szCs w:val="20"/>
              </w:rPr>
            </w:pPr>
            <w:r w:rsidRPr="00AF7F23">
              <w:rPr>
                <w:rFonts w:eastAsia="Calibri" w:cs="Arial"/>
                <w:spacing w:val="-1"/>
                <w:szCs w:val="20"/>
              </w:rPr>
              <w:t>Ambe</w:t>
            </w:r>
            <w:r w:rsidRPr="00AF7F23">
              <w:rPr>
                <w:rFonts w:eastAsia="Calibri" w:cs="Arial"/>
                <w:szCs w:val="20"/>
              </w:rPr>
              <w:t>r</w:t>
            </w:r>
            <w:r w:rsidRPr="00AF7F23">
              <w:rPr>
                <w:rFonts w:eastAsia="Calibri" w:cs="Arial"/>
                <w:spacing w:val="-7"/>
                <w:szCs w:val="20"/>
              </w:rPr>
              <w:t xml:space="preserve"> </w:t>
            </w:r>
            <w:r w:rsidRPr="00AF7F23">
              <w:rPr>
                <w:rFonts w:ascii="Cambria Math" w:eastAsia="Calibri" w:hAnsi="Cambria Math" w:cs="Cambria Math"/>
                <w:szCs w:val="20"/>
              </w:rPr>
              <w:t>‐</w:t>
            </w:r>
            <w:r w:rsidRPr="00AF7F23">
              <w:rPr>
                <w:rFonts w:eastAsia="Calibri" w:cs="Arial"/>
                <w:szCs w:val="20"/>
              </w:rPr>
              <w:t xml:space="preserve"> </w:t>
            </w:r>
            <w:r w:rsidRPr="00AF7F23">
              <w:rPr>
                <w:rFonts w:eastAsia="Calibri" w:cs="Arial"/>
                <w:spacing w:val="-2"/>
                <w:szCs w:val="20"/>
              </w:rPr>
              <w:t>Fault</w:t>
            </w:r>
          </w:p>
          <w:p w:rsidR="00B75D6E" w:rsidRPr="00AF7F23" w:rsidRDefault="00B75D6E" w:rsidP="002E57AD">
            <w:pPr>
              <w:spacing w:after="0" w:line="266" w:lineRule="exact"/>
              <w:ind w:left="360" w:right="-20" w:hanging="260"/>
              <w:rPr>
                <w:rFonts w:eastAsia="Calibri" w:cs="Arial"/>
                <w:szCs w:val="20"/>
              </w:rPr>
            </w:pPr>
            <w:r w:rsidRPr="00AF7F23">
              <w:rPr>
                <w:rFonts w:eastAsia="Calibri" w:cs="Arial"/>
                <w:spacing w:val="-1"/>
                <w:szCs w:val="20"/>
              </w:rPr>
              <w:t>Of</w:t>
            </w:r>
            <w:r w:rsidRPr="00AF7F23">
              <w:rPr>
                <w:rFonts w:eastAsia="Calibri" w:cs="Arial"/>
                <w:szCs w:val="20"/>
              </w:rPr>
              <w:t>f</w:t>
            </w:r>
            <w:r w:rsidRPr="00AF7F23">
              <w:rPr>
                <w:rFonts w:eastAsia="Calibri" w:cs="Arial"/>
                <w:spacing w:val="-3"/>
                <w:szCs w:val="20"/>
              </w:rPr>
              <w:t xml:space="preserve"> </w:t>
            </w:r>
            <w:r w:rsidRPr="00AF7F23">
              <w:rPr>
                <w:rFonts w:eastAsia="Calibri" w:cs="Arial"/>
                <w:szCs w:val="20"/>
              </w:rPr>
              <w:t xml:space="preserve">– </w:t>
            </w:r>
            <w:r w:rsidRPr="00AF7F23">
              <w:rPr>
                <w:rFonts w:eastAsia="Calibri" w:cs="Arial"/>
                <w:spacing w:val="-3"/>
                <w:szCs w:val="20"/>
              </w:rPr>
              <w:t>N</w:t>
            </w:r>
            <w:r w:rsidRPr="00AF7F23">
              <w:rPr>
                <w:rFonts w:eastAsia="Calibri" w:cs="Arial"/>
                <w:szCs w:val="20"/>
              </w:rPr>
              <w:t>o</w:t>
            </w:r>
            <w:r w:rsidRPr="00AF7F23">
              <w:rPr>
                <w:rFonts w:eastAsia="Calibri" w:cs="Arial"/>
                <w:spacing w:val="-5"/>
                <w:szCs w:val="20"/>
              </w:rPr>
              <w:t xml:space="preserve"> </w:t>
            </w:r>
            <w:r w:rsidRPr="00AF7F23">
              <w:rPr>
                <w:rFonts w:eastAsia="Calibri" w:cs="Arial"/>
                <w:spacing w:val="-1"/>
                <w:szCs w:val="20"/>
              </w:rPr>
              <w:t>Power</w:t>
            </w:r>
          </w:p>
        </w:tc>
      </w:tr>
      <w:tr w:rsidR="00B75D6E" w:rsidRPr="00AF7F23" w:rsidTr="00AF7F23">
        <w:trPr>
          <w:trHeight w:hRule="exact" w:val="816"/>
        </w:trPr>
        <w:tc>
          <w:tcPr>
            <w:tcW w:w="1605" w:type="dxa"/>
            <w:tcBorders>
              <w:top w:val="single" w:sz="5" w:space="0" w:color="000000"/>
              <w:left w:val="single" w:sz="5" w:space="0" w:color="000000"/>
              <w:bottom w:val="single" w:sz="5" w:space="0" w:color="000000"/>
              <w:right w:val="single" w:sz="5" w:space="0" w:color="000000"/>
            </w:tcBorders>
          </w:tcPr>
          <w:p w:rsidR="00B75D6E" w:rsidRPr="00AF7F23" w:rsidRDefault="00B75D6E" w:rsidP="00F91B93">
            <w:pPr>
              <w:spacing w:after="0" w:line="268" w:lineRule="exact"/>
              <w:ind w:left="75" w:right="634"/>
              <w:jc w:val="center"/>
              <w:rPr>
                <w:rFonts w:eastAsia="Calibri" w:cs="Arial"/>
                <w:szCs w:val="20"/>
              </w:rPr>
            </w:pPr>
            <w:proofErr w:type="spellStart"/>
            <w:r w:rsidRPr="00AF7F23">
              <w:rPr>
                <w:rFonts w:eastAsia="Calibri" w:cs="Arial"/>
                <w:spacing w:val="-1"/>
                <w:w w:val="99"/>
                <w:position w:val="1"/>
                <w:szCs w:val="20"/>
              </w:rPr>
              <w:t>Diag</w:t>
            </w:r>
            <w:proofErr w:type="spellEnd"/>
          </w:p>
        </w:tc>
        <w:tc>
          <w:tcPr>
            <w:tcW w:w="2700" w:type="dxa"/>
            <w:tcBorders>
              <w:top w:val="single" w:sz="5" w:space="0" w:color="000000"/>
              <w:left w:val="single" w:sz="5" w:space="0" w:color="000000"/>
              <w:bottom w:val="single" w:sz="5" w:space="0" w:color="000000"/>
              <w:right w:val="single" w:sz="5" w:space="0" w:color="000000"/>
            </w:tcBorders>
          </w:tcPr>
          <w:p w:rsidR="00B75D6E" w:rsidRPr="00AF7F23" w:rsidRDefault="00B75D6E" w:rsidP="00F91B93">
            <w:pPr>
              <w:spacing w:after="0" w:line="267" w:lineRule="exact"/>
              <w:ind w:left="100" w:right="-20"/>
              <w:rPr>
                <w:rFonts w:eastAsia="Calibri" w:cs="Arial"/>
                <w:szCs w:val="20"/>
              </w:rPr>
            </w:pPr>
            <w:r w:rsidRPr="00AF7F23">
              <w:rPr>
                <w:rFonts w:eastAsia="Calibri" w:cs="Arial"/>
                <w:position w:val="1"/>
                <w:szCs w:val="20"/>
              </w:rPr>
              <w:t>LED</w:t>
            </w:r>
            <w:r w:rsidRPr="00AF7F23">
              <w:rPr>
                <w:rFonts w:eastAsia="Calibri" w:cs="Arial"/>
                <w:spacing w:val="-3"/>
                <w:position w:val="1"/>
                <w:szCs w:val="20"/>
              </w:rPr>
              <w:t xml:space="preserve"> </w:t>
            </w:r>
            <w:r w:rsidRPr="00AF7F23">
              <w:rPr>
                <w:rFonts w:eastAsia="Calibri" w:cs="Arial"/>
                <w:spacing w:val="-2"/>
                <w:position w:val="1"/>
                <w:szCs w:val="20"/>
              </w:rPr>
              <w:t>t</w:t>
            </w:r>
            <w:r w:rsidRPr="00AF7F23">
              <w:rPr>
                <w:rFonts w:eastAsia="Calibri" w:cs="Arial"/>
                <w:position w:val="1"/>
                <w:szCs w:val="20"/>
              </w:rPr>
              <w:t>o</w:t>
            </w:r>
            <w:r w:rsidRPr="00AF7F23">
              <w:rPr>
                <w:rFonts w:eastAsia="Calibri" w:cs="Arial"/>
                <w:spacing w:val="-2"/>
                <w:position w:val="1"/>
                <w:szCs w:val="20"/>
              </w:rPr>
              <w:t xml:space="preserve"> </w:t>
            </w:r>
            <w:r w:rsidRPr="00AF7F23">
              <w:rPr>
                <w:rFonts w:eastAsia="Calibri" w:cs="Arial"/>
                <w:spacing w:val="-1"/>
                <w:position w:val="1"/>
                <w:szCs w:val="20"/>
              </w:rPr>
              <w:t>ind</w:t>
            </w:r>
            <w:r w:rsidRPr="00AF7F23">
              <w:rPr>
                <w:rFonts w:eastAsia="Calibri" w:cs="Arial"/>
                <w:position w:val="1"/>
                <w:szCs w:val="20"/>
              </w:rPr>
              <w:t>i</w:t>
            </w:r>
            <w:r w:rsidRPr="00AF7F23">
              <w:rPr>
                <w:rFonts w:eastAsia="Calibri" w:cs="Arial"/>
                <w:spacing w:val="-1"/>
                <w:position w:val="1"/>
                <w:szCs w:val="20"/>
              </w:rPr>
              <w:t>cate</w:t>
            </w:r>
            <w:r w:rsidR="00F91B93" w:rsidRPr="00AF7F23">
              <w:rPr>
                <w:rFonts w:eastAsia="Calibri" w:cs="Arial"/>
                <w:spacing w:val="-1"/>
                <w:position w:val="1"/>
                <w:szCs w:val="20"/>
              </w:rPr>
              <w:t xml:space="preserve"> </w:t>
            </w:r>
            <w:r w:rsidRPr="00AF7F23">
              <w:rPr>
                <w:rFonts w:eastAsia="Calibri" w:cs="Arial"/>
                <w:spacing w:val="-1"/>
                <w:szCs w:val="20"/>
              </w:rPr>
              <w:t>syste</w:t>
            </w:r>
            <w:r w:rsidRPr="00AF7F23">
              <w:rPr>
                <w:rFonts w:eastAsia="Calibri" w:cs="Arial"/>
                <w:szCs w:val="20"/>
              </w:rPr>
              <w:t>m</w:t>
            </w:r>
            <w:r w:rsidRPr="00AF7F23">
              <w:rPr>
                <w:rFonts w:eastAsia="Calibri" w:cs="Arial"/>
                <w:spacing w:val="-7"/>
                <w:szCs w:val="20"/>
              </w:rPr>
              <w:t xml:space="preserve"> </w:t>
            </w:r>
            <w:r w:rsidRPr="00AF7F23">
              <w:rPr>
                <w:rFonts w:eastAsia="Calibri" w:cs="Arial"/>
                <w:spacing w:val="-1"/>
                <w:szCs w:val="20"/>
              </w:rPr>
              <w:t>diagnos</w:t>
            </w:r>
            <w:r w:rsidRPr="00AF7F23">
              <w:rPr>
                <w:rFonts w:eastAsia="Calibri" w:cs="Arial"/>
                <w:spacing w:val="-2"/>
                <w:szCs w:val="20"/>
              </w:rPr>
              <w:t>t</w:t>
            </w:r>
            <w:r w:rsidRPr="00AF7F23">
              <w:rPr>
                <w:rFonts w:eastAsia="Calibri" w:cs="Arial"/>
                <w:spacing w:val="-1"/>
                <w:szCs w:val="20"/>
              </w:rPr>
              <w:t xml:space="preserve">ic </w:t>
            </w:r>
            <w:r w:rsidRPr="00AF7F23">
              <w:rPr>
                <w:rFonts w:eastAsia="Calibri" w:cs="Arial"/>
                <w:szCs w:val="20"/>
              </w:rPr>
              <w:t>test</w:t>
            </w:r>
            <w:r w:rsidRPr="00AF7F23">
              <w:rPr>
                <w:rFonts w:eastAsia="Calibri" w:cs="Arial"/>
                <w:spacing w:val="-3"/>
                <w:szCs w:val="20"/>
              </w:rPr>
              <w:t xml:space="preserve"> </w:t>
            </w:r>
            <w:r w:rsidRPr="00AF7F23">
              <w:rPr>
                <w:rFonts w:eastAsia="Calibri" w:cs="Arial"/>
                <w:szCs w:val="20"/>
              </w:rPr>
              <w:t>r</w:t>
            </w:r>
            <w:r w:rsidRPr="00AF7F23">
              <w:rPr>
                <w:rFonts w:eastAsia="Calibri" w:cs="Arial"/>
                <w:spacing w:val="-1"/>
                <w:szCs w:val="20"/>
              </w:rPr>
              <w:t>e</w:t>
            </w:r>
            <w:r w:rsidRPr="00AF7F23">
              <w:rPr>
                <w:rFonts w:eastAsia="Calibri" w:cs="Arial"/>
                <w:szCs w:val="20"/>
              </w:rPr>
              <w:t>s</w:t>
            </w:r>
            <w:r w:rsidRPr="00AF7F23">
              <w:rPr>
                <w:rFonts w:eastAsia="Calibri" w:cs="Arial"/>
                <w:spacing w:val="-1"/>
                <w:szCs w:val="20"/>
              </w:rPr>
              <w:t>u</w:t>
            </w:r>
            <w:r w:rsidRPr="00AF7F23">
              <w:rPr>
                <w:rFonts w:eastAsia="Calibri" w:cs="Arial"/>
                <w:szCs w:val="20"/>
              </w:rPr>
              <w:t>l</w:t>
            </w:r>
            <w:r w:rsidRPr="00AF7F23">
              <w:rPr>
                <w:rFonts w:eastAsia="Calibri" w:cs="Arial"/>
                <w:spacing w:val="-2"/>
                <w:szCs w:val="20"/>
              </w:rPr>
              <w:t>t</w:t>
            </w:r>
            <w:r w:rsidRPr="00AF7F23">
              <w:rPr>
                <w:rFonts w:eastAsia="Calibri" w:cs="Arial"/>
                <w:szCs w:val="20"/>
              </w:rPr>
              <w:t>s</w:t>
            </w:r>
          </w:p>
        </w:tc>
        <w:tc>
          <w:tcPr>
            <w:tcW w:w="5040" w:type="dxa"/>
            <w:tcBorders>
              <w:top w:val="single" w:sz="5" w:space="0" w:color="000000"/>
              <w:left w:val="single" w:sz="5" w:space="0" w:color="000000"/>
              <w:bottom w:val="single" w:sz="5" w:space="0" w:color="000000"/>
              <w:right w:val="single" w:sz="5" w:space="0" w:color="000000"/>
            </w:tcBorders>
          </w:tcPr>
          <w:p w:rsidR="00B75D6E" w:rsidRPr="00AF7F23" w:rsidRDefault="00B75D6E" w:rsidP="002E57AD">
            <w:pPr>
              <w:spacing w:after="0" w:line="268" w:lineRule="exact"/>
              <w:ind w:left="360" w:right="-20" w:hanging="260"/>
              <w:rPr>
                <w:rFonts w:eastAsia="Calibri" w:cs="Arial"/>
                <w:szCs w:val="20"/>
              </w:rPr>
            </w:pPr>
            <w:r w:rsidRPr="00AF7F23">
              <w:rPr>
                <w:rFonts w:eastAsia="Calibri" w:cs="Arial"/>
                <w:spacing w:val="-1"/>
                <w:position w:val="1"/>
                <w:szCs w:val="20"/>
              </w:rPr>
              <w:t>Gr</w:t>
            </w:r>
            <w:r w:rsidRPr="00AF7F23">
              <w:rPr>
                <w:rFonts w:eastAsia="Calibri" w:cs="Arial"/>
                <w:position w:val="1"/>
                <w:szCs w:val="20"/>
              </w:rPr>
              <w:t>e</w:t>
            </w:r>
            <w:r w:rsidRPr="00AF7F23">
              <w:rPr>
                <w:rFonts w:eastAsia="Calibri" w:cs="Arial"/>
                <w:spacing w:val="-1"/>
                <w:position w:val="1"/>
                <w:szCs w:val="20"/>
              </w:rPr>
              <w:t>e</w:t>
            </w:r>
            <w:r w:rsidRPr="00AF7F23">
              <w:rPr>
                <w:rFonts w:eastAsia="Calibri" w:cs="Arial"/>
                <w:position w:val="1"/>
                <w:szCs w:val="20"/>
              </w:rPr>
              <w:t>n</w:t>
            </w:r>
            <w:r w:rsidRPr="00AF7F23">
              <w:rPr>
                <w:rFonts w:eastAsia="Calibri" w:cs="Arial"/>
                <w:spacing w:val="-7"/>
                <w:position w:val="1"/>
                <w:szCs w:val="20"/>
              </w:rPr>
              <w:t xml:space="preserve"> </w:t>
            </w:r>
            <w:r w:rsidRPr="00AF7F23">
              <w:rPr>
                <w:rFonts w:eastAsia="Calibri" w:cs="Arial"/>
                <w:position w:val="1"/>
                <w:szCs w:val="20"/>
              </w:rPr>
              <w:t>–</w:t>
            </w:r>
            <w:r w:rsidRPr="00AF7F23">
              <w:rPr>
                <w:rFonts w:eastAsia="Calibri" w:cs="Arial"/>
                <w:spacing w:val="-3"/>
                <w:position w:val="1"/>
                <w:szCs w:val="20"/>
              </w:rPr>
              <w:t xml:space="preserve"> </w:t>
            </w:r>
            <w:r w:rsidRPr="00AF7F23">
              <w:rPr>
                <w:rFonts w:eastAsia="Calibri" w:cs="Arial"/>
                <w:spacing w:val="-1"/>
                <w:position w:val="1"/>
                <w:szCs w:val="20"/>
              </w:rPr>
              <w:t>No</w:t>
            </w:r>
            <w:r w:rsidRPr="00AF7F23">
              <w:rPr>
                <w:rFonts w:eastAsia="Calibri" w:cs="Arial"/>
                <w:position w:val="1"/>
                <w:szCs w:val="20"/>
              </w:rPr>
              <w:t>r</w:t>
            </w:r>
            <w:r w:rsidRPr="00AF7F23">
              <w:rPr>
                <w:rFonts w:eastAsia="Calibri" w:cs="Arial"/>
                <w:spacing w:val="-1"/>
                <w:position w:val="1"/>
                <w:szCs w:val="20"/>
              </w:rPr>
              <w:t>mal</w:t>
            </w:r>
          </w:p>
          <w:p w:rsidR="00B75D6E" w:rsidRPr="00AF7F23" w:rsidRDefault="00B75D6E" w:rsidP="002E57AD">
            <w:pPr>
              <w:spacing w:after="0" w:line="263" w:lineRule="exact"/>
              <w:ind w:left="360" w:right="-20" w:hanging="260"/>
              <w:rPr>
                <w:rFonts w:eastAsia="Calibri" w:cs="Arial"/>
                <w:szCs w:val="20"/>
              </w:rPr>
            </w:pPr>
            <w:r w:rsidRPr="00AF7F23">
              <w:rPr>
                <w:rFonts w:eastAsia="Calibri" w:cs="Arial"/>
                <w:spacing w:val="-1"/>
                <w:position w:val="1"/>
                <w:szCs w:val="20"/>
              </w:rPr>
              <w:t>Ambe</w:t>
            </w:r>
            <w:r w:rsidRPr="00AF7F23">
              <w:rPr>
                <w:rFonts w:eastAsia="Calibri" w:cs="Arial"/>
                <w:position w:val="1"/>
                <w:szCs w:val="20"/>
              </w:rPr>
              <w:t>r</w:t>
            </w:r>
            <w:r w:rsidRPr="00AF7F23">
              <w:rPr>
                <w:rFonts w:eastAsia="Calibri" w:cs="Arial"/>
                <w:spacing w:val="-9"/>
                <w:position w:val="1"/>
                <w:szCs w:val="20"/>
              </w:rPr>
              <w:t xml:space="preserve"> </w:t>
            </w:r>
            <w:r w:rsidRPr="00AF7F23">
              <w:rPr>
                <w:rFonts w:eastAsia="Calibri" w:cs="Arial"/>
                <w:position w:val="1"/>
                <w:szCs w:val="20"/>
              </w:rPr>
              <w:t>–</w:t>
            </w:r>
            <w:r w:rsidRPr="00AF7F23">
              <w:rPr>
                <w:rFonts w:eastAsia="Calibri" w:cs="Arial"/>
                <w:spacing w:val="1"/>
                <w:position w:val="1"/>
                <w:szCs w:val="20"/>
              </w:rPr>
              <w:t xml:space="preserve"> </w:t>
            </w:r>
            <w:r w:rsidRPr="00AF7F23">
              <w:rPr>
                <w:rFonts w:eastAsia="Calibri" w:cs="Arial"/>
                <w:spacing w:val="-1"/>
                <w:position w:val="1"/>
                <w:szCs w:val="20"/>
              </w:rPr>
              <w:t>Fau</w:t>
            </w:r>
            <w:r w:rsidRPr="00AF7F23">
              <w:rPr>
                <w:rFonts w:eastAsia="Calibri" w:cs="Arial"/>
                <w:position w:val="1"/>
                <w:szCs w:val="20"/>
              </w:rPr>
              <w:t>lt</w:t>
            </w:r>
            <w:r w:rsidRPr="00AF7F23">
              <w:rPr>
                <w:rFonts w:eastAsia="Calibri" w:cs="Arial"/>
                <w:spacing w:val="-4"/>
                <w:position w:val="1"/>
                <w:szCs w:val="20"/>
              </w:rPr>
              <w:t xml:space="preserve"> </w:t>
            </w:r>
            <w:r w:rsidRPr="00AF7F23">
              <w:rPr>
                <w:rFonts w:eastAsia="Calibri" w:cs="Arial"/>
                <w:spacing w:val="-1"/>
                <w:position w:val="1"/>
                <w:szCs w:val="20"/>
              </w:rPr>
              <w:t>detected</w:t>
            </w:r>
          </w:p>
        </w:tc>
      </w:tr>
      <w:tr w:rsidR="00B75D6E" w:rsidRPr="00AF7F23" w:rsidTr="00AF7F23">
        <w:trPr>
          <w:trHeight w:hRule="exact" w:val="816"/>
        </w:trPr>
        <w:tc>
          <w:tcPr>
            <w:tcW w:w="1605" w:type="dxa"/>
            <w:tcBorders>
              <w:top w:val="single" w:sz="5" w:space="0" w:color="000000"/>
              <w:left w:val="single" w:sz="5" w:space="0" w:color="000000"/>
              <w:bottom w:val="single" w:sz="5" w:space="0" w:color="000000"/>
              <w:right w:val="single" w:sz="5" w:space="0" w:color="000000"/>
            </w:tcBorders>
          </w:tcPr>
          <w:p w:rsidR="00B75D6E" w:rsidRPr="00AF7F23" w:rsidRDefault="00B75D6E" w:rsidP="00F91B93">
            <w:pPr>
              <w:spacing w:after="0" w:line="268" w:lineRule="exact"/>
              <w:ind w:left="75" w:right="647"/>
              <w:jc w:val="center"/>
              <w:rPr>
                <w:rFonts w:eastAsia="Calibri" w:cs="Arial"/>
                <w:szCs w:val="20"/>
              </w:rPr>
            </w:pPr>
            <w:r w:rsidRPr="00AF7F23">
              <w:rPr>
                <w:rFonts w:eastAsia="Calibri" w:cs="Arial"/>
                <w:spacing w:val="-1"/>
                <w:w w:val="99"/>
                <w:position w:val="1"/>
                <w:szCs w:val="20"/>
              </w:rPr>
              <w:t>FAN</w:t>
            </w:r>
          </w:p>
        </w:tc>
        <w:tc>
          <w:tcPr>
            <w:tcW w:w="2700" w:type="dxa"/>
            <w:tcBorders>
              <w:top w:val="single" w:sz="5" w:space="0" w:color="000000"/>
              <w:left w:val="single" w:sz="5" w:space="0" w:color="000000"/>
              <w:bottom w:val="single" w:sz="5" w:space="0" w:color="000000"/>
              <w:right w:val="single" w:sz="5" w:space="0" w:color="000000"/>
            </w:tcBorders>
          </w:tcPr>
          <w:p w:rsidR="00B75D6E" w:rsidRPr="00AF7F23" w:rsidRDefault="00B75D6E" w:rsidP="00F91B93">
            <w:pPr>
              <w:spacing w:after="0" w:line="267" w:lineRule="exact"/>
              <w:ind w:left="100" w:right="-20"/>
              <w:rPr>
                <w:rFonts w:eastAsia="Calibri" w:cs="Arial"/>
                <w:szCs w:val="20"/>
              </w:rPr>
            </w:pPr>
            <w:r w:rsidRPr="00AF7F23">
              <w:rPr>
                <w:rFonts w:eastAsia="Calibri" w:cs="Arial"/>
                <w:position w:val="1"/>
                <w:szCs w:val="20"/>
              </w:rPr>
              <w:t>LED</w:t>
            </w:r>
            <w:r w:rsidRPr="00AF7F23">
              <w:rPr>
                <w:rFonts w:eastAsia="Calibri" w:cs="Arial"/>
                <w:spacing w:val="-3"/>
                <w:position w:val="1"/>
                <w:szCs w:val="20"/>
              </w:rPr>
              <w:t xml:space="preserve"> </w:t>
            </w:r>
            <w:r w:rsidRPr="00AF7F23">
              <w:rPr>
                <w:rFonts w:eastAsia="Calibri" w:cs="Arial"/>
                <w:spacing w:val="-2"/>
                <w:position w:val="1"/>
                <w:szCs w:val="20"/>
              </w:rPr>
              <w:t>t</w:t>
            </w:r>
            <w:r w:rsidRPr="00AF7F23">
              <w:rPr>
                <w:rFonts w:eastAsia="Calibri" w:cs="Arial"/>
                <w:position w:val="1"/>
                <w:szCs w:val="20"/>
              </w:rPr>
              <w:t>o</w:t>
            </w:r>
            <w:r w:rsidRPr="00AF7F23">
              <w:rPr>
                <w:rFonts w:eastAsia="Calibri" w:cs="Arial"/>
                <w:spacing w:val="-2"/>
                <w:position w:val="1"/>
                <w:szCs w:val="20"/>
              </w:rPr>
              <w:t xml:space="preserve"> </w:t>
            </w:r>
            <w:r w:rsidRPr="00AF7F23">
              <w:rPr>
                <w:rFonts w:eastAsia="Calibri" w:cs="Arial"/>
                <w:spacing w:val="-1"/>
                <w:position w:val="1"/>
                <w:szCs w:val="20"/>
              </w:rPr>
              <w:t>ind</w:t>
            </w:r>
            <w:r w:rsidRPr="00AF7F23">
              <w:rPr>
                <w:rFonts w:eastAsia="Calibri" w:cs="Arial"/>
                <w:position w:val="1"/>
                <w:szCs w:val="20"/>
              </w:rPr>
              <w:t>i</w:t>
            </w:r>
            <w:r w:rsidRPr="00AF7F23">
              <w:rPr>
                <w:rFonts w:eastAsia="Calibri" w:cs="Arial"/>
                <w:spacing w:val="-1"/>
                <w:position w:val="1"/>
                <w:szCs w:val="20"/>
              </w:rPr>
              <w:t>cate</w:t>
            </w:r>
            <w:r w:rsidR="00F91B93" w:rsidRPr="00AF7F23">
              <w:rPr>
                <w:rFonts w:eastAsia="Calibri" w:cs="Arial"/>
                <w:spacing w:val="-1"/>
                <w:position w:val="1"/>
                <w:szCs w:val="20"/>
              </w:rPr>
              <w:t xml:space="preserve"> </w:t>
            </w:r>
            <w:r w:rsidRPr="00AF7F23">
              <w:rPr>
                <w:rFonts w:eastAsia="Calibri" w:cs="Arial"/>
                <w:spacing w:val="-1"/>
                <w:szCs w:val="20"/>
              </w:rPr>
              <w:t>th</w:t>
            </w:r>
            <w:r w:rsidRPr="00AF7F23">
              <w:rPr>
                <w:rFonts w:eastAsia="Calibri" w:cs="Arial"/>
                <w:szCs w:val="20"/>
              </w:rPr>
              <w:t>e</w:t>
            </w:r>
            <w:r w:rsidRPr="00AF7F23">
              <w:rPr>
                <w:rFonts w:eastAsia="Calibri" w:cs="Arial"/>
                <w:spacing w:val="-2"/>
                <w:szCs w:val="20"/>
              </w:rPr>
              <w:t xml:space="preserve"> </w:t>
            </w:r>
            <w:r w:rsidRPr="00AF7F23">
              <w:rPr>
                <w:rFonts w:eastAsia="Calibri" w:cs="Arial"/>
                <w:spacing w:val="-1"/>
                <w:szCs w:val="20"/>
              </w:rPr>
              <w:t>statu</w:t>
            </w:r>
            <w:r w:rsidRPr="00AF7F23">
              <w:rPr>
                <w:rFonts w:eastAsia="Calibri" w:cs="Arial"/>
                <w:szCs w:val="20"/>
              </w:rPr>
              <w:t>s</w:t>
            </w:r>
            <w:r w:rsidRPr="00AF7F23">
              <w:rPr>
                <w:rFonts w:eastAsia="Calibri" w:cs="Arial"/>
                <w:spacing w:val="-7"/>
                <w:szCs w:val="20"/>
              </w:rPr>
              <w:t xml:space="preserve"> </w:t>
            </w:r>
            <w:r w:rsidRPr="00AF7F23">
              <w:rPr>
                <w:rFonts w:eastAsia="Calibri" w:cs="Arial"/>
                <w:spacing w:val="1"/>
                <w:szCs w:val="20"/>
              </w:rPr>
              <w:t>o</w:t>
            </w:r>
            <w:r w:rsidRPr="00AF7F23">
              <w:rPr>
                <w:rFonts w:eastAsia="Calibri" w:cs="Arial"/>
                <w:szCs w:val="20"/>
              </w:rPr>
              <w:t>f</w:t>
            </w:r>
            <w:r w:rsidRPr="00AF7F23">
              <w:rPr>
                <w:rFonts w:eastAsia="Calibri" w:cs="Arial"/>
                <w:spacing w:val="-1"/>
                <w:szCs w:val="20"/>
              </w:rPr>
              <w:t xml:space="preserve"> the syste</w:t>
            </w:r>
            <w:r w:rsidRPr="00AF7F23">
              <w:rPr>
                <w:rFonts w:eastAsia="Calibri" w:cs="Arial"/>
                <w:szCs w:val="20"/>
              </w:rPr>
              <w:t>m</w:t>
            </w:r>
            <w:r w:rsidRPr="00AF7F23">
              <w:rPr>
                <w:rFonts w:eastAsia="Calibri" w:cs="Arial"/>
                <w:spacing w:val="-8"/>
                <w:szCs w:val="20"/>
              </w:rPr>
              <w:t xml:space="preserve"> </w:t>
            </w:r>
            <w:r w:rsidRPr="00AF7F23">
              <w:rPr>
                <w:rFonts w:eastAsia="Calibri" w:cs="Arial"/>
                <w:spacing w:val="-1"/>
                <w:szCs w:val="20"/>
              </w:rPr>
              <w:t>f</w:t>
            </w:r>
            <w:r w:rsidRPr="00AF7F23">
              <w:rPr>
                <w:rFonts w:eastAsia="Calibri" w:cs="Arial"/>
                <w:szCs w:val="20"/>
              </w:rPr>
              <w:t>a</w:t>
            </w:r>
            <w:r w:rsidRPr="00AF7F23">
              <w:rPr>
                <w:rFonts w:eastAsia="Calibri" w:cs="Arial"/>
                <w:spacing w:val="-1"/>
                <w:szCs w:val="20"/>
              </w:rPr>
              <w:t>ns</w:t>
            </w:r>
          </w:p>
        </w:tc>
        <w:tc>
          <w:tcPr>
            <w:tcW w:w="5040" w:type="dxa"/>
            <w:tcBorders>
              <w:top w:val="single" w:sz="5" w:space="0" w:color="000000"/>
              <w:left w:val="single" w:sz="5" w:space="0" w:color="000000"/>
              <w:bottom w:val="single" w:sz="5" w:space="0" w:color="000000"/>
              <w:right w:val="single" w:sz="5" w:space="0" w:color="000000"/>
            </w:tcBorders>
          </w:tcPr>
          <w:p w:rsidR="00B75D6E" w:rsidRPr="00AF7F23" w:rsidRDefault="00B75D6E" w:rsidP="002E57AD">
            <w:pPr>
              <w:spacing w:after="0" w:line="267" w:lineRule="exact"/>
              <w:ind w:left="360" w:right="-20" w:hanging="260"/>
              <w:rPr>
                <w:rFonts w:eastAsia="Calibri" w:cs="Arial"/>
                <w:szCs w:val="20"/>
              </w:rPr>
            </w:pPr>
            <w:r w:rsidRPr="00AF7F23">
              <w:rPr>
                <w:rFonts w:eastAsia="Calibri" w:cs="Arial"/>
                <w:spacing w:val="-1"/>
                <w:position w:val="1"/>
                <w:szCs w:val="20"/>
              </w:rPr>
              <w:t>Gr</w:t>
            </w:r>
            <w:r w:rsidRPr="00AF7F23">
              <w:rPr>
                <w:rFonts w:eastAsia="Calibri" w:cs="Arial"/>
                <w:position w:val="1"/>
                <w:szCs w:val="20"/>
              </w:rPr>
              <w:t>e</w:t>
            </w:r>
            <w:r w:rsidRPr="00AF7F23">
              <w:rPr>
                <w:rFonts w:eastAsia="Calibri" w:cs="Arial"/>
                <w:spacing w:val="-1"/>
                <w:position w:val="1"/>
                <w:szCs w:val="20"/>
              </w:rPr>
              <w:t>e</w:t>
            </w:r>
            <w:r w:rsidRPr="00AF7F23">
              <w:rPr>
                <w:rFonts w:eastAsia="Calibri" w:cs="Arial"/>
                <w:position w:val="1"/>
                <w:szCs w:val="20"/>
              </w:rPr>
              <w:t>n</w:t>
            </w:r>
            <w:r w:rsidRPr="00AF7F23">
              <w:rPr>
                <w:rFonts w:eastAsia="Calibri" w:cs="Arial"/>
                <w:spacing w:val="-7"/>
                <w:position w:val="1"/>
                <w:szCs w:val="20"/>
              </w:rPr>
              <w:t xml:space="preserve"> </w:t>
            </w:r>
            <w:r w:rsidRPr="00AF7F23">
              <w:rPr>
                <w:rFonts w:eastAsia="Calibri" w:cs="Arial"/>
                <w:position w:val="1"/>
                <w:szCs w:val="20"/>
              </w:rPr>
              <w:t>–</w:t>
            </w:r>
            <w:r w:rsidRPr="00AF7F23">
              <w:rPr>
                <w:rFonts w:eastAsia="Calibri" w:cs="Arial"/>
                <w:spacing w:val="-3"/>
                <w:position w:val="1"/>
                <w:szCs w:val="20"/>
              </w:rPr>
              <w:t xml:space="preserve"> </w:t>
            </w:r>
            <w:r w:rsidRPr="00AF7F23">
              <w:rPr>
                <w:rFonts w:eastAsia="Calibri" w:cs="Arial"/>
                <w:spacing w:val="-1"/>
                <w:position w:val="1"/>
                <w:szCs w:val="20"/>
              </w:rPr>
              <w:t>Al</w:t>
            </w:r>
            <w:r w:rsidRPr="00AF7F23">
              <w:rPr>
                <w:rFonts w:eastAsia="Calibri" w:cs="Arial"/>
                <w:position w:val="1"/>
                <w:szCs w:val="20"/>
              </w:rPr>
              <w:t>l</w:t>
            </w:r>
            <w:r w:rsidRPr="00AF7F23">
              <w:rPr>
                <w:rFonts w:eastAsia="Calibri" w:cs="Arial"/>
                <w:spacing w:val="-4"/>
                <w:position w:val="1"/>
                <w:szCs w:val="20"/>
              </w:rPr>
              <w:t xml:space="preserve"> </w:t>
            </w:r>
            <w:r w:rsidRPr="00AF7F23">
              <w:rPr>
                <w:rFonts w:eastAsia="Calibri" w:cs="Arial"/>
                <w:spacing w:val="-1"/>
                <w:position w:val="1"/>
                <w:szCs w:val="20"/>
              </w:rPr>
              <w:t>f</w:t>
            </w:r>
            <w:r w:rsidRPr="00AF7F23">
              <w:rPr>
                <w:rFonts w:eastAsia="Calibri" w:cs="Arial"/>
                <w:position w:val="1"/>
                <w:szCs w:val="20"/>
              </w:rPr>
              <w:t>a</w:t>
            </w:r>
            <w:r w:rsidRPr="00AF7F23">
              <w:rPr>
                <w:rFonts w:eastAsia="Calibri" w:cs="Arial"/>
                <w:spacing w:val="-1"/>
                <w:position w:val="1"/>
                <w:szCs w:val="20"/>
              </w:rPr>
              <w:t>n</w:t>
            </w:r>
            <w:r w:rsidRPr="00AF7F23">
              <w:rPr>
                <w:rFonts w:eastAsia="Calibri" w:cs="Arial"/>
                <w:position w:val="1"/>
                <w:szCs w:val="20"/>
              </w:rPr>
              <w:t>s</w:t>
            </w:r>
            <w:r w:rsidRPr="00AF7F23">
              <w:rPr>
                <w:rFonts w:eastAsia="Calibri" w:cs="Arial"/>
                <w:spacing w:val="-8"/>
                <w:position w:val="1"/>
                <w:szCs w:val="20"/>
              </w:rPr>
              <w:t xml:space="preserve"> </w:t>
            </w:r>
            <w:r w:rsidRPr="00AF7F23">
              <w:rPr>
                <w:rFonts w:eastAsia="Calibri" w:cs="Arial"/>
                <w:spacing w:val="-1"/>
                <w:position w:val="1"/>
                <w:szCs w:val="20"/>
              </w:rPr>
              <w:t>operational</w:t>
            </w:r>
          </w:p>
          <w:p w:rsidR="00B75D6E" w:rsidRPr="00AF7F23" w:rsidRDefault="00B75D6E" w:rsidP="002E57AD">
            <w:pPr>
              <w:spacing w:after="0" w:line="240" w:lineRule="auto"/>
              <w:ind w:left="360" w:right="-20" w:hanging="260"/>
              <w:rPr>
                <w:rFonts w:eastAsia="Calibri" w:cs="Arial"/>
                <w:szCs w:val="20"/>
              </w:rPr>
            </w:pPr>
            <w:r w:rsidRPr="00AF7F23">
              <w:rPr>
                <w:rFonts w:eastAsia="Calibri" w:cs="Arial"/>
                <w:spacing w:val="-1"/>
                <w:szCs w:val="20"/>
              </w:rPr>
              <w:t>Ambe</w:t>
            </w:r>
            <w:r w:rsidRPr="00AF7F23">
              <w:rPr>
                <w:rFonts w:eastAsia="Calibri" w:cs="Arial"/>
                <w:szCs w:val="20"/>
              </w:rPr>
              <w:t>r</w:t>
            </w:r>
            <w:r w:rsidRPr="00AF7F23">
              <w:rPr>
                <w:rFonts w:eastAsia="Calibri" w:cs="Arial"/>
                <w:spacing w:val="-9"/>
                <w:szCs w:val="20"/>
              </w:rPr>
              <w:t xml:space="preserve"> </w:t>
            </w:r>
            <w:r w:rsidRPr="00AF7F23">
              <w:rPr>
                <w:rFonts w:eastAsia="Calibri" w:cs="Arial"/>
                <w:szCs w:val="20"/>
              </w:rPr>
              <w:t>–</w:t>
            </w:r>
            <w:r w:rsidRPr="00AF7F23">
              <w:rPr>
                <w:rFonts w:eastAsia="Calibri" w:cs="Arial"/>
                <w:spacing w:val="1"/>
                <w:szCs w:val="20"/>
              </w:rPr>
              <w:t xml:space="preserve"> </w:t>
            </w:r>
            <w:r w:rsidRPr="00AF7F23">
              <w:rPr>
                <w:rFonts w:eastAsia="Calibri" w:cs="Arial"/>
                <w:spacing w:val="-1"/>
                <w:szCs w:val="20"/>
              </w:rPr>
              <w:t>O</w:t>
            </w:r>
            <w:r w:rsidRPr="00AF7F23">
              <w:rPr>
                <w:rFonts w:eastAsia="Calibri" w:cs="Arial"/>
                <w:szCs w:val="20"/>
              </w:rPr>
              <w:t>ne</w:t>
            </w:r>
            <w:r w:rsidRPr="00AF7F23">
              <w:rPr>
                <w:rFonts w:eastAsia="Calibri" w:cs="Arial"/>
                <w:spacing w:val="-7"/>
                <w:szCs w:val="20"/>
              </w:rPr>
              <w:t xml:space="preserve"> </w:t>
            </w:r>
            <w:r w:rsidRPr="00AF7F23">
              <w:rPr>
                <w:rFonts w:eastAsia="Calibri" w:cs="Arial"/>
                <w:spacing w:val="1"/>
                <w:szCs w:val="20"/>
              </w:rPr>
              <w:t>o</w:t>
            </w:r>
            <w:r w:rsidRPr="00AF7F23">
              <w:rPr>
                <w:rFonts w:eastAsia="Calibri" w:cs="Arial"/>
                <w:szCs w:val="20"/>
              </w:rPr>
              <w:t>r</w:t>
            </w:r>
            <w:r w:rsidRPr="00AF7F23">
              <w:rPr>
                <w:rFonts w:eastAsia="Calibri" w:cs="Arial"/>
                <w:spacing w:val="-5"/>
                <w:szCs w:val="20"/>
              </w:rPr>
              <w:t xml:space="preserve"> </w:t>
            </w:r>
            <w:r w:rsidRPr="00AF7F23">
              <w:rPr>
                <w:rFonts w:eastAsia="Calibri" w:cs="Arial"/>
                <w:spacing w:val="-1"/>
                <w:szCs w:val="20"/>
              </w:rPr>
              <w:t>mor</w:t>
            </w:r>
            <w:r w:rsidRPr="00AF7F23">
              <w:rPr>
                <w:rFonts w:eastAsia="Calibri" w:cs="Arial"/>
                <w:szCs w:val="20"/>
              </w:rPr>
              <w:t>e</w:t>
            </w:r>
            <w:r w:rsidRPr="00AF7F23">
              <w:rPr>
                <w:rFonts w:eastAsia="Calibri" w:cs="Arial"/>
                <w:spacing w:val="-8"/>
                <w:szCs w:val="20"/>
              </w:rPr>
              <w:t xml:space="preserve"> </w:t>
            </w:r>
            <w:r w:rsidRPr="00AF7F23">
              <w:rPr>
                <w:rFonts w:eastAsia="Calibri" w:cs="Arial"/>
                <w:spacing w:val="-1"/>
                <w:szCs w:val="20"/>
              </w:rPr>
              <w:t>f</w:t>
            </w:r>
            <w:r w:rsidRPr="00AF7F23">
              <w:rPr>
                <w:rFonts w:eastAsia="Calibri" w:cs="Arial"/>
                <w:szCs w:val="20"/>
              </w:rPr>
              <w:t>an</w:t>
            </w:r>
            <w:r w:rsidRPr="00AF7F23">
              <w:rPr>
                <w:rFonts w:eastAsia="Calibri" w:cs="Arial"/>
                <w:spacing w:val="-5"/>
                <w:szCs w:val="20"/>
              </w:rPr>
              <w:t xml:space="preserve"> </w:t>
            </w:r>
            <w:r w:rsidRPr="00AF7F23">
              <w:rPr>
                <w:rFonts w:eastAsia="Calibri" w:cs="Arial"/>
                <w:spacing w:val="-2"/>
                <w:szCs w:val="20"/>
              </w:rPr>
              <w:t>fa</w:t>
            </w:r>
            <w:r w:rsidRPr="00AF7F23">
              <w:rPr>
                <w:rFonts w:eastAsia="Calibri" w:cs="Arial"/>
                <w:spacing w:val="-3"/>
                <w:szCs w:val="20"/>
              </w:rPr>
              <w:t>u</w:t>
            </w:r>
            <w:r w:rsidRPr="00AF7F23">
              <w:rPr>
                <w:rFonts w:eastAsia="Calibri" w:cs="Arial"/>
                <w:spacing w:val="-1"/>
                <w:szCs w:val="20"/>
              </w:rPr>
              <w:t>l</w:t>
            </w:r>
            <w:r w:rsidRPr="00AF7F23">
              <w:rPr>
                <w:rFonts w:eastAsia="Calibri" w:cs="Arial"/>
                <w:szCs w:val="20"/>
              </w:rPr>
              <w:t>t</w:t>
            </w:r>
          </w:p>
        </w:tc>
      </w:tr>
      <w:tr w:rsidR="00B75D6E" w:rsidRPr="00AF7F23" w:rsidTr="00AF7F23">
        <w:trPr>
          <w:trHeight w:hRule="exact" w:val="912"/>
        </w:trPr>
        <w:tc>
          <w:tcPr>
            <w:tcW w:w="1605" w:type="dxa"/>
            <w:tcBorders>
              <w:top w:val="single" w:sz="5" w:space="0" w:color="000000"/>
              <w:left w:val="single" w:sz="5" w:space="0" w:color="000000"/>
              <w:bottom w:val="single" w:sz="5" w:space="0" w:color="000000"/>
              <w:right w:val="single" w:sz="5" w:space="0" w:color="000000"/>
            </w:tcBorders>
          </w:tcPr>
          <w:p w:rsidR="00B75D6E" w:rsidRPr="00AF7F23" w:rsidRDefault="00B75D6E" w:rsidP="00F91B93">
            <w:pPr>
              <w:spacing w:after="0" w:line="240" w:lineRule="auto"/>
              <w:ind w:left="75" w:right="652"/>
              <w:jc w:val="center"/>
              <w:rPr>
                <w:rFonts w:eastAsia="Calibri" w:cs="Arial"/>
                <w:szCs w:val="20"/>
              </w:rPr>
            </w:pPr>
            <w:r w:rsidRPr="00AF7F23">
              <w:rPr>
                <w:rFonts w:eastAsia="Calibri" w:cs="Arial"/>
                <w:w w:val="99"/>
                <w:szCs w:val="20"/>
              </w:rPr>
              <w:t>LOC</w:t>
            </w:r>
          </w:p>
        </w:tc>
        <w:tc>
          <w:tcPr>
            <w:tcW w:w="2700" w:type="dxa"/>
            <w:tcBorders>
              <w:top w:val="single" w:sz="5" w:space="0" w:color="000000"/>
              <w:left w:val="single" w:sz="5" w:space="0" w:color="000000"/>
              <w:bottom w:val="single" w:sz="5" w:space="0" w:color="000000"/>
              <w:right w:val="single" w:sz="5" w:space="0" w:color="000000"/>
            </w:tcBorders>
          </w:tcPr>
          <w:p w:rsidR="00B75D6E" w:rsidRPr="00AF7F23" w:rsidRDefault="00B75D6E" w:rsidP="00CC6A14">
            <w:pPr>
              <w:spacing w:after="0" w:line="240" w:lineRule="auto"/>
              <w:ind w:left="100" w:right="335"/>
              <w:rPr>
                <w:rFonts w:eastAsia="Calibri" w:cs="Arial"/>
                <w:szCs w:val="20"/>
              </w:rPr>
            </w:pPr>
            <w:r w:rsidRPr="00AF7F23">
              <w:rPr>
                <w:rFonts w:eastAsia="Calibri" w:cs="Arial"/>
                <w:szCs w:val="20"/>
              </w:rPr>
              <w:t>LED</w:t>
            </w:r>
            <w:r w:rsidRPr="00AF7F23">
              <w:rPr>
                <w:rFonts w:eastAsia="Calibri" w:cs="Arial"/>
                <w:spacing w:val="-3"/>
                <w:szCs w:val="20"/>
              </w:rPr>
              <w:t xml:space="preserve"> </w:t>
            </w:r>
            <w:r w:rsidRPr="00AF7F23">
              <w:rPr>
                <w:rFonts w:eastAsia="Calibri" w:cs="Arial"/>
                <w:spacing w:val="-2"/>
                <w:szCs w:val="20"/>
              </w:rPr>
              <w:t>t</w:t>
            </w:r>
            <w:r w:rsidRPr="00AF7F23">
              <w:rPr>
                <w:rFonts w:eastAsia="Calibri" w:cs="Arial"/>
                <w:szCs w:val="20"/>
              </w:rPr>
              <w:t>o</w:t>
            </w:r>
            <w:r w:rsidRPr="00AF7F23">
              <w:rPr>
                <w:rFonts w:eastAsia="Calibri" w:cs="Arial"/>
                <w:spacing w:val="-2"/>
                <w:szCs w:val="20"/>
              </w:rPr>
              <w:t xml:space="preserve"> </w:t>
            </w:r>
            <w:r w:rsidRPr="00AF7F23">
              <w:rPr>
                <w:rFonts w:eastAsia="Calibri" w:cs="Arial"/>
                <w:spacing w:val="-1"/>
                <w:szCs w:val="20"/>
              </w:rPr>
              <w:t>ind</w:t>
            </w:r>
            <w:r w:rsidRPr="00AF7F23">
              <w:rPr>
                <w:rFonts w:eastAsia="Calibri" w:cs="Arial"/>
                <w:szCs w:val="20"/>
              </w:rPr>
              <w:t>i</w:t>
            </w:r>
            <w:r w:rsidRPr="00AF7F23">
              <w:rPr>
                <w:rFonts w:eastAsia="Calibri" w:cs="Arial"/>
                <w:spacing w:val="-1"/>
                <w:szCs w:val="20"/>
              </w:rPr>
              <w:t>cate Locatio</w:t>
            </w:r>
            <w:r w:rsidRPr="00AF7F23">
              <w:rPr>
                <w:rFonts w:eastAsia="Calibri" w:cs="Arial"/>
                <w:szCs w:val="20"/>
              </w:rPr>
              <w:t>n</w:t>
            </w:r>
            <w:r w:rsidRPr="00AF7F23">
              <w:rPr>
                <w:rFonts w:eastAsia="Calibri" w:cs="Arial"/>
                <w:spacing w:val="-12"/>
                <w:szCs w:val="20"/>
              </w:rPr>
              <w:t xml:space="preserve"> </w:t>
            </w:r>
            <w:r w:rsidRPr="00AF7F23">
              <w:rPr>
                <w:rFonts w:eastAsia="Calibri" w:cs="Arial"/>
                <w:spacing w:val="1"/>
                <w:szCs w:val="20"/>
              </w:rPr>
              <w:t xml:space="preserve">of </w:t>
            </w:r>
            <w:r w:rsidRPr="00AF7F23">
              <w:rPr>
                <w:rFonts w:eastAsia="Calibri" w:cs="Arial"/>
                <w:spacing w:val="-1"/>
                <w:szCs w:val="20"/>
              </w:rPr>
              <w:t>switc</w:t>
            </w:r>
            <w:r w:rsidRPr="00AF7F23">
              <w:rPr>
                <w:rFonts w:eastAsia="Calibri" w:cs="Arial"/>
                <w:szCs w:val="20"/>
              </w:rPr>
              <w:t>h</w:t>
            </w:r>
            <w:r w:rsidRPr="00AF7F23">
              <w:rPr>
                <w:rFonts w:eastAsia="Calibri" w:cs="Arial"/>
                <w:spacing w:val="-7"/>
                <w:szCs w:val="20"/>
              </w:rPr>
              <w:t xml:space="preserve"> </w:t>
            </w:r>
            <w:r w:rsidRPr="00AF7F23">
              <w:rPr>
                <w:rFonts w:eastAsia="Calibri" w:cs="Arial"/>
                <w:spacing w:val="-1"/>
                <w:szCs w:val="20"/>
              </w:rPr>
              <w:t>i</w:t>
            </w:r>
            <w:r w:rsidRPr="00AF7F23">
              <w:rPr>
                <w:rFonts w:eastAsia="Calibri" w:cs="Arial"/>
                <w:szCs w:val="20"/>
              </w:rPr>
              <w:t>n</w:t>
            </w:r>
            <w:r w:rsidRPr="00AF7F23">
              <w:rPr>
                <w:rFonts w:eastAsia="Calibri" w:cs="Arial"/>
                <w:spacing w:val="-6"/>
                <w:szCs w:val="20"/>
              </w:rPr>
              <w:t xml:space="preserve"> </w:t>
            </w:r>
            <w:r w:rsidRPr="00AF7F23">
              <w:rPr>
                <w:rFonts w:eastAsia="Calibri" w:cs="Arial"/>
                <w:spacing w:val="-1"/>
                <w:szCs w:val="20"/>
              </w:rPr>
              <w:t>D</w:t>
            </w:r>
            <w:r w:rsidRPr="00AF7F23">
              <w:rPr>
                <w:rFonts w:eastAsia="Calibri" w:cs="Arial"/>
                <w:szCs w:val="20"/>
              </w:rPr>
              <w:t>a</w:t>
            </w:r>
            <w:r w:rsidRPr="00AF7F23">
              <w:rPr>
                <w:rFonts w:eastAsia="Calibri" w:cs="Arial"/>
                <w:spacing w:val="-1"/>
                <w:szCs w:val="20"/>
              </w:rPr>
              <w:t>ta Center</w:t>
            </w:r>
          </w:p>
        </w:tc>
        <w:tc>
          <w:tcPr>
            <w:tcW w:w="5040" w:type="dxa"/>
            <w:tcBorders>
              <w:top w:val="single" w:sz="5" w:space="0" w:color="000000"/>
              <w:left w:val="single" w:sz="5" w:space="0" w:color="000000"/>
              <w:bottom w:val="single" w:sz="5" w:space="0" w:color="000000"/>
              <w:right w:val="single" w:sz="5" w:space="0" w:color="000000"/>
            </w:tcBorders>
          </w:tcPr>
          <w:p w:rsidR="00B75D6E" w:rsidRPr="00AF7F23" w:rsidRDefault="000B3340" w:rsidP="002E57AD">
            <w:pPr>
              <w:spacing w:after="0" w:line="240" w:lineRule="auto"/>
              <w:ind w:left="360" w:right="-20" w:hanging="260"/>
              <w:rPr>
                <w:rFonts w:eastAsia="Calibri" w:cs="Arial"/>
                <w:szCs w:val="20"/>
              </w:rPr>
            </w:pPr>
            <w:r w:rsidRPr="00AF7F23">
              <w:rPr>
                <w:rFonts w:eastAsia="Calibri" w:cs="Arial"/>
                <w:spacing w:val="-1"/>
                <w:szCs w:val="20"/>
              </w:rPr>
              <w:t>Blue</w:t>
            </w:r>
            <w:r w:rsidR="00B75D6E" w:rsidRPr="00AF7F23">
              <w:rPr>
                <w:rFonts w:eastAsia="Calibri" w:cs="Arial"/>
                <w:spacing w:val="-6"/>
                <w:szCs w:val="20"/>
              </w:rPr>
              <w:t xml:space="preserve"> </w:t>
            </w:r>
            <w:r w:rsidR="00B75D6E" w:rsidRPr="00AF7F23">
              <w:rPr>
                <w:rFonts w:eastAsia="Calibri" w:cs="Arial"/>
                <w:spacing w:val="-1"/>
                <w:szCs w:val="20"/>
              </w:rPr>
              <w:t>Flash</w:t>
            </w:r>
            <w:r w:rsidR="00B75D6E" w:rsidRPr="00AF7F23">
              <w:rPr>
                <w:rFonts w:eastAsia="Calibri" w:cs="Arial"/>
                <w:szCs w:val="20"/>
              </w:rPr>
              <w:t>i</w:t>
            </w:r>
            <w:r w:rsidR="00B75D6E" w:rsidRPr="00AF7F23">
              <w:rPr>
                <w:rFonts w:eastAsia="Calibri" w:cs="Arial"/>
                <w:spacing w:val="-1"/>
                <w:szCs w:val="20"/>
              </w:rPr>
              <w:t>n</w:t>
            </w:r>
            <w:r w:rsidR="00B75D6E" w:rsidRPr="00AF7F23">
              <w:rPr>
                <w:rFonts w:eastAsia="Calibri" w:cs="Arial"/>
                <w:szCs w:val="20"/>
              </w:rPr>
              <w:t>g</w:t>
            </w:r>
            <w:r w:rsidR="00B75D6E" w:rsidRPr="00AF7F23">
              <w:rPr>
                <w:rFonts w:eastAsia="Calibri" w:cs="Arial"/>
                <w:spacing w:val="-8"/>
                <w:szCs w:val="20"/>
              </w:rPr>
              <w:t xml:space="preserve"> </w:t>
            </w:r>
            <w:r w:rsidR="00B75D6E" w:rsidRPr="00AF7F23">
              <w:rPr>
                <w:rFonts w:eastAsia="Calibri" w:cs="Arial"/>
                <w:szCs w:val="20"/>
              </w:rPr>
              <w:t>–</w:t>
            </w:r>
            <w:r w:rsidR="00B75D6E" w:rsidRPr="00AF7F23">
              <w:rPr>
                <w:rFonts w:eastAsia="Calibri" w:cs="Arial"/>
                <w:spacing w:val="-3"/>
                <w:szCs w:val="20"/>
              </w:rPr>
              <w:t xml:space="preserve"> </w:t>
            </w:r>
            <w:r w:rsidR="00B75D6E" w:rsidRPr="00AF7F23">
              <w:rPr>
                <w:rFonts w:eastAsia="Calibri" w:cs="Arial"/>
                <w:spacing w:val="-1"/>
                <w:szCs w:val="20"/>
              </w:rPr>
              <w:t>S</w:t>
            </w:r>
            <w:r w:rsidR="00B75D6E" w:rsidRPr="00AF7F23">
              <w:rPr>
                <w:rFonts w:eastAsia="Calibri" w:cs="Arial"/>
                <w:szCs w:val="20"/>
              </w:rPr>
              <w:t>et</w:t>
            </w:r>
            <w:r w:rsidR="00B75D6E" w:rsidRPr="00AF7F23">
              <w:rPr>
                <w:rFonts w:eastAsia="Calibri" w:cs="Arial"/>
                <w:spacing w:val="-6"/>
                <w:szCs w:val="20"/>
              </w:rPr>
              <w:t xml:space="preserve"> </w:t>
            </w:r>
            <w:r w:rsidR="00B75D6E" w:rsidRPr="00AF7F23">
              <w:rPr>
                <w:rFonts w:eastAsia="Calibri" w:cs="Arial"/>
                <w:spacing w:val="-1"/>
                <w:szCs w:val="20"/>
              </w:rPr>
              <w:t>b</w:t>
            </w:r>
            <w:r w:rsidR="00B75D6E" w:rsidRPr="00AF7F23">
              <w:rPr>
                <w:rFonts w:eastAsia="Calibri" w:cs="Arial"/>
                <w:szCs w:val="20"/>
              </w:rPr>
              <w:t>y</w:t>
            </w:r>
            <w:r w:rsidR="00B75D6E" w:rsidRPr="00AF7F23">
              <w:rPr>
                <w:rFonts w:eastAsia="Calibri" w:cs="Arial"/>
                <w:spacing w:val="-2"/>
                <w:szCs w:val="20"/>
              </w:rPr>
              <w:t xml:space="preserve"> </w:t>
            </w:r>
            <w:r w:rsidR="00B75D6E" w:rsidRPr="00AF7F23">
              <w:rPr>
                <w:rFonts w:eastAsia="Calibri" w:cs="Arial"/>
                <w:szCs w:val="20"/>
              </w:rPr>
              <w:t>m</w:t>
            </w:r>
            <w:r w:rsidR="00B75D6E" w:rsidRPr="00AF7F23">
              <w:rPr>
                <w:rFonts w:eastAsia="Calibri" w:cs="Arial"/>
                <w:spacing w:val="-1"/>
                <w:szCs w:val="20"/>
              </w:rPr>
              <w:t>anag</w:t>
            </w:r>
            <w:r w:rsidR="00B75D6E" w:rsidRPr="00AF7F23">
              <w:rPr>
                <w:rFonts w:eastAsia="Calibri" w:cs="Arial"/>
                <w:szCs w:val="20"/>
              </w:rPr>
              <w:t>e</w:t>
            </w:r>
            <w:r w:rsidR="00B75D6E" w:rsidRPr="00AF7F23">
              <w:rPr>
                <w:rFonts w:eastAsia="Calibri" w:cs="Arial"/>
                <w:spacing w:val="-1"/>
                <w:szCs w:val="20"/>
              </w:rPr>
              <w:t>m</w:t>
            </w:r>
            <w:r w:rsidR="00B75D6E" w:rsidRPr="00AF7F23">
              <w:rPr>
                <w:rFonts w:eastAsia="Calibri" w:cs="Arial"/>
                <w:szCs w:val="20"/>
              </w:rPr>
              <w:t>e</w:t>
            </w:r>
            <w:r w:rsidR="00B75D6E" w:rsidRPr="00AF7F23">
              <w:rPr>
                <w:rFonts w:eastAsia="Calibri" w:cs="Arial"/>
                <w:spacing w:val="-1"/>
                <w:szCs w:val="20"/>
              </w:rPr>
              <w:t>n</w:t>
            </w:r>
            <w:r w:rsidR="00B75D6E" w:rsidRPr="00AF7F23">
              <w:rPr>
                <w:rFonts w:eastAsia="Calibri" w:cs="Arial"/>
                <w:szCs w:val="20"/>
              </w:rPr>
              <w:t>t</w:t>
            </w:r>
            <w:r w:rsidR="00B75D6E" w:rsidRPr="00AF7F23">
              <w:rPr>
                <w:rFonts w:eastAsia="Calibri" w:cs="Arial"/>
                <w:spacing w:val="-12"/>
                <w:szCs w:val="20"/>
              </w:rPr>
              <w:t xml:space="preserve"> </w:t>
            </w:r>
            <w:r w:rsidR="00B75D6E" w:rsidRPr="00AF7F23">
              <w:rPr>
                <w:rFonts w:eastAsia="Calibri" w:cs="Arial"/>
                <w:szCs w:val="20"/>
              </w:rPr>
              <w:t>to</w:t>
            </w:r>
            <w:r w:rsidR="00B75D6E" w:rsidRPr="00AF7F23">
              <w:rPr>
                <w:rFonts w:eastAsia="Calibri" w:cs="Arial"/>
                <w:spacing w:val="-2"/>
                <w:szCs w:val="20"/>
              </w:rPr>
              <w:t xml:space="preserve"> </w:t>
            </w:r>
            <w:r w:rsidR="00B75D6E" w:rsidRPr="00AF7F23">
              <w:rPr>
                <w:rFonts w:eastAsia="Calibri" w:cs="Arial"/>
                <w:spacing w:val="-1"/>
                <w:szCs w:val="20"/>
              </w:rPr>
              <w:t>locat</w:t>
            </w:r>
            <w:r w:rsidR="00B75D6E" w:rsidRPr="00AF7F23">
              <w:rPr>
                <w:rFonts w:eastAsia="Calibri" w:cs="Arial"/>
                <w:szCs w:val="20"/>
              </w:rPr>
              <w:t>e</w:t>
            </w:r>
            <w:r w:rsidR="00B75D6E" w:rsidRPr="00AF7F23">
              <w:rPr>
                <w:rFonts w:eastAsia="Calibri" w:cs="Arial"/>
                <w:spacing w:val="-6"/>
                <w:szCs w:val="20"/>
              </w:rPr>
              <w:t xml:space="preserve"> </w:t>
            </w:r>
            <w:r w:rsidR="00B75D6E" w:rsidRPr="00AF7F23">
              <w:rPr>
                <w:rFonts w:eastAsia="Calibri" w:cs="Arial"/>
                <w:spacing w:val="-1"/>
                <w:szCs w:val="20"/>
              </w:rPr>
              <w:t>s</w:t>
            </w:r>
            <w:r w:rsidR="00B75D6E" w:rsidRPr="00AF7F23">
              <w:rPr>
                <w:rFonts w:eastAsia="Calibri" w:cs="Arial"/>
                <w:spacing w:val="-2"/>
                <w:szCs w:val="20"/>
              </w:rPr>
              <w:t>w</w:t>
            </w:r>
            <w:r w:rsidR="00B75D6E" w:rsidRPr="00AF7F23">
              <w:rPr>
                <w:rFonts w:eastAsia="Calibri" w:cs="Arial"/>
                <w:spacing w:val="-1"/>
                <w:szCs w:val="20"/>
              </w:rPr>
              <w:t>itch</w:t>
            </w:r>
          </w:p>
          <w:p w:rsidR="00B75D6E" w:rsidRPr="00AF7F23" w:rsidRDefault="00B75D6E" w:rsidP="002E57AD">
            <w:pPr>
              <w:spacing w:after="0" w:line="240" w:lineRule="auto"/>
              <w:ind w:left="360" w:right="-20" w:hanging="260"/>
              <w:rPr>
                <w:rFonts w:eastAsia="Calibri" w:cs="Arial"/>
                <w:szCs w:val="20"/>
              </w:rPr>
            </w:pPr>
            <w:r w:rsidRPr="00AF7F23">
              <w:rPr>
                <w:rFonts w:eastAsia="Calibri" w:cs="Arial"/>
                <w:spacing w:val="-1"/>
                <w:szCs w:val="20"/>
              </w:rPr>
              <w:t>Of</w:t>
            </w:r>
            <w:r w:rsidRPr="00AF7F23">
              <w:rPr>
                <w:rFonts w:eastAsia="Calibri" w:cs="Arial"/>
                <w:szCs w:val="20"/>
              </w:rPr>
              <w:t>f</w:t>
            </w:r>
            <w:r w:rsidRPr="00AF7F23">
              <w:rPr>
                <w:rFonts w:eastAsia="Calibri" w:cs="Arial"/>
                <w:spacing w:val="-3"/>
                <w:szCs w:val="20"/>
              </w:rPr>
              <w:t xml:space="preserve"> </w:t>
            </w:r>
            <w:r w:rsidRPr="00AF7F23">
              <w:rPr>
                <w:rFonts w:eastAsia="Calibri" w:cs="Arial"/>
                <w:szCs w:val="20"/>
              </w:rPr>
              <w:t>– F</w:t>
            </w:r>
            <w:r w:rsidRPr="00AF7F23">
              <w:rPr>
                <w:rFonts w:eastAsia="Calibri" w:cs="Arial"/>
                <w:spacing w:val="-2"/>
                <w:szCs w:val="20"/>
              </w:rPr>
              <w:t>u</w:t>
            </w:r>
            <w:r w:rsidRPr="00AF7F23">
              <w:rPr>
                <w:rFonts w:eastAsia="Calibri" w:cs="Arial"/>
                <w:szCs w:val="20"/>
              </w:rPr>
              <w:t>n</w:t>
            </w:r>
            <w:r w:rsidRPr="00AF7F23">
              <w:rPr>
                <w:rFonts w:eastAsia="Calibri" w:cs="Arial"/>
                <w:spacing w:val="-2"/>
                <w:szCs w:val="20"/>
              </w:rPr>
              <w:t>c</w:t>
            </w:r>
            <w:r w:rsidRPr="00AF7F23">
              <w:rPr>
                <w:rFonts w:eastAsia="Calibri" w:cs="Arial"/>
                <w:szCs w:val="20"/>
              </w:rPr>
              <w:t>tion</w:t>
            </w:r>
            <w:r w:rsidRPr="00AF7F23">
              <w:rPr>
                <w:rFonts w:eastAsia="Calibri" w:cs="Arial"/>
                <w:spacing w:val="-10"/>
                <w:szCs w:val="20"/>
              </w:rPr>
              <w:t xml:space="preserve"> </w:t>
            </w:r>
            <w:r w:rsidRPr="00AF7F23">
              <w:rPr>
                <w:rFonts w:eastAsia="Calibri" w:cs="Arial"/>
                <w:spacing w:val="-1"/>
                <w:szCs w:val="20"/>
              </w:rPr>
              <w:t>no</w:t>
            </w:r>
            <w:r w:rsidRPr="00AF7F23">
              <w:rPr>
                <w:rFonts w:eastAsia="Calibri" w:cs="Arial"/>
                <w:szCs w:val="20"/>
              </w:rPr>
              <w:t>t</w:t>
            </w:r>
            <w:r w:rsidRPr="00AF7F23">
              <w:rPr>
                <w:rFonts w:eastAsia="Calibri" w:cs="Arial"/>
                <w:spacing w:val="-4"/>
                <w:szCs w:val="20"/>
              </w:rPr>
              <w:t xml:space="preserve"> </w:t>
            </w:r>
            <w:r w:rsidRPr="00AF7F23">
              <w:rPr>
                <w:rFonts w:eastAsia="Calibri" w:cs="Arial"/>
                <w:spacing w:val="-1"/>
                <w:szCs w:val="20"/>
              </w:rPr>
              <w:t>ac</w:t>
            </w:r>
            <w:r w:rsidRPr="00AF7F23">
              <w:rPr>
                <w:rFonts w:eastAsia="Calibri" w:cs="Arial"/>
                <w:spacing w:val="-3"/>
                <w:szCs w:val="20"/>
              </w:rPr>
              <w:t>t</w:t>
            </w:r>
            <w:r w:rsidRPr="00AF7F23">
              <w:rPr>
                <w:rFonts w:eastAsia="Calibri" w:cs="Arial"/>
                <w:spacing w:val="-1"/>
                <w:szCs w:val="20"/>
              </w:rPr>
              <w:t>i</w:t>
            </w:r>
            <w:r w:rsidRPr="00AF7F23">
              <w:rPr>
                <w:rFonts w:eastAsia="Calibri" w:cs="Arial"/>
                <w:spacing w:val="-2"/>
                <w:szCs w:val="20"/>
              </w:rPr>
              <w:t>v</w:t>
            </w:r>
            <w:r w:rsidRPr="00AF7F23">
              <w:rPr>
                <w:rFonts w:eastAsia="Calibri" w:cs="Arial"/>
                <w:szCs w:val="20"/>
              </w:rPr>
              <w:t>e</w:t>
            </w:r>
          </w:p>
        </w:tc>
      </w:tr>
      <w:tr w:rsidR="00B75D6E" w:rsidRPr="00AF7F23" w:rsidTr="00AF7F23">
        <w:trPr>
          <w:trHeight w:hRule="exact" w:val="1169"/>
        </w:trPr>
        <w:tc>
          <w:tcPr>
            <w:tcW w:w="1605" w:type="dxa"/>
            <w:tcBorders>
              <w:top w:val="single" w:sz="5" w:space="0" w:color="000000"/>
              <w:left w:val="single" w:sz="5" w:space="0" w:color="000000"/>
              <w:bottom w:val="single" w:sz="5" w:space="0" w:color="000000"/>
              <w:right w:val="single" w:sz="5" w:space="0" w:color="000000"/>
            </w:tcBorders>
          </w:tcPr>
          <w:p w:rsidR="00B75D6E" w:rsidRPr="00AF7F23" w:rsidRDefault="00747611" w:rsidP="00F91B93">
            <w:pPr>
              <w:spacing w:after="0" w:line="268" w:lineRule="exact"/>
              <w:ind w:left="75" w:right="-20"/>
              <w:rPr>
                <w:rFonts w:eastAsia="Calibri" w:cs="Arial"/>
                <w:szCs w:val="20"/>
              </w:rPr>
            </w:pPr>
            <w:r>
              <w:rPr>
                <w:rFonts w:eastAsia="Calibri" w:cs="Arial"/>
                <w:spacing w:val="-1"/>
                <w:position w:val="1"/>
                <w:szCs w:val="20"/>
              </w:rPr>
              <w:t>S</w:t>
            </w:r>
            <w:r w:rsidR="00B75D6E" w:rsidRPr="00AF7F23">
              <w:rPr>
                <w:rFonts w:eastAsia="Calibri" w:cs="Arial"/>
                <w:spacing w:val="-1"/>
                <w:position w:val="1"/>
                <w:szCs w:val="20"/>
              </w:rPr>
              <w:t>FP</w:t>
            </w:r>
            <w:r>
              <w:rPr>
                <w:rFonts w:eastAsia="Calibri" w:cs="Arial"/>
                <w:spacing w:val="-1"/>
                <w:position w:val="1"/>
                <w:szCs w:val="20"/>
              </w:rPr>
              <w:t>28</w:t>
            </w:r>
            <w:r w:rsidR="00B75D6E" w:rsidRPr="00AF7F23">
              <w:rPr>
                <w:rFonts w:eastAsia="Calibri" w:cs="Arial"/>
                <w:spacing w:val="-3"/>
                <w:position w:val="1"/>
                <w:szCs w:val="20"/>
              </w:rPr>
              <w:t xml:space="preserve"> </w:t>
            </w:r>
            <w:r w:rsidR="00B75D6E" w:rsidRPr="00AF7F23">
              <w:rPr>
                <w:rFonts w:eastAsia="Calibri" w:cs="Arial"/>
                <w:position w:val="1"/>
                <w:szCs w:val="20"/>
              </w:rPr>
              <w:t>L</w:t>
            </w:r>
            <w:r w:rsidR="00B75D6E" w:rsidRPr="00AF7F23">
              <w:rPr>
                <w:rFonts w:eastAsia="Calibri" w:cs="Arial"/>
                <w:spacing w:val="-2"/>
                <w:position w:val="1"/>
                <w:szCs w:val="20"/>
              </w:rPr>
              <w:t>E</w:t>
            </w:r>
            <w:r w:rsidR="00B75D6E" w:rsidRPr="00AF7F23">
              <w:rPr>
                <w:rFonts w:eastAsia="Calibri" w:cs="Arial"/>
                <w:position w:val="1"/>
                <w:szCs w:val="20"/>
              </w:rPr>
              <w:t>DS</w:t>
            </w:r>
          </w:p>
        </w:tc>
        <w:tc>
          <w:tcPr>
            <w:tcW w:w="2700" w:type="dxa"/>
            <w:tcBorders>
              <w:top w:val="single" w:sz="5" w:space="0" w:color="000000"/>
              <w:left w:val="single" w:sz="5" w:space="0" w:color="000000"/>
              <w:bottom w:val="single" w:sz="5" w:space="0" w:color="000000"/>
              <w:right w:val="single" w:sz="5" w:space="0" w:color="000000"/>
            </w:tcBorders>
          </w:tcPr>
          <w:p w:rsidR="00B75D6E" w:rsidRPr="00AF7F23" w:rsidRDefault="00B75D6E" w:rsidP="00CC6A14">
            <w:pPr>
              <w:spacing w:after="0" w:line="267" w:lineRule="exact"/>
              <w:ind w:left="100" w:right="-20"/>
              <w:rPr>
                <w:rFonts w:eastAsia="Calibri" w:cs="Arial"/>
                <w:szCs w:val="20"/>
              </w:rPr>
            </w:pPr>
            <w:r w:rsidRPr="00AF7F23">
              <w:rPr>
                <w:rFonts w:eastAsia="Calibri" w:cs="Arial"/>
                <w:position w:val="1"/>
                <w:szCs w:val="20"/>
              </w:rPr>
              <w:t>LED</w:t>
            </w:r>
            <w:r w:rsidRPr="00AF7F23">
              <w:rPr>
                <w:rFonts w:eastAsia="Calibri" w:cs="Arial"/>
                <w:spacing w:val="-4"/>
                <w:position w:val="1"/>
                <w:szCs w:val="20"/>
              </w:rPr>
              <w:t xml:space="preserve"> </w:t>
            </w:r>
            <w:r w:rsidRPr="00AF7F23">
              <w:rPr>
                <w:rFonts w:eastAsia="Calibri" w:cs="Arial"/>
                <w:position w:val="1"/>
                <w:szCs w:val="20"/>
              </w:rPr>
              <w:t>b</w:t>
            </w:r>
            <w:r w:rsidRPr="00AF7F23">
              <w:rPr>
                <w:rFonts w:eastAsia="Calibri" w:cs="Arial"/>
                <w:spacing w:val="-2"/>
                <w:position w:val="1"/>
                <w:szCs w:val="20"/>
              </w:rPr>
              <w:t>u</w:t>
            </w:r>
            <w:r w:rsidRPr="00AF7F23">
              <w:rPr>
                <w:rFonts w:eastAsia="Calibri" w:cs="Arial"/>
                <w:position w:val="1"/>
                <w:szCs w:val="20"/>
              </w:rPr>
              <w:t>ilt</w:t>
            </w:r>
            <w:r w:rsidRPr="00AF7F23">
              <w:rPr>
                <w:rFonts w:eastAsia="Calibri" w:cs="Arial"/>
                <w:spacing w:val="-4"/>
                <w:position w:val="1"/>
                <w:szCs w:val="20"/>
              </w:rPr>
              <w:t xml:space="preserve"> </w:t>
            </w:r>
            <w:r w:rsidRPr="00AF7F23">
              <w:rPr>
                <w:rFonts w:eastAsia="Calibri" w:cs="Arial"/>
                <w:spacing w:val="-1"/>
                <w:position w:val="1"/>
                <w:szCs w:val="20"/>
              </w:rPr>
              <w:t>into</w:t>
            </w:r>
          </w:p>
          <w:p w:rsidR="00B75D6E" w:rsidRPr="00AF7F23" w:rsidRDefault="00747611" w:rsidP="00CC6A14">
            <w:pPr>
              <w:spacing w:after="0" w:line="240" w:lineRule="auto"/>
              <w:ind w:left="100" w:right="276"/>
              <w:rPr>
                <w:rFonts w:eastAsia="Calibri" w:cs="Arial"/>
                <w:szCs w:val="20"/>
              </w:rPr>
            </w:pPr>
            <w:r>
              <w:rPr>
                <w:rFonts w:eastAsia="Calibri" w:cs="Arial"/>
                <w:spacing w:val="-1"/>
                <w:szCs w:val="20"/>
              </w:rPr>
              <w:t>SFP28</w:t>
            </w:r>
            <w:r w:rsidR="00B75D6E" w:rsidRPr="00AF7F23">
              <w:rPr>
                <w:rFonts w:eastAsia="Calibri" w:cs="Arial"/>
                <w:spacing w:val="-2"/>
                <w:szCs w:val="20"/>
              </w:rPr>
              <w:t xml:space="preserve"> </w:t>
            </w:r>
            <w:r w:rsidR="00B75D6E" w:rsidRPr="00AF7F23">
              <w:rPr>
                <w:rFonts w:eastAsia="Calibri" w:cs="Arial"/>
                <w:spacing w:val="-3"/>
                <w:szCs w:val="20"/>
              </w:rPr>
              <w:t>c</w:t>
            </w:r>
            <w:r w:rsidR="00B75D6E" w:rsidRPr="00AF7F23">
              <w:rPr>
                <w:rFonts w:eastAsia="Calibri" w:cs="Arial"/>
                <w:spacing w:val="-1"/>
                <w:szCs w:val="20"/>
              </w:rPr>
              <w:t>a</w:t>
            </w:r>
            <w:r w:rsidR="00B75D6E" w:rsidRPr="00AF7F23">
              <w:rPr>
                <w:rFonts w:eastAsia="Calibri" w:cs="Arial"/>
                <w:spacing w:val="-3"/>
                <w:szCs w:val="20"/>
              </w:rPr>
              <w:t>g</w:t>
            </w:r>
            <w:r w:rsidR="00B75D6E" w:rsidRPr="00AF7F23">
              <w:rPr>
                <w:rFonts w:eastAsia="Calibri" w:cs="Arial"/>
                <w:szCs w:val="20"/>
              </w:rPr>
              <w:t>e</w:t>
            </w:r>
            <w:r w:rsidR="00B75D6E" w:rsidRPr="00AF7F23">
              <w:rPr>
                <w:rFonts w:eastAsia="Calibri" w:cs="Arial"/>
                <w:spacing w:val="-5"/>
                <w:szCs w:val="20"/>
              </w:rPr>
              <w:t xml:space="preserve"> </w:t>
            </w:r>
            <w:r w:rsidR="00B75D6E" w:rsidRPr="00AF7F23">
              <w:rPr>
                <w:rFonts w:eastAsia="Calibri" w:cs="Arial"/>
                <w:spacing w:val="-3"/>
                <w:szCs w:val="20"/>
              </w:rPr>
              <w:t xml:space="preserve">to </w:t>
            </w:r>
            <w:r w:rsidR="00B75D6E" w:rsidRPr="00AF7F23">
              <w:rPr>
                <w:rFonts w:eastAsia="Calibri" w:cs="Arial"/>
                <w:spacing w:val="-1"/>
                <w:szCs w:val="20"/>
              </w:rPr>
              <w:t>ind</w:t>
            </w:r>
            <w:r w:rsidR="00B75D6E" w:rsidRPr="00AF7F23">
              <w:rPr>
                <w:rFonts w:eastAsia="Calibri" w:cs="Arial"/>
                <w:szCs w:val="20"/>
              </w:rPr>
              <w:t>i</w:t>
            </w:r>
            <w:r w:rsidR="00B75D6E" w:rsidRPr="00AF7F23">
              <w:rPr>
                <w:rFonts w:eastAsia="Calibri" w:cs="Arial"/>
                <w:spacing w:val="-1"/>
                <w:szCs w:val="20"/>
              </w:rPr>
              <w:t>c</w:t>
            </w:r>
            <w:r w:rsidR="00B75D6E" w:rsidRPr="00AF7F23">
              <w:rPr>
                <w:rFonts w:eastAsia="Calibri" w:cs="Arial"/>
                <w:szCs w:val="20"/>
              </w:rPr>
              <w:t>a</w:t>
            </w:r>
            <w:r w:rsidR="00B75D6E" w:rsidRPr="00AF7F23">
              <w:rPr>
                <w:rFonts w:eastAsia="Calibri" w:cs="Arial"/>
                <w:spacing w:val="-1"/>
                <w:szCs w:val="20"/>
              </w:rPr>
              <w:t>t</w:t>
            </w:r>
            <w:r w:rsidR="00B75D6E" w:rsidRPr="00AF7F23">
              <w:rPr>
                <w:rFonts w:eastAsia="Calibri" w:cs="Arial"/>
                <w:szCs w:val="20"/>
              </w:rPr>
              <w:t>e</w:t>
            </w:r>
            <w:r w:rsidR="00B75D6E" w:rsidRPr="00AF7F23">
              <w:rPr>
                <w:rFonts w:eastAsia="Calibri" w:cs="Arial"/>
                <w:spacing w:val="-6"/>
                <w:szCs w:val="20"/>
              </w:rPr>
              <w:t xml:space="preserve"> </w:t>
            </w:r>
            <w:r w:rsidR="00B75D6E" w:rsidRPr="00AF7F23">
              <w:rPr>
                <w:rFonts w:eastAsia="Calibri" w:cs="Arial"/>
                <w:spacing w:val="-1"/>
                <w:szCs w:val="20"/>
              </w:rPr>
              <w:t>port status</w:t>
            </w:r>
          </w:p>
        </w:tc>
        <w:tc>
          <w:tcPr>
            <w:tcW w:w="5040" w:type="dxa"/>
            <w:tcBorders>
              <w:top w:val="single" w:sz="5" w:space="0" w:color="000000"/>
              <w:left w:val="single" w:sz="5" w:space="0" w:color="000000"/>
              <w:bottom w:val="single" w:sz="5" w:space="0" w:color="000000"/>
              <w:right w:val="single" w:sz="5" w:space="0" w:color="000000"/>
            </w:tcBorders>
          </w:tcPr>
          <w:p w:rsidR="00B75D6E" w:rsidRPr="00AF7F23" w:rsidRDefault="00B75D6E" w:rsidP="002E57AD">
            <w:pPr>
              <w:spacing w:after="0" w:line="267" w:lineRule="exact"/>
              <w:ind w:left="360" w:right="-20" w:hanging="260"/>
              <w:rPr>
                <w:rFonts w:eastAsia="Calibri" w:cs="Arial"/>
                <w:szCs w:val="20"/>
              </w:rPr>
            </w:pPr>
            <w:r w:rsidRPr="00AF7F23">
              <w:rPr>
                <w:rFonts w:eastAsia="Calibri" w:cs="Arial"/>
                <w:position w:val="1"/>
                <w:szCs w:val="20"/>
              </w:rPr>
              <w:t>On</w:t>
            </w:r>
            <w:r w:rsidRPr="00AF7F23">
              <w:rPr>
                <w:rFonts w:eastAsia="Calibri" w:cs="Arial"/>
                <w:spacing w:val="-4"/>
                <w:position w:val="1"/>
                <w:szCs w:val="20"/>
              </w:rPr>
              <w:t xml:space="preserve"> </w:t>
            </w:r>
            <w:r w:rsidRPr="00AF7F23">
              <w:rPr>
                <w:rFonts w:eastAsia="Calibri" w:cs="Arial"/>
                <w:spacing w:val="-1"/>
                <w:position w:val="1"/>
                <w:szCs w:val="20"/>
              </w:rPr>
              <w:t>G</w:t>
            </w:r>
            <w:r w:rsidRPr="00AF7F23">
              <w:rPr>
                <w:rFonts w:eastAsia="Calibri" w:cs="Arial"/>
                <w:position w:val="1"/>
                <w:szCs w:val="20"/>
              </w:rPr>
              <w:t>r</w:t>
            </w:r>
            <w:r w:rsidRPr="00AF7F23">
              <w:rPr>
                <w:rFonts w:eastAsia="Calibri" w:cs="Arial"/>
                <w:spacing w:val="-1"/>
                <w:position w:val="1"/>
                <w:szCs w:val="20"/>
              </w:rPr>
              <w:t>een</w:t>
            </w:r>
            <w:r w:rsidRPr="00AF7F23">
              <w:rPr>
                <w:rFonts w:eastAsia="Calibri" w:cs="Arial"/>
                <w:position w:val="1"/>
                <w:szCs w:val="20"/>
              </w:rPr>
              <w:t>/</w:t>
            </w:r>
            <w:r w:rsidRPr="00AF7F23">
              <w:rPr>
                <w:rFonts w:eastAsia="Calibri" w:cs="Arial"/>
                <w:spacing w:val="-1"/>
                <w:position w:val="1"/>
                <w:szCs w:val="20"/>
              </w:rPr>
              <w:t>Fl</w:t>
            </w:r>
            <w:r w:rsidRPr="00AF7F23">
              <w:rPr>
                <w:rFonts w:eastAsia="Calibri" w:cs="Arial"/>
                <w:position w:val="1"/>
                <w:szCs w:val="20"/>
              </w:rPr>
              <w:t>a</w:t>
            </w:r>
            <w:r w:rsidRPr="00AF7F23">
              <w:rPr>
                <w:rFonts w:eastAsia="Calibri" w:cs="Arial"/>
                <w:spacing w:val="-1"/>
                <w:position w:val="1"/>
                <w:szCs w:val="20"/>
              </w:rPr>
              <w:t>shin</w:t>
            </w:r>
            <w:r w:rsidRPr="00AF7F23">
              <w:rPr>
                <w:rFonts w:eastAsia="Calibri" w:cs="Arial"/>
                <w:position w:val="1"/>
                <w:szCs w:val="20"/>
              </w:rPr>
              <w:t>g</w:t>
            </w:r>
            <w:r w:rsidRPr="00AF7F23">
              <w:rPr>
                <w:rFonts w:eastAsia="Calibri" w:cs="Arial"/>
                <w:spacing w:val="-15"/>
                <w:position w:val="1"/>
                <w:szCs w:val="20"/>
              </w:rPr>
              <w:t xml:space="preserve"> </w:t>
            </w:r>
            <w:r w:rsidRPr="00AF7F23">
              <w:rPr>
                <w:rFonts w:eastAsia="Calibri" w:cs="Arial"/>
                <w:position w:val="1"/>
                <w:szCs w:val="20"/>
              </w:rPr>
              <w:t>–</w:t>
            </w:r>
            <w:r w:rsidRPr="00AF7F23">
              <w:rPr>
                <w:rFonts w:eastAsia="Calibri" w:cs="Arial"/>
                <w:spacing w:val="-3"/>
                <w:position w:val="1"/>
                <w:szCs w:val="20"/>
              </w:rPr>
              <w:t xml:space="preserve"> </w:t>
            </w:r>
            <w:r w:rsidRPr="00AF7F23">
              <w:rPr>
                <w:rFonts w:eastAsia="Calibri" w:cs="Arial"/>
                <w:spacing w:val="-1"/>
                <w:position w:val="1"/>
                <w:szCs w:val="20"/>
              </w:rPr>
              <w:t>Por</w:t>
            </w:r>
            <w:r w:rsidRPr="00AF7F23">
              <w:rPr>
                <w:rFonts w:eastAsia="Calibri" w:cs="Arial"/>
                <w:position w:val="1"/>
                <w:szCs w:val="20"/>
              </w:rPr>
              <w:t>t</w:t>
            </w:r>
            <w:r w:rsidRPr="00AF7F23">
              <w:rPr>
                <w:rFonts w:eastAsia="Calibri" w:cs="Arial"/>
                <w:spacing w:val="-5"/>
                <w:position w:val="1"/>
                <w:szCs w:val="20"/>
              </w:rPr>
              <w:t xml:space="preserve"> </w:t>
            </w:r>
            <w:r w:rsidRPr="00AF7F23">
              <w:rPr>
                <w:rFonts w:eastAsia="Calibri" w:cs="Arial"/>
                <w:position w:val="1"/>
                <w:szCs w:val="20"/>
              </w:rPr>
              <w:t>up</w:t>
            </w:r>
            <w:r w:rsidRPr="00AF7F23">
              <w:rPr>
                <w:rFonts w:eastAsia="Calibri" w:cs="Arial"/>
                <w:spacing w:val="-5"/>
                <w:position w:val="1"/>
                <w:szCs w:val="20"/>
              </w:rPr>
              <w:t xml:space="preserve"> </w:t>
            </w:r>
            <w:r w:rsidRPr="00AF7F23">
              <w:rPr>
                <w:rFonts w:eastAsia="Calibri" w:cs="Arial"/>
                <w:position w:val="1"/>
                <w:szCs w:val="20"/>
              </w:rPr>
              <w:t>w</w:t>
            </w:r>
            <w:r w:rsidRPr="00AF7F23">
              <w:rPr>
                <w:rFonts w:eastAsia="Calibri" w:cs="Arial"/>
                <w:spacing w:val="-1"/>
                <w:position w:val="1"/>
                <w:szCs w:val="20"/>
              </w:rPr>
              <w:t>i</w:t>
            </w:r>
            <w:r w:rsidRPr="00AF7F23">
              <w:rPr>
                <w:rFonts w:eastAsia="Calibri" w:cs="Arial"/>
                <w:position w:val="1"/>
                <w:szCs w:val="20"/>
              </w:rPr>
              <w:t>th</w:t>
            </w:r>
            <w:r w:rsidRPr="00AF7F23">
              <w:rPr>
                <w:rFonts w:eastAsia="Calibri" w:cs="Arial"/>
                <w:spacing w:val="-7"/>
                <w:position w:val="1"/>
                <w:szCs w:val="20"/>
              </w:rPr>
              <w:t xml:space="preserve"> </w:t>
            </w:r>
            <w:r w:rsidRPr="00AF7F23">
              <w:rPr>
                <w:rFonts w:eastAsia="Calibri" w:cs="Arial"/>
                <w:spacing w:val="-2"/>
                <w:position w:val="1"/>
                <w:szCs w:val="20"/>
              </w:rPr>
              <w:t>activ</w:t>
            </w:r>
            <w:r w:rsidRPr="00AF7F23">
              <w:rPr>
                <w:rFonts w:eastAsia="Calibri" w:cs="Arial"/>
                <w:position w:val="1"/>
                <w:szCs w:val="20"/>
              </w:rPr>
              <w:t>e</w:t>
            </w:r>
            <w:r w:rsidRPr="00AF7F23">
              <w:rPr>
                <w:rFonts w:eastAsia="Calibri" w:cs="Arial"/>
                <w:spacing w:val="-8"/>
                <w:position w:val="1"/>
                <w:szCs w:val="20"/>
              </w:rPr>
              <w:t xml:space="preserve"> </w:t>
            </w:r>
            <w:r w:rsidRPr="00AF7F23">
              <w:rPr>
                <w:rFonts w:eastAsia="Calibri" w:cs="Arial"/>
                <w:spacing w:val="-3"/>
                <w:position w:val="1"/>
                <w:szCs w:val="20"/>
              </w:rPr>
              <w:t>O</w:t>
            </w:r>
            <w:r w:rsidRPr="00AF7F23">
              <w:rPr>
                <w:rFonts w:eastAsia="Calibri" w:cs="Arial"/>
                <w:spacing w:val="-1"/>
                <w:position w:val="1"/>
                <w:szCs w:val="20"/>
              </w:rPr>
              <w:t>N</w:t>
            </w:r>
            <w:r w:rsidRPr="00AF7F23">
              <w:rPr>
                <w:rFonts w:eastAsia="Calibri" w:cs="Arial"/>
                <w:spacing w:val="-3"/>
                <w:position w:val="1"/>
                <w:szCs w:val="20"/>
              </w:rPr>
              <w:t>T</w:t>
            </w:r>
            <w:r w:rsidRPr="00AF7F23">
              <w:rPr>
                <w:rFonts w:eastAsia="Calibri" w:cs="Arial"/>
                <w:position w:val="1"/>
                <w:szCs w:val="20"/>
              </w:rPr>
              <w:t>s</w:t>
            </w:r>
            <w:r w:rsidRPr="00AF7F23">
              <w:rPr>
                <w:rFonts w:eastAsia="Calibri" w:cs="Arial"/>
                <w:spacing w:val="-6"/>
                <w:position w:val="1"/>
                <w:szCs w:val="20"/>
              </w:rPr>
              <w:t xml:space="preserve"> </w:t>
            </w:r>
          </w:p>
          <w:p w:rsidR="00B75D6E" w:rsidRPr="00AF7F23" w:rsidRDefault="00B75D6E" w:rsidP="002E57AD">
            <w:pPr>
              <w:spacing w:after="0" w:line="240" w:lineRule="auto"/>
              <w:ind w:left="360" w:right="-20" w:hanging="260"/>
              <w:rPr>
                <w:rFonts w:eastAsia="Calibri" w:cs="Arial"/>
                <w:szCs w:val="20"/>
              </w:rPr>
            </w:pPr>
            <w:r w:rsidRPr="00AF7F23">
              <w:rPr>
                <w:rFonts w:eastAsia="Calibri" w:cs="Arial"/>
                <w:szCs w:val="20"/>
              </w:rPr>
              <w:t>Flashing</w:t>
            </w:r>
            <w:r w:rsidRPr="00AF7F23">
              <w:rPr>
                <w:rFonts w:eastAsia="Calibri" w:cs="Arial"/>
                <w:spacing w:val="-8"/>
                <w:szCs w:val="20"/>
              </w:rPr>
              <w:t xml:space="preserve"> </w:t>
            </w:r>
            <w:r w:rsidRPr="00AF7F23">
              <w:rPr>
                <w:rFonts w:eastAsia="Calibri" w:cs="Arial"/>
                <w:spacing w:val="1"/>
                <w:szCs w:val="20"/>
              </w:rPr>
              <w:t>i</w:t>
            </w:r>
            <w:r w:rsidRPr="00AF7F23">
              <w:rPr>
                <w:rFonts w:eastAsia="Calibri" w:cs="Arial"/>
                <w:szCs w:val="20"/>
              </w:rPr>
              <w:t>nd</w:t>
            </w:r>
            <w:r w:rsidRPr="00AF7F23">
              <w:rPr>
                <w:rFonts w:eastAsia="Calibri" w:cs="Arial"/>
                <w:spacing w:val="1"/>
                <w:szCs w:val="20"/>
              </w:rPr>
              <w:t>i</w:t>
            </w:r>
            <w:r w:rsidRPr="00AF7F23">
              <w:rPr>
                <w:rFonts w:eastAsia="Calibri" w:cs="Arial"/>
                <w:szCs w:val="20"/>
              </w:rPr>
              <w:t>cates</w:t>
            </w:r>
            <w:r w:rsidRPr="00AF7F23">
              <w:rPr>
                <w:rFonts w:eastAsia="Calibri" w:cs="Arial"/>
                <w:spacing w:val="-6"/>
                <w:szCs w:val="20"/>
              </w:rPr>
              <w:t xml:space="preserve"> </w:t>
            </w:r>
            <w:r w:rsidRPr="00AF7F23">
              <w:rPr>
                <w:rFonts w:eastAsia="Calibri" w:cs="Arial"/>
                <w:szCs w:val="20"/>
              </w:rPr>
              <w:t>activity</w:t>
            </w:r>
          </w:p>
          <w:p w:rsidR="00B75D6E" w:rsidRPr="00AF7F23" w:rsidRDefault="00B75D6E" w:rsidP="002E57AD">
            <w:pPr>
              <w:spacing w:after="0" w:line="240" w:lineRule="auto"/>
              <w:ind w:left="360" w:right="-20" w:hanging="260"/>
              <w:rPr>
                <w:rFonts w:eastAsia="Calibri" w:cs="Arial"/>
                <w:szCs w:val="20"/>
              </w:rPr>
            </w:pPr>
            <w:r w:rsidRPr="00AF7F23">
              <w:rPr>
                <w:rFonts w:eastAsia="Calibri" w:cs="Arial"/>
                <w:szCs w:val="20"/>
              </w:rPr>
              <w:t>On</w:t>
            </w:r>
            <w:r w:rsidRPr="00AF7F23">
              <w:rPr>
                <w:rFonts w:eastAsia="Calibri" w:cs="Arial"/>
                <w:spacing w:val="-4"/>
                <w:szCs w:val="20"/>
              </w:rPr>
              <w:t xml:space="preserve"> </w:t>
            </w:r>
            <w:r w:rsidRPr="00AF7F23">
              <w:rPr>
                <w:rFonts w:eastAsia="Calibri" w:cs="Arial"/>
                <w:spacing w:val="-1"/>
                <w:szCs w:val="20"/>
              </w:rPr>
              <w:t>Ambe</w:t>
            </w:r>
            <w:r w:rsidRPr="00AF7F23">
              <w:rPr>
                <w:rFonts w:eastAsia="Calibri" w:cs="Arial"/>
                <w:szCs w:val="20"/>
              </w:rPr>
              <w:t>r</w:t>
            </w:r>
            <w:r w:rsidRPr="00AF7F23">
              <w:rPr>
                <w:rFonts w:eastAsia="Calibri" w:cs="Arial"/>
                <w:spacing w:val="-7"/>
                <w:szCs w:val="20"/>
              </w:rPr>
              <w:t xml:space="preserve"> </w:t>
            </w:r>
            <w:r w:rsidRPr="00AF7F23">
              <w:rPr>
                <w:rFonts w:eastAsia="Calibri" w:cs="Arial"/>
                <w:szCs w:val="20"/>
              </w:rPr>
              <w:t>–</w:t>
            </w:r>
            <w:r w:rsidRPr="00AF7F23">
              <w:rPr>
                <w:rFonts w:eastAsia="Calibri" w:cs="Arial"/>
                <w:spacing w:val="-1"/>
                <w:szCs w:val="20"/>
              </w:rPr>
              <w:t xml:space="preserve"> Por</w:t>
            </w:r>
            <w:r w:rsidRPr="00AF7F23">
              <w:rPr>
                <w:rFonts w:eastAsia="Calibri" w:cs="Arial"/>
                <w:szCs w:val="20"/>
              </w:rPr>
              <w:t>t</w:t>
            </w:r>
            <w:r w:rsidRPr="00AF7F23">
              <w:rPr>
                <w:rFonts w:eastAsia="Calibri" w:cs="Arial"/>
                <w:spacing w:val="-5"/>
                <w:szCs w:val="20"/>
              </w:rPr>
              <w:t xml:space="preserve"> </w:t>
            </w:r>
            <w:r w:rsidRPr="00AF7F23">
              <w:rPr>
                <w:rFonts w:eastAsia="Calibri" w:cs="Arial"/>
                <w:spacing w:val="1"/>
                <w:szCs w:val="20"/>
              </w:rPr>
              <w:t>u</w:t>
            </w:r>
            <w:r w:rsidRPr="00AF7F23">
              <w:rPr>
                <w:rFonts w:eastAsia="Calibri" w:cs="Arial"/>
                <w:szCs w:val="20"/>
              </w:rPr>
              <w:t xml:space="preserve">p </w:t>
            </w:r>
            <w:r w:rsidRPr="00AF7F23">
              <w:rPr>
                <w:rFonts w:eastAsia="Calibri" w:cs="Arial"/>
                <w:spacing w:val="1"/>
                <w:szCs w:val="20"/>
              </w:rPr>
              <w:t>wit</w:t>
            </w:r>
            <w:r w:rsidRPr="00AF7F23">
              <w:rPr>
                <w:rFonts w:eastAsia="Calibri" w:cs="Arial"/>
                <w:szCs w:val="20"/>
              </w:rPr>
              <w:t xml:space="preserve">h </w:t>
            </w:r>
            <w:r w:rsidRPr="00AF7F23">
              <w:rPr>
                <w:rFonts w:eastAsia="Calibri" w:cs="Arial"/>
                <w:spacing w:val="1"/>
                <w:szCs w:val="20"/>
              </w:rPr>
              <w:t>n</w:t>
            </w:r>
            <w:r w:rsidRPr="00AF7F23">
              <w:rPr>
                <w:rFonts w:eastAsia="Calibri" w:cs="Arial"/>
                <w:szCs w:val="20"/>
              </w:rPr>
              <w:t xml:space="preserve">o </w:t>
            </w:r>
            <w:r w:rsidRPr="00AF7F23">
              <w:rPr>
                <w:rFonts w:eastAsia="Calibri" w:cs="Arial"/>
                <w:spacing w:val="-2"/>
                <w:szCs w:val="20"/>
              </w:rPr>
              <w:t>acti</w:t>
            </w:r>
            <w:r w:rsidRPr="00AF7F23">
              <w:rPr>
                <w:rFonts w:eastAsia="Calibri" w:cs="Arial"/>
                <w:spacing w:val="-1"/>
                <w:szCs w:val="20"/>
              </w:rPr>
              <w:t>v</w:t>
            </w:r>
            <w:r w:rsidRPr="00AF7F23">
              <w:rPr>
                <w:rFonts w:eastAsia="Calibri" w:cs="Arial"/>
                <w:szCs w:val="20"/>
              </w:rPr>
              <w:t>e</w:t>
            </w:r>
            <w:r w:rsidRPr="00AF7F23">
              <w:rPr>
                <w:rFonts w:eastAsia="Calibri" w:cs="Arial"/>
                <w:spacing w:val="-9"/>
                <w:szCs w:val="20"/>
              </w:rPr>
              <w:t xml:space="preserve"> </w:t>
            </w:r>
            <w:r w:rsidRPr="00AF7F23">
              <w:rPr>
                <w:rFonts w:eastAsia="Calibri" w:cs="Arial"/>
                <w:spacing w:val="-1"/>
                <w:szCs w:val="20"/>
              </w:rPr>
              <w:t>ON</w:t>
            </w:r>
            <w:r w:rsidRPr="00AF7F23">
              <w:rPr>
                <w:rFonts w:eastAsia="Calibri" w:cs="Arial"/>
                <w:spacing w:val="-3"/>
                <w:szCs w:val="20"/>
              </w:rPr>
              <w:t>T</w:t>
            </w:r>
            <w:r w:rsidRPr="00AF7F23">
              <w:rPr>
                <w:rFonts w:eastAsia="Calibri" w:cs="Arial"/>
                <w:szCs w:val="20"/>
              </w:rPr>
              <w:t>s</w:t>
            </w:r>
          </w:p>
          <w:p w:rsidR="00AF7F23" w:rsidRPr="00AF7F23" w:rsidRDefault="00B75D6E" w:rsidP="002E57AD">
            <w:pPr>
              <w:spacing w:after="0" w:line="240" w:lineRule="auto"/>
              <w:ind w:left="360" w:right="-20" w:hanging="260"/>
              <w:rPr>
                <w:rFonts w:eastAsia="Calibri" w:cs="Arial"/>
                <w:spacing w:val="-2"/>
                <w:szCs w:val="20"/>
              </w:rPr>
            </w:pPr>
            <w:r w:rsidRPr="00AF7F23">
              <w:rPr>
                <w:rFonts w:eastAsia="Calibri" w:cs="Arial"/>
                <w:spacing w:val="-1"/>
                <w:szCs w:val="20"/>
              </w:rPr>
              <w:t>Of</w:t>
            </w:r>
            <w:r w:rsidRPr="00AF7F23">
              <w:rPr>
                <w:rFonts w:eastAsia="Calibri" w:cs="Arial"/>
                <w:szCs w:val="20"/>
              </w:rPr>
              <w:t>f</w:t>
            </w:r>
            <w:r w:rsidRPr="00AF7F23">
              <w:rPr>
                <w:rFonts w:eastAsia="Calibri" w:cs="Arial"/>
                <w:spacing w:val="-3"/>
                <w:szCs w:val="20"/>
              </w:rPr>
              <w:t xml:space="preserve"> </w:t>
            </w:r>
            <w:r w:rsidRPr="00AF7F23">
              <w:rPr>
                <w:rFonts w:eastAsia="Calibri" w:cs="Arial"/>
                <w:szCs w:val="20"/>
              </w:rPr>
              <w:t xml:space="preserve">– </w:t>
            </w:r>
            <w:r w:rsidRPr="00AF7F23">
              <w:rPr>
                <w:rFonts w:eastAsia="Calibri" w:cs="Arial"/>
                <w:spacing w:val="-3"/>
                <w:szCs w:val="20"/>
              </w:rPr>
              <w:t>N</w:t>
            </w:r>
            <w:r w:rsidRPr="00AF7F23">
              <w:rPr>
                <w:rFonts w:eastAsia="Calibri" w:cs="Arial"/>
                <w:szCs w:val="20"/>
              </w:rPr>
              <w:t>o</w:t>
            </w:r>
            <w:r w:rsidRPr="00AF7F23">
              <w:rPr>
                <w:rFonts w:eastAsia="Calibri" w:cs="Arial"/>
                <w:spacing w:val="-3"/>
                <w:szCs w:val="20"/>
              </w:rPr>
              <w:t xml:space="preserve"> </w:t>
            </w:r>
            <w:r w:rsidRPr="00AF7F23">
              <w:rPr>
                <w:rFonts w:eastAsia="Calibri" w:cs="Arial"/>
                <w:spacing w:val="-1"/>
                <w:szCs w:val="20"/>
              </w:rPr>
              <w:t>L</w:t>
            </w:r>
            <w:r w:rsidRPr="00AF7F23">
              <w:rPr>
                <w:rFonts w:eastAsia="Calibri" w:cs="Arial"/>
                <w:spacing w:val="-3"/>
                <w:szCs w:val="20"/>
              </w:rPr>
              <w:t>i</w:t>
            </w:r>
            <w:r w:rsidRPr="00AF7F23">
              <w:rPr>
                <w:rFonts w:eastAsia="Calibri" w:cs="Arial"/>
                <w:spacing w:val="-1"/>
                <w:szCs w:val="20"/>
              </w:rPr>
              <w:t>n</w:t>
            </w:r>
            <w:r w:rsidRPr="00AF7F23">
              <w:rPr>
                <w:rFonts w:eastAsia="Calibri" w:cs="Arial"/>
                <w:spacing w:val="-3"/>
                <w:szCs w:val="20"/>
              </w:rPr>
              <w:t>k</w:t>
            </w:r>
            <w:r w:rsidRPr="00AF7F23">
              <w:rPr>
                <w:rFonts w:eastAsia="Calibri" w:cs="Arial"/>
                <w:spacing w:val="-1"/>
                <w:szCs w:val="20"/>
              </w:rPr>
              <w:t>/Por</w:t>
            </w:r>
            <w:r w:rsidRPr="00AF7F23">
              <w:rPr>
                <w:rFonts w:eastAsia="Calibri" w:cs="Arial"/>
                <w:szCs w:val="20"/>
              </w:rPr>
              <w:t>t</w:t>
            </w:r>
            <w:r w:rsidRPr="00AF7F23">
              <w:rPr>
                <w:rFonts w:eastAsia="Calibri" w:cs="Arial"/>
                <w:spacing w:val="-13"/>
                <w:szCs w:val="20"/>
              </w:rPr>
              <w:t xml:space="preserve"> </w:t>
            </w:r>
            <w:r w:rsidRPr="00AF7F23">
              <w:rPr>
                <w:rFonts w:eastAsia="Calibri" w:cs="Arial"/>
                <w:spacing w:val="-2"/>
                <w:szCs w:val="20"/>
              </w:rPr>
              <w:t>d</w:t>
            </w:r>
            <w:r w:rsidRPr="00AF7F23">
              <w:rPr>
                <w:rFonts w:eastAsia="Calibri" w:cs="Arial"/>
                <w:spacing w:val="-1"/>
                <w:szCs w:val="20"/>
              </w:rPr>
              <w:t>o</w:t>
            </w:r>
            <w:r w:rsidRPr="00AF7F23">
              <w:rPr>
                <w:rFonts w:eastAsia="Calibri" w:cs="Arial"/>
                <w:spacing w:val="-2"/>
                <w:szCs w:val="20"/>
              </w:rPr>
              <w:t>wn</w:t>
            </w:r>
          </w:p>
        </w:tc>
      </w:tr>
      <w:tr w:rsidR="00B75D6E" w:rsidRPr="00AF7F23" w:rsidTr="00AF7F23">
        <w:trPr>
          <w:trHeight w:hRule="exact" w:val="1354"/>
        </w:trPr>
        <w:tc>
          <w:tcPr>
            <w:tcW w:w="1605" w:type="dxa"/>
            <w:tcBorders>
              <w:top w:val="single" w:sz="5" w:space="0" w:color="000000"/>
              <w:left w:val="single" w:sz="5" w:space="0" w:color="000000"/>
              <w:bottom w:val="single" w:sz="5" w:space="0" w:color="000000"/>
              <w:right w:val="single" w:sz="5" w:space="0" w:color="000000"/>
            </w:tcBorders>
          </w:tcPr>
          <w:p w:rsidR="00B75D6E" w:rsidRPr="00AF7F23" w:rsidRDefault="00B75D6E" w:rsidP="00F91B93">
            <w:pPr>
              <w:spacing w:after="0" w:line="267" w:lineRule="exact"/>
              <w:ind w:left="75" w:right="152"/>
              <w:jc w:val="center"/>
              <w:rPr>
                <w:rFonts w:eastAsia="Calibri" w:cs="Arial"/>
                <w:szCs w:val="20"/>
              </w:rPr>
            </w:pPr>
            <w:r w:rsidRPr="00AF7F23">
              <w:rPr>
                <w:rFonts w:eastAsia="Calibri" w:cs="Arial"/>
                <w:spacing w:val="-1"/>
                <w:position w:val="1"/>
                <w:szCs w:val="20"/>
              </w:rPr>
              <w:t>QSF</w:t>
            </w:r>
            <w:r w:rsidRPr="00AF7F23">
              <w:rPr>
                <w:rFonts w:eastAsia="Calibri" w:cs="Arial"/>
                <w:position w:val="1"/>
                <w:szCs w:val="20"/>
              </w:rPr>
              <w:t>P</w:t>
            </w:r>
            <w:r w:rsidRPr="00AF7F23">
              <w:rPr>
                <w:rFonts w:eastAsia="Calibri" w:cs="Arial"/>
                <w:spacing w:val="-5"/>
                <w:position w:val="1"/>
                <w:szCs w:val="20"/>
              </w:rPr>
              <w:t xml:space="preserve"> </w:t>
            </w:r>
            <w:r w:rsidRPr="00AF7F23">
              <w:rPr>
                <w:rFonts w:eastAsia="Calibri" w:cs="Arial"/>
                <w:spacing w:val="-1"/>
                <w:position w:val="1"/>
                <w:szCs w:val="20"/>
              </w:rPr>
              <w:t>Brea</w:t>
            </w:r>
            <w:r w:rsidRPr="00AF7F23">
              <w:rPr>
                <w:rFonts w:eastAsia="Calibri" w:cs="Arial"/>
                <w:position w:val="1"/>
                <w:szCs w:val="20"/>
              </w:rPr>
              <w:t>k</w:t>
            </w:r>
            <w:r w:rsidRPr="00AF7F23">
              <w:rPr>
                <w:rFonts w:eastAsia="Calibri" w:cs="Arial"/>
                <w:spacing w:val="-8"/>
                <w:position w:val="1"/>
                <w:szCs w:val="20"/>
              </w:rPr>
              <w:t xml:space="preserve"> </w:t>
            </w:r>
            <w:r w:rsidRPr="00AF7F23">
              <w:rPr>
                <w:rFonts w:eastAsia="Calibri" w:cs="Arial"/>
                <w:spacing w:val="2"/>
                <w:w w:val="99"/>
                <w:position w:val="1"/>
                <w:szCs w:val="20"/>
              </w:rPr>
              <w:t>o</w:t>
            </w:r>
            <w:r w:rsidRPr="00AF7F23">
              <w:rPr>
                <w:rFonts w:eastAsia="Calibri" w:cs="Arial"/>
                <w:w w:val="99"/>
                <w:position w:val="1"/>
                <w:szCs w:val="20"/>
              </w:rPr>
              <w:t>ut</w:t>
            </w:r>
            <w:r w:rsidR="00F91B93" w:rsidRPr="00AF7F23">
              <w:rPr>
                <w:rFonts w:eastAsia="Calibri" w:cs="Arial"/>
                <w:w w:val="99"/>
                <w:position w:val="1"/>
                <w:szCs w:val="20"/>
              </w:rPr>
              <w:t xml:space="preserve"> </w:t>
            </w:r>
            <w:r w:rsidRPr="00AF7F23">
              <w:rPr>
                <w:rFonts w:eastAsia="Calibri" w:cs="Arial"/>
                <w:w w:val="99"/>
                <w:szCs w:val="20"/>
              </w:rPr>
              <w:t>LEDs</w:t>
            </w:r>
          </w:p>
        </w:tc>
        <w:tc>
          <w:tcPr>
            <w:tcW w:w="2700" w:type="dxa"/>
            <w:tcBorders>
              <w:top w:val="single" w:sz="5" w:space="0" w:color="000000"/>
              <w:left w:val="single" w:sz="5" w:space="0" w:color="000000"/>
              <w:bottom w:val="single" w:sz="5" w:space="0" w:color="000000"/>
              <w:right w:val="single" w:sz="5" w:space="0" w:color="000000"/>
            </w:tcBorders>
          </w:tcPr>
          <w:p w:rsidR="00B75D6E" w:rsidRPr="00AF7F23" w:rsidRDefault="00B75D6E" w:rsidP="00AF7F23">
            <w:pPr>
              <w:spacing w:after="0" w:line="267" w:lineRule="exact"/>
              <w:ind w:left="100" w:right="-20"/>
              <w:rPr>
                <w:rFonts w:eastAsia="Calibri" w:cs="Arial"/>
                <w:szCs w:val="20"/>
              </w:rPr>
            </w:pPr>
            <w:r w:rsidRPr="00AF7F23">
              <w:rPr>
                <w:rFonts w:eastAsia="Calibri" w:cs="Arial"/>
                <w:spacing w:val="-1"/>
                <w:position w:val="1"/>
                <w:szCs w:val="20"/>
              </w:rPr>
              <w:t>Ea</w:t>
            </w:r>
            <w:r w:rsidRPr="00AF7F23">
              <w:rPr>
                <w:rFonts w:eastAsia="Calibri" w:cs="Arial"/>
                <w:position w:val="1"/>
                <w:szCs w:val="20"/>
              </w:rPr>
              <w:t>ch</w:t>
            </w:r>
            <w:r w:rsidRPr="00AF7F23">
              <w:rPr>
                <w:rFonts w:eastAsia="Calibri" w:cs="Arial"/>
                <w:spacing w:val="-6"/>
                <w:position w:val="1"/>
                <w:szCs w:val="20"/>
              </w:rPr>
              <w:t xml:space="preserve"> </w:t>
            </w:r>
            <w:r w:rsidRPr="00AF7F23">
              <w:rPr>
                <w:rFonts w:eastAsia="Calibri" w:cs="Arial"/>
                <w:spacing w:val="-1"/>
                <w:position w:val="1"/>
                <w:szCs w:val="20"/>
              </w:rPr>
              <w:t>QSFP28</w:t>
            </w:r>
            <w:r w:rsidRPr="00AF7F23">
              <w:rPr>
                <w:rFonts w:eastAsia="Calibri" w:cs="Arial"/>
                <w:spacing w:val="-5"/>
                <w:position w:val="1"/>
                <w:szCs w:val="20"/>
              </w:rPr>
              <w:t xml:space="preserve"> </w:t>
            </w:r>
            <w:r w:rsidRPr="00AF7F23">
              <w:rPr>
                <w:rFonts w:eastAsia="Calibri" w:cs="Arial"/>
                <w:position w:val="1"/>
                <w:szCs w:val="20"/>
              </w:rPr>
              <w:t>has</w:t>
            </w:r>
            <w:r w:rsidR="00AF7F23" w:rsidRPr="00AF7F23">
              <w:rPr>
                <w:rFonts w:eastAsia="Calibri" w:cs="Arial"/>
                <w:position w:val="1"/>
                <w:szCs w:val="20"/>
              </w:rPr>
              <w:t xml:space="preserve"> </w:t>
            </w:r>
            <w:r w:rsidRPr="00AF7F23">
              <w:rPr>
                <w:rFonts w:eastAsia="Calibri" w:cs="Arial"/>
                <w:spacing w:val="-1"/>
                <w:szCs w:val="20"/>
              </w:rPr>
              <w:t>fou</w:t>
            </w:r>
            <w:r w:rsidRPr="00AF7F23">
              <w:rPr>
                <w:rFonts w:eastAsia="Calibri" w:cs="Arial"/>
                <w:szCs w:val="20"/>
              </w:rPr>
              <w:t>r</w:t>
            </w:r>
            <w:r w:rsidRPr="00AF7F23">
              <w:rPr>
                <w:rFonts w:eastAsia="Calibri" w:cs="Arial"/>
                <w:spacing w:val="-5"/>
                <w:szCs w:val="20"/>
              </w:rPr>
              <w:t xml:space="preserve"> </w:t>
            </w:r>
            <w:r w:rsidRPr="00AF7F23">
              <w:rPr>
                <w:rFonts w:eastAsia="Calibri" w:cs="Arial"/>
                <w:szCs w:val="20"/>
              </w:rPr>
              <w:t>L</w:t>
            </w:r>
            <w:r w:rsidRPr="00AF7F23">
              <w:rPr>
                <w:rFonts w:eastAsia="Calibri" w:cs="Arial"/>
                <w:spacing w:val="-2"/>
                <w:szCs w:val="20"/>
              </w:rPr>
              <w:t>E</w:t>
            </w:r>
            <w:r w:rsidRPr="00AF7F23">
              <w:rPr>
                <w:rFonts w:eastAsia="Calibri" w:cs="Arial"/>
                <w:szCs w:val="20"/>
              </w:rPr>
              <w:t>Ds</w:t>
            </w:r>
            <w:r w:rsidRPr="00AF7F23">
              <w:rPr>
                <w:rFonts w:eastAsia="Calibri" w:cs="Arial"/>
                <w:spacing w:val="-6"/>
                <w:szCs w:val="20"/>
              </w:rPr>
              <w:t xml:space="preserve"> </w:t>
            </w:r>
            <w:r w:rsidRPr="00AF7F23">
              <w:rPr>
                <w:rFonts w:eastAsia="Calibri" w:cs="Arial"/>
                <w:szCs w:val="20"/>
              </w:rPr>
              <w:t xml:space="preserve">to </w:t>
            </w:r>
            <w:r w:rsidRPr="00AF7F23">
              <w:rPr>
                <w:rFonts w:eastAsia="Calibri" w:cs="Arial"/>
                <w:spacing w:val="-1"/>
                <w:szCs w:val="20"/>
              </w:rPr>
              <w:t>ind</w:t>
            </w:r>
            <w:r w:rsidRPr="00AF7F23">
              <w:rPr>
                <w:rFonts w:eastAsia="Calibri" w:cs="Arial"/>
                <w:szCs w:val="20"/>
              </w:rPr>
              <w:t>i</w:t>
            </w:r>
            <w:r w:rsidRPr="00AF7F23">
              <w:rPr>
                <w:rFonts w:eastAsia="Calibri" w:cs="Arial"/>
                <w:spacing w:val="-1"/>
                <w:szCs w:val="20"/>
              </w:rPr>
              <w:t>c</w:t>
            </w:r>
            <w:r w:rsidRPr="00AF7F23">
              <w:rPr>
                <w:rFonts w:eastAsia="Calibri" w:cs="Arial"/>
                <w:szCs w:val="20"/>
              </w:rPr>
              <w:t>a</w:t>
            </w:r>
            <w:r w:rsidRPr="00AF7F23">
              <w:rPr>
                <w:rFonts w:eastAsia="Calibri" w:cs="Arial"/>
                <w:spacing w:val="-1"/>
                <w:szCs w:val="20"/>
              </w:rPr>
              <w:t>t</w:t>
            </w:r>
            <w:r w:rsidRPr="00AF7F23">
              <w:rPr>
                <w:rFonts w:eastAsia="Calibri" w:cs="Arial"/>
                <w:szCs w:val="20"/>
              </w:rPr>
              <w:t>e</w:t>
            </w:r>
            <w:r w:rsidRPr="00AF7F23">
              <w:rPr>
                <w:rFonts w:eastAsia="Calibri" w:cs="Arial"/>
                <w:spacing w:val="-7"/>
                <w:szCs w:val="20"/>
              </w:rPr>
              <w:t xml:space="preserve"> </w:t>
            </w:r>
            <w:r w:rsidRPr="00AF7F23">
              <w:rPr>
                <w:rFonts w:eastAsia="Calibri" w:cs="Arial"/>
                <w:szCs w:val="20"/>
              </w:rPr>
              <w:t>s</w:t>
            </w:r>
            <w:r w:rsidRPr="00AF7F23">
              <w:rPr>
                <w:rFonts w:eastAsia="Calibri" w:cs="Arial"/>
                <w:spacing w:val="-2"/>
                <w:szCs w:val="20"/>
              </w:rPr>
              <w:t>t</w:t>
            </w:r>
            <w:r w:rsidRPr="00AF7F23">
              <w:rPr>
                <w:rFonts w:eastAsia="Calibri" w:cs="Arial"/>
                <w:spacing w:val="-1"/>
                <w:szCs w:val="20"/>
              </w:rPr>
              <w:t>a</w:t>
            </w:r>
            <w:r w:rsidRPr="00AF7F23">
              <w:rPr>
                <w:rFonts w:eastAsia="Calibri" w:cs="Arial"/>
                <w:szCs w:val="20"/>
              </w:rPr>
              <w:t>tus</w:t>
            </w:r>
            <w:r w:rsidRPr="00AF7F23">
              <w:rPr>
                <w:rFonts w:eastAsia="Calibri" w:cs="Arial"/>
                <w:spacing w:val="-9"/>
                <w:szCs w:val="20"/>
              </w:rPr>
              <w:t xml:space="preserve"> </w:t>
            </w:r>
            <w:r w:rsidRPr="00AF7F23">
              <w:rPr>
                <w:rFonts w:eastAsia="Calibri" w:cs="Arial"/>
                <w:spacing w:val="1"/>
                <w:szCs w:val="20"/>
              </w:rPr>
              <w:t xml:space="preserve">of </w:t>
            </w:r>
            <w:r w:rsidRPr="00AF7F23">
              <w:rPr>
                <w:rFonts w:eastAsia="Calibri" w:cs="Arial"/>
                <w:spacing w:val="-1"/>
                <w:szCs w:val="20"/>
              </w:rPr>
              <w:t>th</w:t>
            </w:r>
            <w:r w:rsidRPr="00AF7F23">
              <w:rPr>
                <w:rFonts w:eastAsia="Calibri" w:cs="Arial"/>
                <w:szCs w:val="20"/>
              </w:rPr>
              <w:t>e</w:t>
            </w:r>
            <w:r w:rsidRPr="00AF7F23">
              <w:rPr>
                <w:rFonts w:eastAsia="Calibri" w:cs="Arial"/>
                <w:spacing w:val="-2"/>
                <w:szCs w:val="20"/>
              </w:rPr>
              <w:t xml:space="preserve"> </w:t>
            </w:r>
            <w:r w:rsidRPr="00AF7F23">
              <w:rPr>
                <w:rFonts w:eastAsia="Calibri" w:cs="Arial"/>
                <w:spacing w:val="-1"/>
                <w:szCs w:val="20"/>
              </w:rPr>
              <w:t>i</w:t>
            </w:r>
            <w:r w:rsidRPr="00AF7F23">
              <w:rPr>
                <w:rFonts w:eastAsia="Calibri" w:cs="Arial"/>
                <w:szCs w:val="20"/>
              </w:rPr>
              <w:t>n</w:t>
            </w:r>
            <w:r w:rsidRPr="00AF7F23">
              <w:rPr>
                <w:rFonts w:eastAsia="Calibri" w:cs="Arial"/>
                <w:spacing w:val="-1"/>
                <w:szCs w:val="20"/>
              </w:rPr>
              <w:t>div</w:t>
            </w:r>
            <w:r w:rsidRPr="00AF7F23">
              <w:rPr>
                <w:rFonts w:eastAsia="Calibri" w:cs="Arial"/>
                <w:szCs w:val="20"/>
              </w:rPr>
              <w:t>i</w:t>
            </w:r>
            <w:r w:rsidRPr="00AF7F23">
              <w:rPr>
                <w:rFonts w:eastAsia="Calibri" w:cs="Arial"/>
                <w:spacing w:val="-1"/>
                <w:szCs w:val="20"/>
              </w:rPr>
              <w:t>du</w:t>
            </w:r>
            <w:r w:rsidRPr="00AF7F23">
              <w:rPr>
                <w:rFonts w:eastAsia="Calibri" w:cs="Arial"/>
                <w:szCs w:val="20"/>
              </w:rPr>
              <w:t>al</w:t>
            </w:r>
            <w:r w:rsidR="00AF7F23" w:rsidRPr="00AF7F23">
              <w:rPr>
                <w:rFonts w:eastAsia="Calibri" w:cs="Arial"/>
                <w:szCs w:val="20"/>
              </w:rPr>
              <w:t xml:space="preserve"> </w:t>
            </w:r>
            <w:r w:rsidRPr="00AF7F23">
              <w:rPr>
                <w:rFonts w:eastAsia="Calibri" w:cs="Arial"/>
                <w:szCs w:val="20"/>
              </w:rPr>
              <w:t>10</w:t>
            </w:r>
            <w:r w:rsidR="00F0508F">
              <w:rPr>
                <w:rFonts w:eastAsia="Calibri" w:cs="Arial"/>
                <w:szCs w:val="20"/>
              </w:rPr>
              <w:t>-25</w:t>
            </w:r>
            <w:r w:rsidRPr="00AF7F23">
              <w:rPr>
                <w:rFonts w:eastAsia="Calibri" w:cs="Arial"/>
                <w:szCs w:val="20"/>
              </w:rPr>
              <w:t>G</w:t>
            </w:r>
            <w:r w:rsidRPr="00AF7F23">
              <w:rPr>
                <w:rFonts w:eastAsia="Calibri" w:cs="Arial"/>
                <w:spacing w:val="-6"/>
                <w:szCs w:val="20"/>
              </w:rPr>
              <w:t xml:space="preserve"> </w:t>
            </w:r>
            <w:r w:rsidRPr="00AF7F23">
              <w:rPr>
                <w:rFonts w:eastAsia="Calibri" w:cs="Arial"/>
                <w:spacing w:val="-1"/>
                <w:szCs w:val="20"/>
              </w:rPr>
              <w:t>ports</w:t>
            </w:r>
          </w:p>
        </w:tc>
        <w:tc>
          <w:tcPr>
            <w:tcW w:w="5040" w:type="dxa"/>
            <w:tcBorders>
              <w:top w:val="single" w:sz="5" w:space="0" w:color="000000"/>
              <w:left w:val="single" w:sz="5" w:space="0" w:color="000000"/>
              <w:bottom w:val="single" w:sz="5" w:space="0" w:color="000000"/>
              <w:right w:val="single" w:sz="5" w:space="0" w:color="000000"/>
            </w:tcBorders>
          </w:tcPr>
          <w:p w:rsidR="00AF7F23" w:rsidRPr="00AF7F23" w:rsidRDefault="00B75D6E" w:rsidP="002E57AD">
            <w:pPr>
              <w:spacing w:after="0" w:line="267" w:lineRule="exact"/>
              <w:ind w:left="360" w:right="-20" w:hanging="260"/>
              <w:rPr>
                <w:rFonts w:eastAsia="Calibri" w:cs="Arial"/>
                <w:spacing w:val="-6"/>
                <w:szCs w:val="20"/>
              </w:rPr>
            </w:pPr>
            <w:r w:rsidRPr="00AF7F23">
              <w:rPr>
                <w:rFonts w:eastAsia="Calibri" w:cs="Arial"/>
                <w:position w:val="1"/>
                <w:szCs w:val="20"/>
              </w:rPr>
              <w:t>On</w:t>
            </w:r>
            <w:r w:rsidRPr="00AF7F23">
              <w:rPr>
                <w:rFonts w:eastAsia="Calibri" w:cs="Arial"/>
                <w:spacing w:val="-4"/>
                <w:position w:val="1"/>
                <w:szCs w:val="20"/>
              </w:rPr>
              <w:t xml:space="preserve"> </w:t>
            </w:r>
            <w:r w:rsidRPr="00AF7F23">
              <w:rPr>
                <w:rFonts w:eastAsia="Calibri" w:cs="Arial"/>
                <w:spacing w:val="-1"/>
                <w:position w:val="1"/>
                <w:szCs w:val="20"/>
              </w:rPr>
              <w:t>G</w:t>
            </w:r>
            <w:r w:rsidRPr="00AF7F23">
              <w:rPr>
                <w:rFonts w:eastAsia="Calibri" w:cs="Arial"/>
                <w:position w:val="1"/>
                <w:szCs w:val="20"/>
              </w:rPr>
              <w:t>r</w:t>
            </w:r>
            <w:r w:rsidRPr="00AF7F23">
              <w:rPr>
                <w:rFonts w:eastAsia="Calibri" w:cs="Arial"/>
                <w:spacing w:val="-1"/>
                <w:position w:val="1"/>
                <w:szCs w:val="20"/>
              </w:rPr>
              <w:t>een</w:t>
            </w:r>
            <w:r w:rsidRPr="00AF7F23">
              <w:rPr>
                <w:rFonts w:eastAsia="Calibri" w:cs="Arial"/>
                <w:position w:val="1"/>
                <w:szCs w:val="20"/>
              </w:rPr>
              <w:t>/</w:t>
            </w:r>
            <w:r w:rsidRPr="00AF7F23">
              <w:rPr>
                <w:rFonts w:eastAsia="Calibri" w:cs="Arial"/>
                <w:spacing w:val="-1"/>
                <w:position w:val="1"/>
                <w:szCs w:val="20"/>
              </w:rPr>
              <w:t>Fl</w:t>
            </w:r>
            <w:r w:rsidRPr="00AF7F23">
              <w:rPr>
                <w:rFonts w:eastAsia="Calibri" w:cs="Arial"/>
                <w:position w:val="1"/>
                <w:szCs w:val="20"/>
              </w:rPr>
              <w:t>a</w:t>
            </w:r>
            <w:r w:rsidRPr="00AF7F23">
              <w:rPr>
                <w:rFonts w:eastAsia="Calibri" w:cs="Arial"/>
                <w:spacing w:val="-1"/>
                <w:position w:val="1"/>
                <w:szCs w:val="20"/>
              </w:rPr>
              <w:t>shin</w:t>
            </w:r>
            <w:r w:rsidRPr="00AF7F23">
              <w:rPr>
                <w:rFonts w:eastAsia="Calibri" w:cs="Arial"/>
                <w:position w:val="1"/>
                <w:szCs w:val="20"/>
              </w:rPr>
              <w:t>g</w:t>
            </w:r>
            <w:r w:rsidRPr="00AF7F23">
              <w:rPr>
                <w:rFonts w:eastAsia="Calibri" w:cs="Arial"/>
                <w:spacing w:val="-15"/>
                <w:position w:val="1"/>
                <w:szCs w:val="20"/>
              </w:rPr>
              <w:t xml:space="preserve"> </w:t>
            </w:r>
            <w:r w:rsidRPr="00AF7F23">
              <w:rPr>
                <w:rFonts w:eastAsia="Calibri" w:cs="Arial"/>
                <w:position w:val="1"/>
                <w:szCs w:val="20"/>
              </w:rPr>
              <w:t>–</w:t>
            </w:r>
            <w:r w:rsidRPr="00AF7F23">
              <w:rPr>
                <w:rFonts w:eastAsia="Calibri" w:cs="Arial"/>
                <w:spacing w:val="1"/>
                <w:position w:val="1"/>
                <w:szCs w:val="20"/>
              </w:rPr>
              <w:t xml:space="preserve"> </w:t>
            </w:r>
            <w:r w:rsidRPr="00AF7F23">
              <w:rPr>
                <w:rFonts w:eastAsia="Calibri" w:cs="Arial"/>
                <w:spacing w:val="-1"/>
                <w:position w:val="1"/>
                <w:szCs w:val="20"/>
              </w:rPr>
              <w:t>I</w:t>
            </w:r>
            <w:r w:rsidRPr="00AF7F23">
              <w:rPr>
                <w:rFonts w:eastAsia="Calibri" w:cs="Arial"/>
                <w:position w:val="1"/>
                <w:szCs w:val="20"/>
              </w:rPr>
              <w:t>n</w:t>
            </w:r>
            <w:r w:rsidRPr="00AF7F23">
              <w:rPr>
                <w:rFonts w:eastAsia="Calibri" w:cs="Arial"/>
                <w:spacing w:val="-1"/>
                <w:position w:val="1"/>
                <w:szCs w:val="20"/>
              </w:rPr>
              <w:t>div</w:t>
            </w:r>
            <w:r w:rsidRPr="00AF7F23">
              <w:rPr>
                <w:rFonts w:eastAsia="Calibri" w:cs="Arial"/>
                <w:position w:val="1"/>
                <w:szCs w:val="20"/>
              </w:rPr>
              <w:t>i</w:t>
            </w:r>
            <w:r w:rsidRPr="00AF7F23">
              <w:rPr>
                <w:rFonts w:eastAsia="Calibri" w:cs="Arial"/>
                <w:spacing w:val="-1"/>
                <w:position w:val="1"/>
                <w:szCs w:val="20"/>
              </w:rPr>
              <w:t>dua</w:t>
            </w:r>
            <w:r w:rsidRPr="00AF7F23">
              <w:rPr>
                <w:rFonts w:eastAsia="Calibri" w:cs="Arial"/>
                <w:position w:val="1"/>
                <w:szCs w:val="20"/>
              </w:rPr>
              <w:t>l</w:t>
            </w:r>
            <w:r w:rsidRPr="00AF7F23">
              <w:rPr>
                <w:rFonts w:eastAsia="Calibri" w:cs="Arial"/>
                <w:spacing w:val="-9"/>
                <w:position w:val="1"/>
                <w:szCs w:val="20"/>
              </w:rPr>
              <w:t xml:space="preserve"> </w:t>
            </w:r>
            <w:r w:rsidR="005B69F7">
              <w:rPr>
                <w:rFonts w:eastAsia="Calibri" w:cs="Arial"/>
                <w:position w:val="1"/>
                <w:szCs w:val="20"/>
              </w:rPr>
              <w:t>25</w:t>
            </w:r>
            <w:r w:rsidRPr="00AF7F23">
              <w:rPr>
                <w:rFonts w:eastAsia="Calibri" w:cs="Arial"/>
                <w:position w:val="1"/>
                <w:szCs w:val="20"/>
              </w:rPr>
              <w:t>G</w:t>
            </w:r>
            <w:r w:rsidRPr="00AF7F23">
              <w:rPr>
                <w:rFonts w:eastAsia="Calibri" w:cs="Arial"/>
                <w:spacing w:val="-6"/>
                <w:position w:val="1"/>
                <w:szCs w:val="20"/>
              </w:rPr>
              <w:t xml:space="preserve"> </w:t>
            </w:r>
            <w:r w:rsidRPr="00AF7F23">
              <w:rPr>
                <w:rFonts w:eastAsia="Calibri" w:cs="Arial"/>
                <w:spacing w:val="-1"/>
                <w:position w:val="1"/>
                <w:szCs w:val="20"/>
              </w:rPr>
              <w:t>po</w:t>
            </w:r>
            <w:r w:rsidRPr="00AF7F23">
              <w:rPr>
                <w:rFonts w:eastAsia="Calibri" w:cs="Arial"/>
                <w:position w:val="1"/>
                <w:szCs w:val="20"/>
              </w:rPr>
              <w:t>rt</w:t>
            </w:r>
            <w:r w:rsidRPr="00AF7F23">
              <w:rPr>
                <w:rFonts w:eastAsia="Calibri" w:cs="Arial"/>
                <w:spacing w:val="-7"/>
                <w:position w:val="1"/>
                <w:szCs w:val="20"/>
              </w:rPr>
              <w:t xml:space="preserve"> </w:t>
            </w:r>
            <w:r w:rsidRPr="00AF7F23">
              <w:rPr>
                <w:rFonts w:eastAsia="Calibri" w:cs="Arial"/>
                <w:spacing w:val="-1"/>
                <w:position w:val="1"/>
                <w:szCs w:val="20"/>
              </w:rPr>
              <w:t>ha</w:t>
            </w:r>
            <w:r w:rsidRPr="00AF7F23">
              <w:rPr>
                <w:rFonts w:eastAsia="Calibri" w:cs="Arial"/>
                <w:position w:val="1"/>
                <w:szCs w:val="20"/>
              </w:rPr>
              <w:t>s</w:t>
            </w:r>
            <w:r w:rsidRPr="00AF7F23">
              <w:rPr>
                <w:rFonts w:eastAsia="Calibri" w:cs="Arial"/>
                <w:spacing w:val="-3"/>
                <w:position w:val="1"/>
                <w:szCs w:val="20"/>
              </w:rPr>
              <w:t xml:space="preserve"> </w:t>
            </w:r>
            <w:r w:rsidRPr="00AF7F23">
              <w:rPr>
                <w:rFonts w:eastAsia="Calibri" w:cs="Arial"/>
                <w:spacing w:val="-1"/>
                <w:position w:val="1"/>
                <w:szCs w:val="20"/>
              </w:rPr>
              <w:t>l</w:t>
            </w:r>
            <w:r w:rsidRPr="00AF7F23">
              <w:rPr>
                <w:rFonts w:eastAsia="Calibri" w:cs="Arial"/>
                <w:position w:val="1"/>
                <w:szCs w:val="20"/>
              </w:rPr>
              <w:t>i</w:t>
            </w:r>
            <w:r w:rsidRPr="00AF7F23">
              <w:rPr>
                <w:rFonts w:eastAsia="Calibri" w:cs="Arial"/>
                <w:spacing w:val="-1"/>
                <w:position w:val="1"/>
                <w:szCs w:val="20"/>
              </w:rPr>
              <w:t>n</w:t>
            </w:r>
            <w:r w:rsidRPr="00AF7F23">
              <w:rPr>
                <w:rFonts w:eastAsia="Calibri" w:cs="Arial"/>
                <w:position w:val="1"/>
                <w:szCs w:val="20"/>
              </w:rPr>
              <w:t>k</w:t>
            </w:r>
            <w:r w:rsidRPr="00AF7F23">
              <w:rPr>
                <w:rFonts w:eastAsia="Calibri" w:cs="Arial"/>
                <w:spacing w:val="-3"/>
                <w:position w:val="1"/>
                <w:szCs w:val="20"/>
              </w:rPr>
              <w:t xml:space="preserve"> </w:t>
            </w:r>
            <w:r w:rsidRPr="00AF7F23">
              <w:rPr>
                <w:rFonts w:eastAsia="Calibri" w:cs="Arial"/>
                <w:spacing w:val="-1"/>
                <w:position w:val="1"/>
                <w:szCs w:val="20"/>
              </w:rPr>
              <w:t>at</w:t>
            </w:r>
            <w:r w:rsidR="00AF7F23" w:rsidRPr="00AF7F23">
              <w:rPr>
                <w:rFonts w:eastAsia="Calibri" w:cs="Arial"/>
                <w:spacing w:val="-1"/>
                <w:position w:val="1"/>
                <w:szCs w:val="20"/>
              </w:rPr>
              <w:t xml:space="preserve"> </w:t>
            </w:r>
            <w:r w:rsidR="005B69F7">
              <w:rPr>
                <w:rFonts w:eastAsia="Calibri" w:cs="Arial"/>
                <w:szCs w:val="20"/>
              </w:rPr>
              <w:t>25</w:t>
            </w:r>
            <w:r w:rsidRPr="00AF7F23">
              <w:rPr>
                <w:rFonts w:eastAsia="Calibri" w:cs="Arial"/>
                <w:szCs w:val="20"/>
              </w:rPr>
              <w:t>G.</w:t>
            </w:r>
            <w:r w:rsidRPr="00AF7F23">
              <w:rPr>
                <w:rFonts w:eastAsia="Calibri" w:cs="Arial"/>
                <w:spacing w:val="-6"/>
                <w:szCs w:val="20"/>
              </w:rPr>
              <w:t xml:space="preserve"> </w:t>
            </w:r>
            <w:r w:rsidR="005B69F7">
              <w:rPr>
                <w:rFonts w:eastAsia="Calibri" w:cs="Arial"/>
                <w:spacing w:val="-6"/>
                <w:szCs w:val="20"/>
              </w:rPr>
              <w:t>(yellow for 10G?)</w:t>
            </w:r>
          </w:p>
          <w:p w:rsidR="00B75D6E" w:rsidRPr="00AF7F23" w:rsidRDefault="00B75D6E" w:rsidP="002E57AD">
            <w:pPr>
              <w:spacing w:after="0" w:line="267" w:lineRule="exact"/>
              <w:ind w:left="360" w:right="-20" w:hanging="260"/>
              <w:rPr>
                <w:rFonts w:eastAsia="Calibri" w:cs="Arial"/>
                <w:szCs w:val="20"/>
              </w:rPr>
            </w:pPr>
            <w:r w:rsidRPr="00AF7F23">
              <w:rPr>
                <w:rFonts w:eastAsia="Calibri" w:cs="Arial"/>
                <w:spacing w:val="-3"/>
                <w:szCs w:val="20"/>
              </w:rPr>
              <w:t>F</w:t>
            </w:r>
            <w:r w:rsidRPr="00AF7F23">
              <w:rPr>
                <w:rFonts w:eastAsia="Calibri" w:cs="Arial"/>
                <w:spacing w:val="-1"/>
                <w:szCs w:val="20"/>
              </w:rPr>
              <w:t>la</w:t>
            </w:r>
            <w:r w:rsidRPr="00AF7F23">
              <w:rPr>
                <w:rFonts w:eastAsia="Calibri" w:cs="Arial"/>
                <w:szCs w:val="20"/>
              </w:rPr>
              <w:t>s</w:t>
            </w:r>
            <w:r w:rsidRPr="00AF7F23">
              <w:rPr>
                <w:rFonts w:eastAsia="Calibri" w:cs="Arial"/>
                <w:spacing w:val="-1"/>
                <w:szCs w:val="20"/>
              </w:rPr>
              <w:t>hi</w:t>
            </w:r>
            <w:r w:rsidRPr="00AF7F23">
              <w:rPr>
                <w:rFonts w:eastAsia="Calibri" w:cs="Arial"/>
                <w:szCs w:val="20"/>
              </w:rPr>
              <w:t>ng</w:t>
            </w:r>
            <w:r w:rsidRPr="00AF7F23">
              <w:rPr>
                <w:rFonts w:eastAsia="Calibri" w:cs="Arial"/>
                <w:spacing w:val="-8"/>
                <w:szCs w:val="20"/>
              </w:rPr>
              <w:t xml:space="preserve"> </w:t>
            </w:r>
            <w:r w:rsidRPr="00AF7F23">
              <w:rPr>
                <w:rFonts w:eastAsia="Calibri" w:cs="Arial"/>
                <w:spacing w:val="-1"/>
                <w:szCs w:val="20"/>
              </w:rPr>
              <w:t>ind</w:t>
            </w:r>
            <w:r w:rsidRPr="00AF7F23">
              <w:rPr>
                <w:rFonts w:eastAsia="Calibri" w:cs="Arial"/>
                <w:szCs w:val="20"/>
              </w:rPr>
              <w:t>i</w:t>
            </w:r>
            <w:r w:rsidRPr="00AF7F23">
              <w:rPr>
                <w:rFonts w:eastAsia="Calibri" w:cs="Arial"/>
                <w:spacing w:val="-1"/>
                <w:szCs w:val="20"/>
              </w:rPr>
              <w:t>cate</w:t>
            </w:r>
            <w:r w:rsidRPr="00AF7F23">
              <w:rPr>
                <w:rFonts w:eastAsia="Calibri" w:cs="Arial"/>
                <w:szCs w:val="20"/>
              </w:rPr>
              <w:t>s</w:t>
            </w:r>
            <w:r w:rsidRPr="00AF7F23">
              <w:rPr>
                <w:rFonts w:eastAsia="Calibri" w:cs="Arial"/>
                <w:spacing w:val="-11"/>
                <w:szCs w:val="20"/>
              </w:rPr>
              <w:t xml:space="preserve"> </w:t>
            </w:r>
            <w:r w:rsidRPr="00AF7F23">
              <w:rPr>
                <w:rFonts w:eastAsia="Calibri" w:cs="Arial"/>
                <w:szCs w:val="20"/>
              </w:rPr>
              <w:t>ac</w:t>
            </w:r>
            <w:r w:rsidRPr="00AF7F23">
              <w:rPr>
                <w:rFonts w:eastAsia="Calibri" w:cs="Arial"/>
                <w:spacing w:val="-1"/>
                <w:szCs w:val="20"/>
              </w:rPr>
              <w:t>t</w:t>
            </w:r>
            <w:r w:rsidRPr="00AF7F23">
              <w:rPr>
                <w:rFonts w:eastAsia="Calibri" w:cs="Arial"/>
                <w:szCs w:val="20"/>
              </w:rPr>
              <w:t>i</w:t>
            </w:r>
            <w:r w:rsidRPr="00AF7F23">
              <w:rPr>
                <w:rFonts w:eastAsia="Calibri" w:cs="Arial"/>
                <w:spacing w:val="-1"/>
                <w:szCs w:val="20"/>
              </w:rPr>
              <w:t>vity</w:t>
            </w:r>
          </w:p>
          <w:p w:rsidR="00B75D6E" w:rsidRPr="00AF7F23" w:rsidRDefault="00B75D6E" w:rsidP="002E57AD">
            <w:pPr>
              <w:spacing w:after="0" w:line="240" w:lineRule="auto"/>
              <w:ind w:left="360" w:right="-20" w:hanging="260"/>
              <w:rPr>
                <w:rFonts w:eastAsia="Calibri" w:cs="Arial"/>
                <w:szCs w:val="20"/>
              </w:rPr>
            </w:pPr>
            <w:r w:rsidRPr="00AF7F23">
              <w:rPr>
                <w:rFonts w:eastAsia="Calibri" w:cs="Arial"/>
                <w:spacing w:val="-1"/>
                <w:szCs w:val="20"/>
              </w:rPr>
              <w:t>Of</w:t>
            </w:r>
            <w:r w:rsidRPr="00AF7F23">
              <w:rPr>
                <w:rFonts w:eastAsia="Calibri" w:cs="Arial"/>
                <w:szCs w:val="20"/>
              </w:rPr>
              <w:t>f</w:t>
            </w:r>
            <w:r w:rsidRPr="00AF7F23">
              <w:rPr>
                <w:rFonts w:eastAsia="Calibri" w:cs="Arial"/>
                <w:spacing w:val="-3"/>
                <w:szCs w:val="20"/>
              </w:rPr>
              <w:t xml:space="preserve"> </w:t>
            </w:r>
            <w:r w:rsidRPr="00AF7F23">
              <w:rPr>
                <w:rFonts w:eastAsia="Calibri" w:cs="Arial"/>
                <w:szCs w:val="20"/>
              </w:rPr>
              <w:t xml:space="preserve">– </w:t>
            </w:r>
            <w:r w:rsidRPr="00AF7F23">
              <w:rPr>
                <w:rFonts w:eastAsia="Calibri" w:cs="Arial"/>
                <w:spacing w:val="-3"/>
                <w:szCs w:val="20"/>
              </w:rPr>
              <w:t>N</w:t>
            </w:r>
            <w:r w:rsidRPr="00AF7F23">
              <w:rPr>
                <w:rFonts w:eastAsia="Calibri" w:cs="Arial"/>
                <w:szCs w:val="20"/>
              </w:rPr>
              <w:t>o</w:t>
            </w:r>
            <w:r w:rsidRPr="00AF7F23">
              <w:rPr>
                <w:rFonts w:eastAsia="Calibri" w:cs="Arial"/>
                <w:spacing w:val="-3"/>
                <w:szCs w:val="20"/>
              </w:rPr>
              <w:t xml:space="preserve"> </w:t>
            </w:r>
            <w:r w:rsidRPr="00AF7F23">
              <w:rPr>
                <w:rFonts w:eastAsia="Calibri" w:cs="Arial"/>
                <w:spacing w:val="-2"/>
                <w:szCs w:val="20"/>
              </w:rPr>
              <w:t>Link</w:t>
            </w:r>
          </w:p>
        </w:tc>
      </w:tr>
      <w:tr w:rsidR="00B75D6E" w:rsidRPr="00AF7F23" w:rsidTr="00AF7F23">
        <w:trPr>
          <w:trHeight w:hRule="exact" w:val="980"/>
        </w:trPr>
        <w:tc>
          <w:tcPr>
            <w:tcW w:w="1605" w:type="dxa"/>
            <w:tcBorders>
              <w:top w:val="single" w:sz="5" w:space="0" w:color="000000"/>
              <w:left w:val="single" w:sz="5" w:space="0" w:color="000000"/>
              <w:bottom w:val="single" w:sz="5" w:space="0" w:color="000000"/>
              <w:right w:val="single" w:sz="5" w:space="0" w:color="000000"/>
            </w:tcBorders>
          </w:tcPr>
          <w:p w:rsidR="00B75D6E" w:rsidRPr="00AF7F23" w:rsidRDefault="00B75D6E" w:rsidP="00F91B93">
            <w:pPr>
              <w:spacing w:after="0" w:line="268" w:lineRule="exact"/>
              <w:ind w:left="75" w:right="-20"/>
              <w:rPr>
                <w:rFonts w:eastAsia="Calibri" w:cs="Arial"/>
                <w:szCs w:val="20"/>
              </w:rPr>
            </w:pPr>
            <w:r w:rsidRPr="00AF7F23">
              <w:rPr>
                <w:rFonts w:eastAsia="Calibri" w:cs="Arial"/>
                <w:position w:val="1"/>
                <w:szCs w:val="20"/>
              </w:rPr>
              <w:t>OOB</w:t>
            </w:r>
            <w:r w:rsidRPr="00AF7F23">
              <w:rPr>
                <w:rFonts w:eastAsia="Calibri" w:cs="Arial"/>
                <w:spacing w:val="-4"/>
                <w:position w:val="1"/>
                <w:szCs w:val="20"/>
              </w:rPr>
              <w:t xml:space="preserve"> </w:t>
            </w:r>
            <w:r w:rsidRPr="00AF7F23">
              <w:rPr>
                <w:rFonts w:eastAsia="Calibri" w:cs="Arial"/>
                <w:position w:val="1"/>
                <w:szCs w:val="20"/>
              </w:rPr>
              <w:t>L</w:t>
            </w:r>
            <w:r w:rsidRPr="00AF7F23">
              <w:rPr>
                <w:rFonts w:eastAsia="Calibri" w:cs="Arial"/>
                <w:spacing w:val="-2"/>
                <w:position w:val="1"/>
                <w:szCs w:val="20"/>
              </w:rPr>
              <w:t>E</w:t>
            </w:r>
            <w:r w:rsidRPr="00AF7F23">
              <w:rPr>
                <w:rFonts w:eastAsia="Calibri" w:cs="Arial"/>
                <w:position w:val="1"/>
                <w:szCs w:val="20"/>
              </w:rPr>
              <w:t>D</w:t>
            </w:r>
          </w:p>
        </w:tc>
        <w:tc>
          <w:tcPr>
            <w:tcW w:w="2700" w:type="dxa"/>
            <w:tcBorders>
              <w:top w:val="single" w:sz="5" w:space="0" w:color="000000"/>
              <w:left w:val="single" w:sz="5" w:space="0" w:color="000000"/>
              <w:bottom w:val="single" w:sz="5" w:space="0" w:color="000000"/>
              <w:right w:val="single" w:sz="5" w:space="0" w:color="000000"/>
            </w:tcBorders>
          </w:tcPr>
          <w:p w:rsidR="00B75D6E" w:rsidRPr="00AF7F23" w:rsidRDefault="00B75D6E" w:rsidP="00F91B93">
            <w:pPr>
              <w:spacing w:after="0" w:line="267" w:lineRule="exact"/>
              <w:ind w:left="100" w:right="342"/>
              <w:rPr>
                <w:rFonts w:eastAsia="Calibri" w:cs="Arial"/>
                <w:szCs w:val="20"/>
              </w:rPr>
            </w:pPr>
            <w:r w:rsidRPr="00AF7F23">
              <w:rPr>
                <w:rFonts w:eastAsia="Calibri" w:cs="Arial"/>
                <w:position w:val="1"/>
                <w:szCs w:val="20"/>
              </w:rPr>
              <w:t>LED</w:t>
            </w:r>
            <w:r w:rsidRPr="00AF7F23">
              <w:rPr>
                <w:rFonts w:eastAsia="Calibri" w:cs="Arial"/>
                <w:spacing w:val="-3"/>
                <w:position w:val="1"/>
                <w:szCs w:val="20"/>
              </w:rPr>
              <w:t xml:space="preserve"> </w:t>
            </w:r>
            <w:r w:rsidRPr="00AF7F23">
              <w:rPr>
                <w:rFonts w:eastAsia="Calibri" w:cs="Arial"/>
                <w:spacing w:val="-2"/>
                <w:position w:val="1"/>
                <w:szCs w:val="20"/>
              </w:rPr>
              <w:t>t</w:t>
            </w:r>
            <w:r w:rsidRPr="00AF7F23">
              <w:rPr>
                <w:rFonts w:eastAsia="Calibri" w:cs="Arial"/>
                <w:position w:val="1"/>
                <w:szCs w:val="20"/>
              </w:rPr>
              <w:t>o</w:t>
            </w:r>
            <w:r w:rsidRPr="00AF7F23">
              <w:rPr>
                <w:rFonts w:eastAsia="Calibri" w:cs="Arial"/>
                <w:spacing w:val="-2"/>
                <w:position w:val="1"/>
                <w:szCs w:val="20"/>
              </w:rPr>
              <w:t xml:space="preserve"> </w:t>
            </w:r>
            <w:r w:rsidRPr="00AF7F23">
              <w:rPr>
                <w:rFonts w:eastAsia="Calibri" w:cs="Arial"/>
                <w:spacing w:val="-1"/>
                <w:position w:val="1"/>
                <w:szCs w:val="20"/>
              </w:rPr>
              <w:t>ind</w:t>
            </w:r>
            <w:r w:rsidRPr="00AF7F23">
              <w:rPr>
                <w:rFonts w:eastAsia="Calibri" w:cs="Arial"/>
                <w:position w:val="1"/>
                <w:szCs w:val="20"/>
              </w:rPr>
              <w:t>i</w:t>
            </w:r>
            <w:r w:rsidRPr="00AF7F23">
              <w:rPr>
                <w:rFonts w:eastAsia="Calibri" w:cs="Arial"/>
                <w:spacing w:val="-1"/>
                <w:position w:val="1"/>
                <w:szCs w:val="20"/>
              </w:rPr>
              <w:t>cate</w:t>
            </w:r>
            <w:r w:rsidR="00F91B93" w:rsidRPr="00AF7F23">
              <w:rPr>
                <w:rFonts w:eastAsia="Calibri" w:cs="Arial"/>
                <w:spacing w:val="-1"/>
                <w:position w:val="1"/>
                <w:szCs w:val="20"/>
              </w:rPr>
              <w:t xml:space="preserve"> </w:t>
            </w:r>
            <w:r w:rsidRPr="00AF7F23">
              <w:rPr>
                <w:rFonts w:eastAsia="Calibri" w:cs="Arial"/>
                <w:spacing w:val="-1"/>
                <w:szCs w:val="20"/>
              </w:rPr>
              <w:t>lin</w:t>
            </w:r>
            <w:r w:rsidRPr="00AF7F23">
              <w:rPr>
                <w:rFonts w:eastAsia="Calibri" w:cs="Arial"/>
                <w:szCs w:val="20"/>
              </w:rPr>
              <w:t>k</w:t>
            </w:r>
            <w:r w:rsidRPr="00AF7F23">
              <w:rPr>
                <w:rFonts w:eastAsia="Calibri" w:cs="Arial"/>
                <w:spacing w:val="-3"/>
                <w:szCs w:val="20"/>
              </w:rPr>
              <w:t xml:space="preserve"> </w:t>
            </w:r>
            <w:r w:rsidRPr="00AF7F23">
              <w:rPr>
                <w:rFonts w:eastAsia="Calibri" w:cs="Arial"/>
                <w:spacing w:val="-1"/>
                <w:szCs w:val="20"/>
              </w:rPr>
              <w:t>statu</w:t>
            </w:r>
            <w:r w:rsidRPr="00AF7F23">
              <w:rPr>
                <w:rFonts w:eastAsia="Calibri" w:cs="Arial"/>
                <w:szCs w:val="20"/>
              </w:rPr>
              <w:t>s</w:t>
            </w:r>
            <w:r w:rsidRPr="00AF7F23">
              <w:rPr>
                <w:rFonts w:eastAsia="Calibri" w:cs="Arial"/>
                <w:spacing w:val="-7"/>
                <w:szCs w:val="20"/>
              </w:rPr>
              <w:t xml:space="preserve"> </w:t>
            </w:r>
            <w:r w:rsidRPr="00AF7F23">
              <w:rPr>
                <w:rFonts w:eastAsia="Calibri" w:cs="Arial"/>
                <w:spacing w:val="1"/>
                <w:szCs w:val="20"/>
              </w:rPr>
              <w:t>of</w:t>
            </w:r>
            <w:r w:rsidR="00F91B93" w:rsidRPr="00AF7F23">
              <w:rPr>
                <w:rFonts w:eastAsia="Calibri" w:cs="Arial"/>
                <w:spacing w:val="1"/>
                <w:szCs w:val="20"/>
              </w:rPr>
              <w:t xml:space="preserve"> </w:t>
            </w:r>
            <w:r w:rsidRPr="00AF7F23">
              <w:rPr>
                <w:rFonts w:eastAsia="Calibri" w:cs="Arial"/>
                <w:spacing w:val="-1"/>
                <w:szCs w:val="20"/>
              </w:rPr>
              <w:t>10/100/1000 man</w:t>
            </w:r>
            <w:r w:rsidRPr="00AF7F23">
              <w:rPr>
                <w:rFonts w:eastAsia="Calibri" w:cs="Arial"/>
                <w:szCs w:val="20"/>
              </w:rPr>
              <w:t>a</w:t>
            </w:r>
            <w:r w:rsidRPr="00AF7F23">
              <w:rPr>
                <w:rFonts w:eastAsia="Calibri" w:cs="Arial"/>
                <w:spacing w:val="-1"/>
                <w:szCs w:val="20"/>
              </w:rPr>
              <w:t>g</w:t>
            </w:r>
            <w:r w:rsidRPr="00AF7F23">
              <w:rPr>
                <w:rFonts w:eastAsia="Calibri" w:cs="Arial"/>
                <w:szCs w:val="20"/>
              </w:rPr>
              <w:t>e</w:t>
            </w:r>
            <w:r w:rsidRPr="00AF7F23">
              <w:rPr>
                <w:rFonts w:eastAsia="Calibri" w:cs="Arial"/>
                <w:spacing w:val="-1"/>
                <w:szCs w:val="20"/>
              </w:rPr>
              <w:t>me</w:t>
            </w:r>
            <w:r w:rsidRPr="00AF7F23">
              <w:rPr>
                <w:rFonts w:eastAsia="Calibri" w:cs="Arial"/>
                <w:szCs w:val="20"/>
              </w:rPr>
              <w:t xml:space="preserve">nt </w:t>
            </w:r>
            <w:r w:rsidRPr="00AF7F23">
              <w:rPr>
                <w:rFonts w:eastAsia="Calibri" w:cs="Arial"/>
                <w:spacing w:val="-1"/>
                <w:szCs w:val="20"/>
              </w:rPr>
              <w:t>port</w:t>
            </w:r>
          </w:p>
        </w:tc>
        <w:tc>
          <w:tcPr>
            <w:tcW w:w="5040" w:type="dxa"/>
            <w:tcBorders>
              <w:top w:val="single" w:sz="5" w:space="0" w:color="000000"/>
              <w:left w:val="single" w:sz="5" w:space="0" w:color="000000"/>
              <w:bottom w:val="single" w:sz="5" w:space="0" w:color="000000"/>
              <w:right w:val="single" w:sz="5" w:space="0" w:color="000000"/>
            </w:tcBorders>
          </w:tcPr>
          <w:p w:rsidR="00B75D6E" w:rsidRPr="00AF7F23" w:rsidRDefault="00B75D6E" w:rsidP="002E57AD">
            <w:pPr>
              <w:spacing w:after="0" w:line="267" w:lineRule="exact"/>
              <w:ind w:left="360" w:right="-20" w:hanging="260"/>
              <w:rPr>
                <w:rFonts w:eastAsia="Calibri" w:cs="Arial"/>
                <w:szCs w:val="20"/>
              </w:rPr>
            </w:pPr>
            <w:r w:rsidRPr="00AF7F23">
              <w:rPr>
                <w:rFonts w:eastAsia="Calibri" w:cs="Arial"/>
                <w:position w:val="1"/>
                <w:szCs w:val="20"/>
              </w:rPr>
              <w:t>On</w:t>
            </w:r>
            <w:r w:rsidRPr="00AF7F23">
              <w:rPr>
                <w:rFonts w:eastAsia="Calibri" w:cs="Arial"/>
                <w:spacing w:val="-4"/>
                <w:position w:val="1"/>
                <w:szCs w:val="20"/>
              </w:rPr>
              <w:t xml:space="preserve"> </w:t>
            </w:r>
            <w:r w:rsidRPr="00AF7F23">
              <w:rPr>
                <w:rFonts w:eastAsia="Calibri" w:cs="Arial"/>
                <w:spacing w:val="-1"/>
                <w:position w:val="1"/>
                <w:szCs w:val="20"/>
              </w:rPr>
              <w:t>G</w:t>
            </w:r>
            <w:r w:rsidRPr="00AF7F23">
              <w:rPr>
                <w:rFonts w:eastAsia="Calibri" w:cs="Arial"/>
                <w:position w:val="1"/>
                <w:szCs w:val="20"/>
              </w:rPr>
              <w:t>r</w:t>
            </w:r>
            <w:r w:rsidRPr="00AF7F23">
              <w:rPr>
                <w:rFonts w:eastAsia="Calibri" w:cs="Arial"/>
                <w:spacing w:val="-1"/>
                <w:position w:val="1"/>
                <w:szCs w:val="20"/>
              </w:rPr>
              <w:t>een</w:t>
            </w:r>
            <w:r w:rsidRPr="00AF7F23">
              <w:rPr>
                <w:rFonts w:eastAsia="Calibri" w:cs="Arial"/>
                <w:position w:val="1"/>
                <w:szCs w:val="20"/>
              </w:rPr>
              <w:t>/</w:t>
            </w:r>
            <w:r w:rsidRPr="00AF7F23">
              <w:rPr>
                <w:rFonts w:eastAsia="Calibri" w:cs="Arial"/>
                <w:spacing w:val="-1"/>
                <w:position w:val="1"/>
                <w:szCs w:val="20"/>
              </w:rPr>
              <w:t>Fl</w:t>
            </w:r>
            <w:r w:rsidRPr="00AF7F23">
              <w:rPr>
                <w:rFonts w:eastAsia="Calibri" w:cs="Arial"/>
                <w:position w:val="1"/>
                <w:szCs w:val="20"/>
              </w:rPr>
              <w:t>a</w:t>
            </w:r>
            <w:r w:rsidRPr="00AF7F23">
              <w:rPr>
                <w:rFonts w:eastAsia="Calibri" w:cs="Arial"/>
                <w:spacing w:val="-1"/>
                <w:position w:val="1"/>
                <w:szCs w:val="20"/>
              </w:rPr>
              <w:t>shin</w:t>
            </w:r>
            <w:r w:rsidRPr="00AF7F23">
              <w:rPr>
                <w:rFonts w:eastAsia="Calibri" w:cs="Arial"/>
                <w:position w:val="1"/>
                <w:szCs w:val="20"/>
              </w:rPr>
              <w:t>g</w:t>
            </w:r>
            <w:r w:rsidRPr="00AF7F23">
              <w:rPr>
                <w:rFonts w:eastAsia="Calibri" w:cs="Arial"/>
                <w:spacing w:val="-18"/>
                <w:position w:val="1"/>
                <w:szCs w:val="20"/>
              </w:rPr>
              <w:t xml:space="preserve"> </w:t>
            </w:r>
            <w:r w:rsidRPr="00AF7F23">
              <w:rPr>
                <w:rFonts w:ascii="Cambria Math" w:eastAsia="Calibri" w:hAnsi="Cambria Math" w:cs="Cambria Math"/>
                <w:position w:val="1"/>
                <w:szCs w:val="20"/>
              </w:rPr>
              <w:t>‐</w:t>
            </w:r>
            <w:r w:rsidR="00AF7F23" w:rsidRPr="00AF7F23">
              <w:rPr>
                <w:rFonts w:eastAsia="Calibri" w:cs="Arial"/>
                <w:position w:val="1"/>
                <w:szCs w:val="20"/>
              </w:rPr>
              <w:t xml:space="preserve"> </w:t>
            </w:r>
            <w:r w:rsidRPr="00AF7F23">
              <w:rPr>
                <w:rFonts w:eastAsia="Calibri" w:cs="Arial"/>
                <w:spacing w:val="-1"/>
                <w:szCs w:val="20"/>
              </w:rPr>
              <w:t>por</w:t>
            </w:r>
            <w:r w:rsidRPr="00AF7F23">
              <w:rPr>
                <w:rFonts w:eastAsia="Calibri" w:cs="Arial"/>
                <w:szCs w:val="20"/>
              </w:rPr>
              <w:t>t</w:t>
            </w:r>
            <w:r w:rsidRPr="00AF7F23">
              <w:rPr>
                <w:rFonts w:eastAsia="Calibri" w:cs="Arial"/>
                <w:spacing w:val="-4"/>
                <w:szCs w:val="20"/>
              </w:rPr>
              <w:t xml:space="preserve"> </w:t>
            </w:r>
            <w:r w:rsidRPr="00AF7F23">
              <w:rPr>
                <w:rFonts w:eastAsia="Calibri" w:cs="Arial"/>
                <w:spacing w:val="-1"/>
                <w:szCs w:val="20"/>
              </w:rPr>
              <w:t>ha</w:t>
            </w:r>
            <w:r w:rsidRPr="00AF7F23">
              <w:rPr>
                <w:rFonts w:eastAsia="Calibri" w:cs="Arial"/>
                <w:szCs w:val="20"/>
              </w:rPr>
              <w:t>s</w:t>
            </w:r>
            <w:r w:rsidRPr="00AF7F23">
              <w:rPr>
                <w:rFonts w:eastAsia="Calibri" w:cs="Arial"/>
                <w:spacing w:val="-4"/>
                <w:szCs w:val="20"/>
              </w:rPr>
              <w:t xml:space="preserve"> </w:t>
            </w:r>
            <w:r w:rsidRPr="00AF7F23">
              <w:rPr>
                <w:rFonts w:eastAsia="Calibri" w:cs="Arial"/>
                <w:szCs w:val="20"/>
              </w:rPr>
              <w:t>l</w:t>
            </w:r>
            <w:r w:rsidRPr="00AF7F23">
              <w:rPr>
                <w:rFonts w:eastAsia="Calibri" w:cs="Arial"/>
                <w:spacing w:val="-1"/>
                <w:szCs w:val="20"/>
              </w:rPr>
              <w:t>in</w:t>
            </w:r>
            <w:r w:rsidRPr="00AF7F23">
              <w:rPr>
                <w:rFonts w:eastAsia="Calibri" w:cs="Arial"/>
                <w:szCs w:val="20"/>
              </w:rPr>
              <w:t>k</w:t>
            </w:r>
          </w:p>
          <w:p w:rsidR="00B75D6E" w:rsidRPr="00AF7F23" w:rsidRDefault="00B75D6E" w:rsidP="002E57AD">
            <w:pPr>
              <w:spacing w:after="0" w:line="240" w:lineRule="auto"/>
              <w:ind w:left="360" w:right="-20" w:hanging="260"/>
              <w:rPr>
                <w:rFonts w:eastAsia="Calibri" w:cs="Arial"/>
                <w:szCs w:val="20"/>
              </w:rPr>
            </w:pPr>
            <w:r w:rsidRPr="00AF7F23">
              <w:rPr>
                <w:rFonts w:eastAsia="Calibri" w:cs="Arial"/>
                <w:spacing w:val="-1"/>
                <w:szCs w:val="20"/>
              </w:rPr>
              <w:t>Of</w:t>
            </w:r>
            <w:r w:rsidRPr="00AF7F23">
              <w:rPr>
                <w:rFonts w:eastAsia="Calibri" w:cs="Arial"/>
                <w:szCs w:val="20"/>
              </w:rPr>
              <w:t>f</w:t>
            </w:r>
            <w:r w:rsidRPr="00AF7F23">
              <w:rPr>
                <w:rFonts w:eastAsia="Calibri" w:cs="Arial"/>
                <w:spacing w:val="-3"/>
                <w:szCs w:val="20"/>
              </w:rPr>
              <w:t xml:space="preserve"> </w:t>
            </w:r>
            <w:r w:rsidRPr="00AF7F23">
              <w:rPr>
                <w:rFonts w:eastAsia="Calibri" w:cs="Arial"/>
                <w:szCs w:val="20"/>
              </w:rPr>
              <w:t xml:space="preserve">– </w:t>
            </w:r>
            <w:r w:rsidRPr="00AF7F23">
              <w:rPr>
                <w:rFonts w:eastAsia="Calibri" w:cs="Arial"/>
                <w:spacing w:val="-3"/>
                <w:szCs w:val="20"/>
              </w:rPr>
              <w:t>N</w:t>
            </w:r>
            <w:r w:rsidRPr="00AF7F23">
              <w:rPr>
                <w:rFonts w:eastAsia="Calibri" w:cs="Arial"/>
                <w:szCs w:val="20"/>
              </w:rPr>
              <w:t>o</w:t>
            </w:r>
            <w:r w:rsidRPr="00AF7F23">
              <w:rPr>
                <w:rFonts w:eastAsia="Calibri" w:cs="Arial"/>
                <w:spacing w:val="-3"/>
                <w:szCs w:val="20"/>
              </w:rPr>
              <w:t xml:space="preserve"> </w:t>
            </w:r>
            <w:r w:rsidRPr="00AF7F23">
              <w:rPr>
                <w:rFonts w:eastAsia="Calibri" w:cs="Arial"/>
                <w:spacing w:val="-1"/>
                <w:szCs w:val="20"/>
              </w:rPr>
              <w:t>l</w:t>
            </w:r>
            <w:r w:rsidRPr="00AF7F23">
              <w:rPr>
                <w:rFonts w:eastAsia="Calibri" w:cs="Arial"/>
                <w:szCs w:val="20"/>
              </w:rPr>
              <w:t>i</w:t>
            </w:r>
            <w:r w:rsidRPr="00AF7F23">
              <w:rPr>
                <w:rFonts w:eastAsia="Calibri" w:cs="Arial"/>
                <w:spacing w:val="-1"/>
                <w:szCs w:val="20"/>
              </w:rPr>
              <w:t>nk</w:t>
            </w:r>
          </w:p>
        </w:tc>
      </w:tr>
    </w:tbl>
    <w:p w:rsidR="00D746F7" w:rsidRDefault="00D746F7" w:rsidP="00D746F7">
      <w:pPr>
        <w:pStyle w:val="Heading2"/>
        <w:rPr>
          <w:rFonts w:eastAsia="Cambria"/>
        </w:rPr>
      </w:pPr>
      <w:bookmarkStart w:id="40" w:name="_Toc491260339"/>
      <w:bookmarkStart w:id="41" w:name="_Toc528315339"/>
      <w:r>
        <w:rPr>
          <w:rFonts w:eastAsia="Cambria"/>
        </w:rPr>
        <w:t>Field</w:t>
      </w:r>
      <w:r>
        <w:rPr>
          <w:rFonts w:eastAsia="Cambria"/>
          <w:spacing w:val="-13"/>
        </w:rPr>
        <w:t xml:space="preserve"> </w:t>
      </w:r>
      <w:r>
        <w:rPr>
          <w:rFonts w:eastAsia="Cambria"/>
        </w:rPr>
        <w:t>Rep</w:t>
      </w:r>
      <w:r>
        <w:rPr>
          <w:rFonts w:eastAsia="Cambria"/>
          <w:spacing w:val="-2"/>
        </w:rPr>
        <w:t>l</w:t>
      </w:r>
      <w:r>
        <w:rPr>
          <w:rFonts w:eastAsia="Cambria"/>
        </w:rPr>
        <w:t>aceable</w:t>
      </w:r>
      <w:r>
        <w:rPr>
          <w:rFonts w:eastAsia="Cambria"/>
          <w:spacing w:val="-16"/>
        </w:rPr>
        <w:t xml:space="preserve"> </w:t>
      </w:r>
      <w:r>
        <w:rPr>
          <w:rFonts w:eastAsia="Cambria"/>
        </w:rPr>
        <w:t>Units</w:t>
      </w:r>
      <w:bookmarkEnd w:id="40"/>
      <w:bookmarkEnd w:id="41"/>
    </w:p>
    <w:p w:rsidR="00D746F7" w:rsidRDefault="00D746F7" w:rsidP="00D746F7">
      <w:pPr>
        <w:spacing w:before="3" w:after="0" w:line="240" w:lineRule="exact"/>
        <w:rPr>
          <w:szCs w:val="24"/>
        </w:rPr>
      </w:pPr>
      <w:r>
        <w:rPr>
          <w:szCs w:val="24"/>
        </w:rPr>
        <w:t xml:space="preserve">This section describes field replaceable modules used in the design.  These include optical </w:t>
      </w:r>
      <w:r w:rsidR="003A18E7">
        <w:rPr>
          <w:szCs w:val="24"/>
        </w:rPr>
        <w:t>SFP28</w:t>
      </w:r>
      <w:r>
        <w:rPr>
          <w:szCs w:val="24"/>
        </w:rPr>
        <w:t xml:space="preserve"> and QSFP</w:t>
      </w:r>
      <w:r w:rsidR="003A18E7">
        <w:rPr>
          <w:szCs w:val="24"/>
        </w:rPr>
        <w:t>28</w:t>
      </w:r>
      <w:r>
        <w:rPr>
          <w:szCs w:val="24"/>
        </w:rPr>
        <w:t xml:space="preserve"> transceivers, fans and power supplies.  All modules must be hot swappable without the use of tools.</w:t>
      </w:r>
    </w:p>
    <w:p w:rsidR="00D746F7" w:rsidRPr="007F04A9" w:rsidRDefault="00D746F7" w:rsidP="00D746F7">
      <w:pPr>
        <w:pStyle w:val="Heading3"/>
      </w:pPr>
      <w:bookmarkStart w:id="42" w:name="_Toc491260340"/>
      <w:bookmarkStart w:id="43" w:name="_Toc528315340"/>
      <w:r w:rsidRPr="007F04A9">
        <w:t>Power Supply Modules</w:t>
      </w:r>
      <w:bookmarkEnd w:id="42"/>
      <w:bookmarkEnd w:id="43"/>
    </w:p>
    <w:p w:rsidR="00D746F7" w:rsidRPr="00F624AF" w:rsidRDefault="00D746F7" w:rsidP="00D746F7">
      <w:pPr>
        <w:spacing w:before="40" w:after="0" w:line="239" w:lineRule="auto"/>
        <w:ind w:left="120" w:right="277"/>
        <w:rPr>
          <w:rFonts w:eastAsia="Calibri" w:cs="Calibri"/>
          <w:spacing w:val="-7"/>
        </w:rPr>
      </w:pPr>
      <w:r w:rsidRPr="00F624AF">
        <w:rPr>
          <w:rFonts w:eastAsia="Calibri" w:cs="Calibri"/>
        </w:rPr>
        <w:t>The</w:t>
      </w:r>
      <w:r w:rsidRPr="00F624AF">
        <w:rPr>
          <w:rFonts w:eastAsia="Calibri" w:cs="Calibri"/>
          <w:spacing w:val="-2"/>
        </w:rPr>
        <w:t xml:space="preserve"> </w:t>
      </w:r>
      <w:r w:rsidRPr="00F624AF">
        <w:rPr>
          <w:spacing w:val="-1"/>
        </w:rPr>
        <w:t>Op</w:t>
      </w:r>
      <w:r w:rsidRPr="00F624AF">
        <w:t>en</w:t>
      </w:r>
      <w:r>
        <w:rPr>
          <w:spacing w:val="-7"/>
        </w:rPr>
        <w:t xml:space="preserve"> Programmable-P</w:t>
      </w:r>
      <w:r w:rsidRPr="00F624AF">
        <w:rPr>
          <w:spacing w:val="-7"/>
        </w:rPr>
        <w:t>ON</w:t>
      </w:r>
      <w:r>
        <w:rPr>
          <w:spacing w:val="-8"/>
        </w:rPr>
        <w:t xml:space="preserve"> </w:t>
      </w:r>
      <w:r w:rsidRPr="00F624AF">
        <w:rPr>
          <w:spacing w:val="-8"/>
        </w:rPr>
        <w:t>OLT</w:t>
      </w:r>
      <w:r w:rsidRPr="00F624AF">
        <w:rPr>
          <w:rFonts w:eastAsia="Calibri" w:cs="Calibri"/>
          <w:spacing w:val="12"/>
        </w:rPr>
        <w:t xml:space="preserve"> </w:t>
      </w:r>
      <w:r w:rsidRPr="00F624AF">
        <w:rPr>
          <w:rFonts w:eastAsia="Calibri" w:cs="Calibri"/>
        </w:rPr>
        <w:t>supports</w:t>
      </w:r>
      <w:r w:rsidRPr="00F624AF">
        <w:rPr>
          <w:rFonts w:eastAsia="Calibri" w:cs="Calibri"/>
          <w:spacing w:val="-8"/>
        </w:rPr>
        <w:t xml:space="preserve"> </w:t>
      </w:r>
      <w:r w:rsidRPr="00F624AF">
        <w:rPr>
          <w:rFonts w:eastAsia="Calibri" w:cs="Calibri"/>
        </w:rPr>
        <w:t>two</w:t>
      </w:r>
      <w:r w:rsidRPr="00F624AF">
        <w:rPr>
          <w:rFonts w:eastAsia="Calibri" w:cs="Calibri"/>
          <w:spacing w:val="-2"/>
        </w:rPr>
        <w:t xml:space="preserve"> </w:t>
      </w:r>
      <w:r w:rsidRPr="00F624AF">
        <w:rPr>
          <w:rFonts w:eastAsia="Calibri" w:cs="Calibri"/>
        </w:rPr>
        <w:t>hot</w:t>
      </w:r>
      <w:r w:rsidRPr="00F624AF">
        <w:rPr>
          <w:rFonts w:eastAsia="Calibri" w:cs="Calibri"/>
          <w:spacing w:val="-4"/>
        </w:rPr>
        <w:t xml:space="preserve"> </w:t>
      </w:r>
      <w:r w:rsidRPr="00F624AF">
        <w:rPr>
          <w:rFonts w:eastAsia="Calibri" w:cs="Calibri"/>
        </w:rPr>
        <w:t>swapp</w:t>
      </w:r>
      <w:r w:rsidRPr="00F624AF">
        <w:rPr>
          <w:rFonts w:eastAsia="Calibri" w:cs="Calibri"/>
          <w:spacing w:val="1"/>
        </w:rPr>
        <w:t>ab</w:t>
      </w:r>
      <w:r w:rsidRPr="00F624AF">
        <w:rPr>
          <w:rFonts w:eastAsia="Calibri" w:cs="Calibri"/>
        </w:rPr>
        <w:t>le</w:t>
      </w:r>
      <w:r w:rsidRPr="00F624AF">
        <w:rPr>
          <w:rFonts w:eastAsia="Calibri" w:cs="Calibri"/>
          <w:spacing w:val="-9"/>
        </w:rPr>
        <w:t xml:space="preserve"> </w:t>
      </w:r>
      <w:r>
        <w:rPr>
          <w:rFonts w:eastAsia="Calibri" w:cs="Calibri"/>
          <w:spacing w:val="-9"/>
        </w:rPr>
        <w:t>Power Supply Modules (</w:t>
      </w:r>
      <w:r w:rsidRPr="00F624AF">
        <w:rPr>
          <w:rFonts w:eastAsia="Calibri" w:cs="Calibri"/>
        </w:rPr>
        <w:t>PS</w:t>
      </w:r>
      <w:r>
        <w:rPr>
          <w:rFonts w:eastAsia="Calibri" w:cs="Calibri"/>
        </w:rPr>
        <w:t>M</w:t>
      </w:r>
      <w:r w:rsidRPr="00F624AF">
        <w:rPr>
          <w:rFonts w:eastAsia="Calibri" w:cs="Calibri"/>
        </w:rPr>
        <w:t>s</w:t>
      </w:r>
      <w:r>
        <w:rPr>
          <w:rFonts w:eastAsia="Calibri" w:cs="Calibri"/>
        </w:rPr>
        <w:t>)</w:t>
      </w:r>
      <w:r w:rsidRPr="00F624AF">
        <w:rPr>
          <w:rFonts w:eastAsia="Calibri" w:cs="Calibri"/>
          <w:spacing w:val="-4"/>
        </w:rPr>
        <w:t xml:space="preserve"> </w:t>
      </w:r>
      <w:r w:rsidRPr="00F624AF">
        <w:rPr>
          <w:rFonts w:eastAsia="Calibri" w:cs="Calibri"/>
          <w:spacing w:val="2"/>
        </w:rPr>
        <w:t>a</w:t>
      </w:r>
      <w:r w:rsidRPr="00F624AF">
        <w:rPr>
          <w:rFonts w:eastAsia="Calibri" w:cs="Calibri"/>
        </w:rPr>
        <w:t>nd</w:t>
      </w:r>
      <w:r w:rsidRPr="00F624AF">
        <w:rPr>
          <w:rFonts w:eastAsia="Calibri" w:cs="Calibri"/>
          <w:spacing w:val="-2"/>
        </w:rPr>
        <w:t xml:space="preserve"> </w:t>
      </w:r>
      <w:r w:rsidRPr="00F624AF">
        <w:rPr>
          <w:rFonts w:eastAsia="Calibri" w:cs="Calibri"/>
        </w:rPr>
        <w:t>needs</w:t>
      </w:r>
      <w:r w:rsidRPr="00F624AF">
        <w:rPr>
          <w:rFonts w:eastAsia="Calibri" w:cs="Calibri"/>
          <w:spacing w:val="-5"/>
        </w:rPr>
        <w:t xml:space="preserve"> </w:t>
      </w:r>
      <w:r w:rsidRPr="00F624AF">
        <w:rPr>
          <w:rFonts w:eastAsia="Calibri" w:cs="Calibri"/>
        </w:rPr>
        <w:t>only</w:t>
      </w:r>
      <w:r w:rsidRPr="00F624AF">
        <w:rPr>
          <w:rFonts w:eastAsia="Calibri" w:cs="Calibri"/>
          <w:spacing w:val="-4"/>
        </w:rPr>
        <w:t xml:space="preserve"> </w:t>
      </w:r>
      <w:r w:rsidRPr="00F624AF">
        <w:rPr>
          <w:rFonts w:eastAsia="Calibri" w:cs="Calibri"/>
          <w:spacing w:val="1"/>
        </w:rPr>
        <w:t>on</w:t>
      </w:r>
      <w:r w:rsidRPr="00F624AF">
        <w:rPr>
          <w:rFonts w:eastAsia="Calibri" w:cs="Calibri"/>
        </w:rPr>
        <w:t>e</w:t>
      </w:r>
      <w:r w:rsidRPr="00F624AF">
        <w:rPr>
          <w:rFonts w:eastAsia="Calibri" w:cs="Calibri"/>
          <w:spacing w:val="-4"/>
        </w:rPr>
        <w:t xml:space="preserve"> </w:t>
      </w:r>
      <w:r w:rsidRPr="00F624AF">
        <w:rPr>
          <w:rFonts w:eastAsia="Calibri" w:cs="Calibri"/>
        </w:rPr>
        <w:t>to</w:t>
      </w:r>
      <w:r w:rsidRPr="00F624AF">
        <w:rPr>
          <w:rFonts w:eastAsia="Calibri" w:cs="Calibri"/>
          <w:spacing w:val="-2"/>
        </w:rPr>
        <w:t xml:space="preserve"> </w:t>
      </w:r>
      <w:r w:rsidRPr="00F624AF">
        <w:rPr>
          <w:rFonts w:eastAsia="Calibri" w:cs="Calibri"/>
        </w:rPr>
        <w:t>oper</w:t>
      </w:r>
      <w:r w:rsidRPr="00F624AF">
        <w:rPr>
          <w:rFonts w:eastAsia="Calibri" w:cs="Calibri"/>
          <w:spacing w:val="2"/>
        </w:rPr>
        <w:t>a</w:t>
      </w:r>
      <w:r w:rsidRPr="00F624AF">
        <w:rPr>
          <w:rFonts w:eastAsia="Calibri" w:cs="Calibri"/>
        </w:rPr>
        <w:t>te.</w:t>
      </w:r>
      <w:r w:rsidRPr="00F624AF">
        <w:rPr>
          <w:rFonts w:eastAsia="Calibri" w:cs="Calibri"/>
          <w:spacing w:val="-7"/>
        </w:rPr>
        <w:t xml:space="preserve"> Please use the below as </w:t>
      </w:r>
      <w:proofErr w:type="gramStart"/>
      <w:r w:rsidRPr="00F624AF">
        <w:rPr>
          <w:rFonts w:eastAsia="Calibri" w:cs="Calibri"/>
          <w:spacing w:val="-7"/>
        </w:rPr>
        <w:t>a general guidelines</w:t>
      </w:r>
      <w:proofErr w:type="gramEnd"/>
      <w:r w:rsidRPr="00F624AF">
        <w:rPr>
          <w:rFonts w:eastAsia="Calibri" w:cs="Calibri"/>
          <w:spacing w:val="-7"/>
        </w:rPr>
        <w:t xml:space="preserve"> for the PSUs selection:</w:t>
      </w:r>
    </w:p>
    <w:p w:rsidR="00D746F7" w:rsidRDefault="00D746F7" w:rsidP="00B3424B">
      <w:pPr>
        <w:pStyle w:val="ListParagraph"/>
        <w:numPr>
          <w:ilvl w:val="0"/>
          <w:numId w:val="3"/>
        </w:numPr>
        <w:spacing w:before="40" w:after="0" w:line="239" w:lineRule="auto"/>
        <w:ind w:right="277"/>
        <w:rPr>
          <w:rFonts w:eastAsia="Calibri" w:cs="Calibri"/>
          <w:w w:val="99"/>
        </w:rPr>
      </w:pPr>
      <w:r w:rsidRPr="00F624AF">
        <w:rPr>
          <w:rFonts w:eastAsia="Calibri" w:cs="Calibri"/>
        </w:rPr>
        <w:t>The</w:t>
      </w:r>
      <w:r w:rsidRPr="00F624AF">
        <w:rPr>
          <w:rFonts w:eastAsia="Calibri" w:cs="Calibri"/>
          <w:spacing w:val="-4"/>
        </w:rPr>
        <w:t xml:space="preserve"> </w:t>
      </w:r>
      <w:r w:rsidRPr="00F624AF">
        <w:rPr>
          <w:rFonts w:eastAsia="Calibri" w:cs="Calibri"/>
          <w:spacing w:val="1"/>
        </w:rPr>
        <w:t>PS</w:t>
      </w:r>
      <w:r>
        <w:rPr>
          <w:rFonts w:eastAsia="Calibri" w:cs="Calibri"/>
          <w:spacing w:val="1"/>
        </w:rPr>
        <w:t>M</w:t>
      </w:r>
      <w:r w:rsidRPr="00F624AF">
        <w:rPr>
          <w:rFonts w:eastAsia="Calibri" w:cs="Calibri"/>
          <w:spacing w:val="1"/>
        </w:rPr>
        <w:t xml:space="preserve"> </w:t>
      </w:r>
      <w:r w:rsidRPr="00F624AF">
        <w:rPr>
          <w:rFonts w:eastAsia="Calibri" w:cs="Calibri"/>
        </w:rPr>
        <w:t>form</w:t>
      </w:r>
      <w:r w:rsidRPr="00F624AF">
        <w:rPr>
          <w:rFonts w:eastAsia="Calibri" w:cs="Calibri"/>
          <w:spacing w:val="-5"/>
        </w:rPr>
        <w:t xml:space="preserve"> </w:t>
      </w:r>
      <w:r w:rsidRPr="00F624AF">
        <w:rPr>
          <w:rFonts w:eastAsia="Calibri" w:cs="Calibri"/>
        </w:rPr>
        <w:t>factor</w:t>
      </w:r>
      <w:r w:rsidRPr="00F624AF">
        <w:rPr>
          <w:rFonts w:eastAsia="Calibri" w:cs="Calibri"/>
          <w:spacing w:val="-6"/>
        </w:rPr>
        <w:t xml:space="preserve"> </w:t>
      </w:r>
      <w:r>
        <w:rPr>
          <w:rFonts w:eastAsia="Calibri" w:cs="Calibri"/>
        </w:rPr>
        <w:t>should re-use an existing OCP form factor</w:t>
      </w:r>
      <w:r w:rsidRPr="00F624AF">
        <w:rPr>
          <w:rFonts w:eastAsia="Calibri" w:cs="Calibri"/>
          <w:w w:val="99"/>
        </w:rPr>
        <w:t>.</w:t>
      </w:r>
      <w:r>
        <w:rPr>
          <w:rFonts w:eastAsia="Calibri" w:cs="Calibri"/>
          <w:w w:val="99"/>
        </w:rPr>
        <w:t xml:space="preserve"> (optional)</w:t>
      </w:r>
      <w:r w:rsidRPr="00F624AF">
        <w:rPr>
          <w:rFonts w:eastAsia="Calibri" w:cs="Calibri"/>
          <w:w w:val="99"/>
        </w:rPr>
        <w:t xml:space="preserve"> </w:t>
      </w:r>
    </w:p>
    <w:p w:rsidR="00D746F7" w:rsidRPr="00F624AF" w:rsidRDefault="00D746F7" w:rsidP="00B3424B">
      <w:pPr>
        <w:pStyle w:val="ListParagraph"/>
        <w:numPr>
          <w:ilvl w:val="0"/>
          <w:numId w:val="3"/>
        </w:numPr>
        <w:spacing w:before="40" w:after="0" w:line="239" w:lineRule="auto"/>
        <w:ind w:right="277"/>
        <w:rPr>
          <w:rFonts w:eastAsia="Calibri" w:cs="Calibri"/>
          <w:w w:val="99"/>
        </w:rPr>
      </w:pPr>
      <w:r>
        <w:rPr>
          <w:rFonts w:eastAsia="Calibri" w:cs="Calibri"/>
          <w:w w:val="99"/>
        </w:rPr>
        <w:t>The PSM must meet the power requirements of the design: e.g. 60</w:t>
      </w:r>
      <w:r w:rsidR="00022752">
        <w:rPr>
          <w:rFonts w:eastAsia="Calibri" w:cs="Calibri"/>
          <w:w w:val="99"/>
        </w:rPr>
        <w:t>5</w:t>
      </w:r>
      <w:r>
        <w:rPr>
          <w:rFonts w:eastAsia="Calibri" w:cs="Calibri"/>
          <w:w w:val="99"/>
        </w:rPr>
        <w:t xml:space="preserve">W or more. </w:t>
      </w:r>
    </w:p>
    <w:p w:rsidR="00D746F7" w:rsidRDefault="00D746F7" w:rsidP="00B3424B">
      <w:pPr>
        <w:pStyle w:val="ListParagraph"/>
        <w:numPr>
          <w:ilvl w:val="0"/>
          <w:numId w:val="3"/>
        </w:numPr>
        <w:spacing w:before="40" w:after="0" w:line="239" w:lineRule="auto"/>
        <w:ind w:right="277"/>
        <w:rPr>
          <w:rFonts w:eastAsia="Calibri" w:cs="Calibri"/>
        </w:rPr>
      </w:pPr>
      <w:r w:rsidRPr="00F624AF">
        <w:rPr>
          <w:rFonts w:eastAsia="Calibri" w:cs="Calibri"/>
          <w:spacing w:val="1"/>
        </w:rPr>
        <w:t>T</w:t>
      </w:r>
      <w:r w:rsidRPr="00F624AF">
        <w:rPr>
          <w:rFonts w:eastAsia="Calibri" w:cs="Calibri"/>
        </w:rPr>
        <w:t>he</w:t>
      </w:r>
      <w:r w:rsidRPr="00F624AF">
        <w:rPr>
          <w:rFonts w:eastAsia="Calibri" w:cs="Calibri"/>
          <w:spacing w:val="-3"/>
        </w:rPr>
        <w:t xml:space="preserve"> </w:t>
      </w:r>
      <w:r w:rsidRPr="00F624AF">
        <w:rPr>
          <w:rFonts w:eastAsia="Calibri" w:cs="Calibri"/>
        </w:rPr>
        <w:t>system</w:t>
      </w:r>
      <w:r w:rsidRPr="00F624AF">
        <w:rPr>
          <w:rFonts w:eastAsia="Calibri" w:cs="Calibri"/>
          <w:spacing w:val="-5"/>
        </w:rPr>
        <w:t xml:space="preserve"> </w:t>
      </w:r>
      <w:r>
        <w:rPr>
          <w:rFonts w:eastAsia="Calibri" w:cs="Calibri"/>
        </w:rPr>
        <w:t>must</w:t>
      </w:r>
      <w:r w:rsidRPr="00F624AF">
        <w:rPr>
          <w:rFonts w:eastAsia="Calibri" w:cs="Calibri"/>
          <w:spacing w:val="-4"/>
        </w:rPr>
        <w:t xml:space="preserve"> </w:t>
      </w:r>
      <w:r>
        <w:rPr>
          <w:rFonts w:eastAsia="Calibri" w:cs="Calibri"/>
        </w:rPr>
        <w:t>accept</w:t>
      </w:r>
      <w:r w:rsidRPr="00F624AF">
        <w:rPr>
          <w:rFonts w:eastAsia="Calibri" w:cs="Calibri"/>
          <w:spacing w:val="-7"/>
        </w:rPr>
        <w:t xml:space="preserve"> </w:t>
      </w:r>
      <w:r w:rsidRPr="00F624AF">
        <w:rPr>
          <w:rFonts w:eastAsia="Calibri" w:cs="Calibri"/>
        </w:rPr>
        <w:t>dif</w:t>
      </w:r>
      <w:r w:rsidRPr="00F624AF">
        <w:rPr>
          <w:rFonts w:eastAsia="Calibri" w:cs="Calibri"/>
          <w:spacing w:val="1"/>
        </w:rPr>
        <w:t>f</w:t>
      </w:r>
      <w:r w:rsidRPr="00F624AF">
        <w:rPr>
          <w:rFonts w:eastAsia="Calibri" w:cs="Calibri"/>
        </w:rPr>
        <w:t>erent</w:t>
      </w:r>
      <w:r w:rsidRPr="00F624AF">
        <w:rPr>
          <w:rFonts w:eastAsia="Calibri" w:cs="Calibri"/>
          <w:spacing w:val="-8"/>
        </w:rPr>
        <w:t xml:space="preserve"> </w:t>
      </w:r>
      <w:r w:rsidRPr="00F624AF">
        <w:rPr>
          <w:rFonts w:eastAsia="Calibri" w:cs="Calibri"/>
          <w:spacing w:val="1"/>
        </w:rPr>
        <w:t>PS</w:t>
      </w:r>
      <w:r>
        <w:rPr>
          <w:rFonts w:eastAsia="Calibri" w:cs="Calibri"/>
          <w:spacing w:val="1"/>
        </w:rPr>
        <w:t>M</w:t>
      </w:r>
      <w:r w:rsidRPr="00F624AF">
        <w:rPr>
          <w:rFonts w:eastAsia="Calibri" w:cs="Calibri"/>
          <w:spacing w:val="-5"/>
        </w:rPr>
        <w:t xml:space="preserve"> </w:t>
      </w:r>
      <w:r w:rsidRPr="00F624AF">
        <w:rPr>
          <w:rFonts w:eastAsia="Calibri" w:cs="Calibri"/>
        </w:rPr>
        <w:t>t</w:t>
      </w:r>
      <w:r w:rsidRPr="00F624AF">
        <w:rPr>
          <w:rFonts w:eastAsia="Calibri" w:cs="Calibri"/>
          <w:spacing w:val="1"/>
        </w:rPr>
        <w:t>y</w:t>
      </w:r>
      <w:r w:rsidRPr="00F624AF">
        <w:rPr>
          <w:rFonts w:eastAsia="Calibri" w:cs="Calibri"/>
        </w:rPr>
        <w:t>pes</w:t>
      </w:r>
      <w:r w:rsidRPr="00F624AF">
        <w:rPr>
          <w:rFonts w:eastAsia="Calibri" w:cs="Calibri"/>
          <w:spacing w:val="-4"/>
        </w:rPr>
        <w:t xml:space="preserve"> </w:t>
      </w:r>
      <w:r w:rsidRPr="00F624AF">
        <w:rPr>
          <w:rFonts w:eastAsia="Calibri" w:cs="Calibri"/>
        </w:rPr>
        <w:t>(e.</w:t>
      </w:r>
      <w:r w:rsidRPr="00F624AF">
        <w:rPr>
          <w:rFonts w:eastAsia="Calibri" w:cs="Calibri"/>
          <w:spacing w:val="1"/>
        </w:rPr>
        <w:t>g</w:t>
      </w:r>
      <w:r w:rsidRPr="00F624AF">
        <w:rPr>
          <w:rFonts w:eastAsia="Calibri" w:cs="Calibri"/>
        </w:rPr>
        <w:t>.</w:t>
      </w:r>
      <w:r w:rsidRPr="00F624AF">
        <w:rPr>
          <w:rFonts w:eastAsia="Calibri" w:cs="Calibri"/>
          <w:spacing w:val="-5"/>
        </w:rPr>
        <w:t xml:space="preserve"> </w:t>
      </w:r>
      <w:r w:rsidRPr="00F624AF">
        <w:rPr>
          <w:rFonts w:eastAsia="Calibri" w:cs="Calibri"/>
        </w:rPr>
        <w:t>AC</w:t>
      </w:r>
      <w:r w:rsidRPr="00F624AF">
        <w:rPr>
          <w:rFonts w:eastAsia="Calibri" w:cs="Calibri"/>
          <w:spacing w:val="-2"/>
        </w:rPr>
        <w:t xml:space="preserve"> </w:t>
      </w:r>
      <w:r w:rsidRPr="00F624AF">
        <w:rPr>
          <w:rFonts w:eastAsia="Calibri" w:cs="Calibri"/>
          <w:spacing w:val="1"/>
        </w:rPr>
        <w:t>or DC</w:t>
      </w:r>
      <w:r w:rsidRPr="00F624AF">
        <w:rPr>
          <w:rFonts w:eastAsia="Calibri" w:cs="Calibri"/>
        </w:rPr>
        <w:t>)</w:t>
      </w:r>
      <w:r w:rsidRPr="00F624AF">
        <w:rPr>
          <w:rFonts w:eastAsia="Calibri" w:cs="Calibri"/>
          <w:spacing w:val="-4"/>
        </w:rPr>
        <w:t xml:space="preserve"> </w:t>
      </w:r>
      <w:r w:rsidRPr="00F624AF">
        <w:rPr>
          <w:rFonts w:eastAsia="Calibri" w:cs="Calibri"/>
        </w:rPr>
        <w:t>which</w:t>
      </w:r>
      <w:r w:rsidRPr="00F624AF">
        <w:rPr>
          <w:rFonts w:eastAsia="Calibri" w:cs="Calibri"/>
          <w:spacing w:val="-4"/>
        </w:rPr>
        <w:t xml:space="preserve"> </w:t>
      </w:r>
      <w:r w:rsidRPr="00F624AF">
        <w:rPr>
          <w:rFonts w:eastAsia="Calibri" w:cs="Calibri"/>
        </w:rPr>
        <w:t>have</w:t>
      </w:r>
      <w:r w:rsidRPr="00F624AF">
        <w:rPr>
          <w:rFonts w:eastAsia="Calibri" w:cs="Calibri"/>
          <w:spacing w:val="-5"/>
        </w:rPr>
        <w:t xml:space="preserve"> </w:t>
      </w:r>
      <w:r w:rsidRPr="00F624AF">
        <w:rPr>
          <w:rFonts w:eastAsia="Calibri" w:cs="Calibri"/>
        </w:rPr>
        <w:t>the</w:t>
      </w:r>
      <w:r w:rsidRPr="00F624AF">
        <w:rPr>
          <w:rFonts w:eastAsia="Calibri" w:cs="Calibri"/>
          <w:spacing w:val="-2"/>
        </w:rPr>
        <w:t xml:space="preserve"> </w:t>
      </w:r>
      <w:r w:rsidRPr="00F624AF">
        <w:rPr>
          <w:rFonts w:eastAsia="Calibri" w:cs="Calibri"/>
        </w:rPr>
        <w:t>same</w:t>
      </w:r>
      <w:r w:rsidRPr="00F624AF">
        <w:rPr>
          <w:rFonts w:eastAsia="Calibri" w:cs="Calibri"/>
          <w:spacing w:val="-5"/>
        </w:rPr>
        <w:t xml:space="preserve"> </w:t>
      </w:r>
      <w:r w:rsidRPr="00F624AF">
        <w:rPr>
          <w:rFonts w:eastAsia="Calibri" w:cs="Calibri"/>
          <w:spacing w:val="1"/>
        </w:rPr>
        <w:t>fo</w:t>
      </w:r>
      <w:r w:rsidRPr="00F624AF">
        <w:rPr>
          <w:rFonts w:eastAsia="Calibri" w:cs="Calibri"/>
        </w:rPr>
        <w:t>rm</w:t>
      </w:r>
      <w:r w:rsidRPr="00F624AF">
        <w:rPr>
          <w:rFonts w:eastAsia="Calibri" w:cs="Calibri"/>
          <w:spacing w:val="-5"/>
        </w:rPr>
        <w:t xml:space="preserve"> </w:t>
      </w:r>
      <w:r w:rsidRPr="00F624AF">
        <w:rPr>
          <w:rFonts w:eastAsia="Calibri" w:cs="Calibri"/>
        </w:rPr>
        <w:t>factor.</w:t>
      </w:r>
    </w:p>
    <w:p w:rsidR="00D746F7" w:rsidRPr="00F624AF" w:rsidRDefault="00D746F7" w:rsidP="00B3424B">
      <w:pPr>
        <w:pStyle w:val="ListParagraph"/>
        <w:numPr>
          <w:ilvl w:val="0"/>
          <w:numId w:val="3"/>
        </w:numPr>
        <w:spacing w:before="40" w:after="0" w:line="239" w:lineRule="auto"/>
        <w:ind w:right="277"/>
        <w:rPr>
          <w:rFonts w:eastAsia="Calibri" w:cs="Calibri"/>
        </w:rPr>
      </w:pPr>
      <w:r>
        <w:rPr>
          <w:rFonts w:eastAsia="Calibri" w:cs="Calibri"/>
        </w:rPr>
        <w:t>All PSMs must be available with F2B and B2F airflow.</w:t>
      </w:r>
    </w:p>
    <w:p w:rsidR="00D746F7" w:rsidRDefault="00D746F7" w:rsidP="00B3424B">
      <w:pPr>
        <w:pStyle w:val="ListParagraph"/>
        <w:numPr>
          <w:ilvl w:val="0"/>
          <w:numId w:val="3"/>
        </w:numPr>
        <w:spacing w:before="40" w:after="0" w:line="239" w:lineRule="auto"/>
        <w:ind w:right="277"/>
        <w:rPr>
          <w:rFonts w:eastAsia="Calibri" w:cs="Calibri"/>
        </w:rPr>
      </w:pPr>
      <w:r>
        <w:rPr>
          <w:rFonts w:eastAsia="Calibri" w:cs="Calibri"/>
        </w:rPr>
        <w:t>AC PSMs must support AC input between 100 &amp; 240 VAC.</w:t>
      </w:r>
    </w:p>
    <w:p w:rsidR="00D746F7" w:rsidRDefault="00D746F7" w:rsidP="00B3424B">
      <w:pPr>
        <w:pStyle w:val="ListParagraph"/>
        <w:numPr>
          <w:ilvl w:val="0"/>
          <w:numId w:val="3"/>
        </w:numPr>
        <w:spacing w:before="40" w:after="0" w:line="239" w:lineRule="auto"/>
        <w:ind w:right="277"/>
        <w:rPr>
          <w:rFonts w:eastAsia="Calibri" w:cs="Calibri"/>
        </w:rPr>
      </w:pPr>
      <w:r>
        <w:rPr>
          <w:rFonts w:eastAsia="Calibri" w:cs="Calibri"/>
        </w:rPr>
        <w:t>AC PSMs must have a mechanism that prevents accidental dislodging of the cord.</w:t>
      </w:r>
    </w:p>
    <w:p w:rsidR="00D746F7" w:rsidRDefault="00D746F7" w:rsidP="00B3424B">
      <w:pPr>
        <w:pStyle w:val="ListParagraph"/>
        <w:numPr>
          <w:ilvl w:val="0"/>
          <w:numId w:val="3"/>
        </w:numPr>
        <w:spacing w:before="40" w:after="0" w:line="239" w:lineRule="auto"/>
        <w:ind w:right="277"/>
        <w:rPr>
          <w:rFonts w:eastAsia="Calibri" w:cs="Calibri"/>
        </w:rPr>
      </w:pPr>
      <w:r>
        <w:rPr>
          <w:rFonts w:eastAsia="Calibri" w:cs="Calibri"/>
        </w:rPr>
        <w:t>DC PSMs must support DC input between -57 &amp; -40VDC</w:t>
      </w:r>
      <w:r w:rsidRPr="00F624AF">
        <w:rPr>
          <w:rFonts w:eastAsia="Calibri" w:cs="Calibri"/>
        </w:rPr>
        <w:t xml:space="preserve">.  </w:t>
      </w:r>
    </w:p>
    <w:p w:rsidR="00D746F7" w:rsidRPr="00F624AF" w:rsidRDefault="00D746F7" w:rsidP="00B3424B">
      <w:pPr>
        <w:pStyle w:val="ListParagraph"/>
        <w:numPr>
          <w:ilvl w:val="0"/>
          <w:numId w:val="3"/>
        </w:numPr>
        <w:spacing w:before="40" w:after="0" w:line="239" w:lineRule="auto"/>
        <w:ind w:right="277"/>
        <w:rPr>
          <w:rFonts w:eastAsia="Calibri" w:cs="Calibri"/>
        </w:rPr>
      </w:pPr>
      <w:r>
        <w:rPr>
          <w:rFonts w:eastAsia="Calibri" w:cs="Calibri"/>
        </w:rPr>
        <w:lastRenderedPageBreak/>
        <w:t>DC PSMs have additional physical connection requirements listed in AT&amp;T TP 76450, section 2.4.</w:t>
      </w:r>
    </w:p>
    <w:p w:rsidR="00D746F7" w:rsidRDefault="00D746F7" w:rsidP="00D746F7">
      <w:pPr>
        <w:spacing w:before="8" w:after="0" w:line="140" w:lineRule="exact"/>
        <w:rPr>
          <w:sz w:val="14"/>
          <w:szCs w:val="14"/>
        </w:rPr>
      </w:pPr>
    </w:p>
    <w:p w:rsidR="00D746F7" w:rsidRDefault="00D746F7" w:rsidP="00D746F7">
      <w:pPr>
        <w:spacing w:after="0" w:line="200" w:lineRule="exact"/>
        <w:rPr>
          <w:szCs w:val="20"/>
        </w:rPr>
      </w:pPr>
    </w:p>
    <w:p w:rsidR="00D746F7" w:rsidRDefault="00D746F7" w:rsidP="00D746F7">
      <w:pPr>
        <w:spacing w:after="0" w:line="200" w:lineRule="exact"/>
        <w:rPr>
          <w:szCs w:val="20"/>
        </w:rPr>
      </w:pPr>
    </w:p>
    <w:p w:rsidR="00D746F7" w:rsidRDefault="00D746F7" w:rsidP="00D746F7">
      <w:pPr>
        <w:spacing w:after="0" w:line="200" w:lineRule="exact"/>
        <w:rPr>
          <w:szCs w:val="20"/>
        </w:rPr>
      </w:pPr>
    </w:p>
    <w:p w:rsidR="00D746F7" w:rsidRDefault="00D746F7" w:rsidP="00D746F7">
      <w:pPr>
        <w:keepNext/>
        <w:spacing w:after="0" w:line="240" w:lineRule="auto"/>
        <w:ind w:left="100" w:right="-20"/>
        <w:jc w:val="center"/>
        <w:rPr>
          <w:noProof/>
        </w:rPr>
      </w:pPr>
    </w:p>
    <w:p w:rsidR="00D746F7" w:rsidRDefault="00D746F7" w:rsidP="00D746F7">
      <w:pPr>
        <w:keepNext/>
        <w:spacing w:after="0" w:line="240" w:lineRule="auto"/>
        <w:ind w:left="100" w:right="-20"/>
        <w:jc w:val="center"/>
      </w:pPr>
      <w:r w:rsidRPr="001E25A8">
        <w:rPr>
          <w:noProof/>
        </w:rPr>
        <w:drawing>
          <wp:inline distT="0" distB="0" distL="0" distR="0" wp14:anchorId="3E8BFDDF" wp14:editId="1B972D2E">
            <wp:extent cx="6082364" cy="26181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11295"/>
                    <a:stretch/>
                  </pic:blipFill>
                  <pic:spPr bwMode="auto">
                    <a:xfrm>
                      <a:off x="0" y="0"/>
                      <a:ext cx="6083300" cy="2618508"/>
                    </a:xfrm>
                    <a:prstGeom prst="rect">
                      <a:avLst/>
                    </a:prstGeom>
                    <a:noFill/>
                    <a:ln>
                      <a:noFill/>
                    </a:ln>
                    <a:extLst>
                      <a:ext uri="{53640926-AAD7-44D8-BBD7-CCE9431645EC}">
                        <a14:shadowObscured xmlns:a14="http://schemas.microsoft.com/office/drawing/2010/main"/>
                      </a:ext>
                    </a:extLst>
                  </pic:spPr>
                </pic:pic>
              </a:graphicData>
            </a:graphic>
          </wp:inline>
        </w:drawing>
      </w:r>
    </w:p>
    <w:p w:rsidR="00D746F7" w:rsidRPr="002A2437" w:rsidRDefault="00D746F7" w:rsidP="00D746F7">
      <w:pPr>
        <w:pStyle w:val="Caption"/>
        <w:jc w:val="center"/>
        <w:rPr>
          <w:rFonts w:ascii="Times New Roman" w:eastAsia="Times New Roman" w:hAnsi="Times New Roman" w:cs="Times New Roman"/>
          <w:sz w:val="20"/>
          <w:szCs w:val="20"/>
        </w:rPr>
      </w:pPr>
      <w:bookmarkStart w:id="44" w:name="_Toc444794491"/>
      <w:r w:rsidRPr="002A2437">
        <w:rPr>
          <w:sz w:val="20"/>
          <w:szCs w:val="20"/>
        </w:rPr>
        <w:t xml:space="preserve">Figure </w:t>
      </w:r>
      <w:r w:rsidRPr="002A2437">
        <w:rPr>
          <w:sz w:val="20"/>
          <w:szCs w:val="20"/>
        </w:rPr>
        <w:fldChar w:fldCharType="begin"/>
      </w:r>
      <w:r w:rsidRPr="002A2437">
        <w:rPr>
          <w:sz w:val="20"/>
          <w:szCs w:val="20"/>
        </w:rPr>
        <w:instrText xml:space="preserve"> SEQ Figure \* ARABIC </w:instrText>
      </w:r>
      <w:r w:rsidRPr="002A2437">
        <w:rPr>
          <w:sz w:val="20"/>
          <w:szCs w:val="20"/>
        </w:rPr>
        <w:fldChar w:fldCharType="separate"/>
      </w:r>
      <w:r w:rsidR="00653EDA">
        <w:rPr>
          <w:noProof/>
          <w:sz w:val="20"/>
          <w:szCs w:val="20"/>
        </w:rPr>
        <w:t>2</w:t>
      </w:r>
      <w:r w:rsidRPr="002A2437">
        <w:rPr>
          <w:sz w:val="20"/>
          <w:szCs w:val="20"/>
        </w:rPr>
        <w:fldChar w:fldCharType="end"/>
      </w:r>
      <w:r w:rsidRPr="002A2437">
        <w:rPr>
          <w:sz w:val="20"/>
          <w:szCs w:val="20"/>
        </w:rPr>
        <w:t xml:space="preserve"> </w:t>
      </w:r>
      <w:r>
        <w:rPr>
          <w:sz w:val="20"/>
          <w:szCs w:val="20"/>
        </w:rPr>
        <w:t>–</w:t>
      </w:r>
      <w:r w:rsidRPr="002A2437">
        <w:rPr>
          <w:sz w:val="20"/>
          <w:szCs w:val="20"/>
        </w:rPr>
        <w:t xml:space="preserve"> P</w:t>
      </w:r>
      <w:r>
        <w:rPr>
          <w:sz w:val="20"/>
          <w:szCs w:val="20"/>
        </w:rPr>
        <w:t xml:space="preserve">ower </w:t>
      </w:r>
      <w:r w:rsidRPr="002A2437">
        <w:rPr>
          <w:sz w:val="20"/>
          <w:szCs w:val="20"/>
        </w:rPr>
        <w:t>S</w:t>
      </w:r>
      <w:r>
        <w:rPr>
          <w:sz w:val="20"/>
          <w:szCs w:val="20"/>
        </w:rPr>
        <w:t>upply</w:t>
      </w:r>
      <w:r w:rsidRPr="002A2437">
        <w:rPr>
          <w:sz w:val="20"/>
          <w:szCs w:val="20"/>
        </w:rPr>
        <w:t xml:space="preserve"> </w:t>
      </w:r>
      <w:bookmarkEnd w:id="44"/>
      <w:r w:rsidRPr="002A2437">
        <w:rPr>
          <w:sz w:val="20"/>
          <w:szCs w:val="20"/>
        </w:rPr>
        <w:t>(Illustrative)</w:t>
      </w:r>
    </w:p>
    <w:p w:rsidR="00D746F7" w:rsidRDefault="00D746F7" w:rsidP="00D746F7">
      <w:pPr>
        <w:pStyle w:val="Heading3"/>
        <w:rPr>
          <w:rFonts w:eastAsia="Cambria"/>
        </w:rPr>
      </w:pPr>
      <w:bookmarkStart w:id="45" w:name="_Toc491260341"/>
      <w:bookmarkStart w:id="46" w:name="_Toc528315341"/>
      <w:r>
        <w:rPr>
          <w:rFonts w:eastAsia="Cambria"/>
          <w:spacing w:val="-1"/>
        </w:rPr>
        <w:t>Fa</w:t>
      </w:r>
      <w:r>
        <w:rPr>
          <w:rFonts w:eastAsia="Cambria"/>
        </w:rPr>
        <w:t>n</w:t>
      </w:r>
      <w:r>
        <w:rPr>
          <w:rFonts w:eastAsia="Cambria"/>
          <w:spacing w:val="-5"/>
        </w:rPr>
        <w:t xml:space="preserve"> </w:t>
      </w:r>
      <w:r>
        <w:rPr>
          <w:rFonts w:eastAsia="Cambria"/>
        </w:rPr>
        <w:t>M</w:t>
      </w:r>
      <w:r>
        <w:rPr>
          <w:rFonts w:eastAsia="Cambria"/>
          <w:spacing w:val="-2"/>
        </w:rPr>
        <w:t>o</w:t>
      </w:r>
      <w:r>
        <w:rPr>
          <w:rFonts w:eastAsia="Cambria"/>
        </w:rPr>
        <w:t>d</w:t>
      </w:r>
      <w:r>
        <w:rPr>
          <w:rFonts w:eastAsia="Cambria"/>
          <w:spacing w:val="-2"/>
        </w:rPr>
        <w:t>u</w:t>
      </w:r>
      <w:r>
        <w:rPr>
          <w:rFonts w:eastAsia="Cambria"/>
        </w:rPr>
        <w:t>les</w:t>
      </w:r>
      <w:bookmarkEnd w:id="45"/>
      <w:bookmarkEnd w:id="46"/>
    </w:p>
    <w:p w:rsidR="00D746F7" w:rsidRPr="00F624AF" w:rsidRDefault="00D746F7" w:rsidP="00D746F7">
      <w:pPr>
        <w:spacing w:before="35" w:after="0" w:line="240" w:lineRule="auto"/>
        <w:ind w:left="119" w:right="-20"/>
        <w:rPr>
          <w:rFonts w:eastAsia="Calibri" w:cs="Calibri"/>
        </w:rPr>
      </w:pPr>
      <w:r w:rsidRPr="00F624AF">
        <w:rPr>
          <w:rFonts w:eastAsia="Calibri" w:cs="Calibri"/>
          <w:spacing w:val="-1"/>
        </w:rPr>
        <w:t>Th</w:t>
      </w:r>
      <w:r w:rsidRPr="00F624AF">
        <w:rPr>
          <w:rFonts w:eastAsia="Calibri" w:cs="Calibri"/>
        </w:rPr>
        <w:t>e</w:t>
      </w:r>
      <w:r w:rsidRPr="00F624AF">
        <w:rPr>
          <w:rFonts w:eastAsia="Calibri" w:cs="Calibri"/>
          <w:spacing w:val="-2"/>
        </w:rPr>
        <w:t xml:space="preserve"> </w:t>
      </w:r>
      <w:r w:rsidRPr="00F624AF">
        <w:rPr>
          <w:spacing w:val="-1"/>
        </w:rPr>
        <w:t>Op</w:t>
      </w:r>
      <w:r w:rsidRPr="00F624AF">
        <w:t>en</w:t>
      </w:r>
      <w:r>
        <w:rPr>
          <w:spacing w:val="-7"/>
        </w:rPr>
        <w:t xml:space="preserve"> Programmable-P</w:t>
      </w:r>
      <w:r w:rsidRPr="00F624AF">
        <w:rPr>
          <w:spacing w:val="-7"/>
        </w:rPr>
        <w:t xml:space="preserve">ON </w:t>
      </w:r>
      <w:r>
        <w:rPr>
          <w:spacing w:val="-8"/>
        </w:rPr>
        <w:t xml:space="preserve">1RU </w:t>
      </w:r>
      <w:r w:rsidRPr="00F624AF">
        <w:rPr>
          <w:spacing w:val="-8"/>
        </w:rPr>
        <w:t>OLT</w:t>
      </w:r>
      <w:r w:rsidRPr="00F624AF">
        <w:rPr>
          <w:rFonts w:eastAsia="Calibri" w:cs="Calibri"/>
          <w:spacing w:val="12"/>
        </w:rPr>
        <w:t xml:space="preserve"> </w:t>
      </w:r>
      <w:r w:rsidRPr="00F624AF">
        <w:rPr>
          <w:rFonts w:eastAsia="Calibri" w:cs="Calibri"/>
          <w:spacing w:val="-1"/>
        </w:rPr>
        <w:t>suppo</w:t>
      </w:r>
      <w:r w:rsidRPr="00F624AF">
        <w:rPr>
          <w:rFonts w:eastAsia="Calibri" w:cs="Calibri"/>
        </w:rPr>
        <w:t>r</w:t>
      </w:r>
      <w:r w:rsidRPr="00F624AF">
        <w:rPr>
          <w:rFonts w:eastAsia="Calibri" w:cs="Calibri"/>
          <w:spacing w:val="-2"/>
        </w:rPr>
        <w:t>t</w:t>
      </w:r>
      <w:r w:rsidRPr="00F624AF">
        <w:rPr>
          <w:rFonts w:eastAsia="Calibri" w:cs="Calibri"/>
        </w:rPr>
        <w:t>s</w:t>
      </w:r>
      <w:r w:rsidRPr="00F624AF">
        <w:rPr>
          <w:rFonts w:eastAsia="Calibri" w:cs="Calibri"/>
          <w:spacing w:val="-10"/>
        </w:rPr>
        <w:t xml:space="preserve"> </w:t>
      </w:r>
      <w:r>
        <w:rPr>
          <w:rFonts w:eastAsia="Calibri" w:cs="Calibri"/>
          <w:spacing w:val="-1"/>
        </w:rPr>
        <w:t>multiple</w:t>
      </w:r>
      <w:r w:rsidRPr="00F624AF">
        <w:rPr>
          <w:rFonts w:eastAsia="Calibri" w:cs="Calibri"/>
          <w:spacing w:val="-3"/>
        </w:rPr>
        <w:t xml:space="preserve"> </w:t>
      </w:r>
      <w:r w:rsidRPr="00F624AF">
        <w:rPr>
          <w:rFonts w:eastAsia="Calibri" w:cs="Calibri"/>
          <w:spacing w:val="-1"/>
        </w:rPr>
        <w:t>i</w:t>
      </w:r>
      <w:r w:rsidRPr="00F624AF">
        <w:rPr>
          <w:rFonts w:eastAsia="Calibri" w:cs="Calibri"/>
          <w:spacing w:val="-2"/>
        </w:rPr>
        <w:t>n</w:t>
      </w:r>
      <w:r w:rsidRPr="00F624AF">
        <w:rPr>
          <w:rFonts w:eastAsia="Calibri" w:cs="Calibri"/>
          <w:spacing w:val="-1"/>
        </w:rPr>
        <w:t>divid</w:t>
      </w:r>
      <w:r w:rsidRPr="00F624AF">
        <w:rPr>
          <w:rFonts w:eastAsia="Calibri" w:cs="Calibri"/>
          <w:spacing w:val="-2"/>
        </w:rPr>
        <w:t>u</w:t>
      </w:r>
      <w:r w:rsidRPr="00F624AF">
        <w:rPr>
          <w:rFonts w:eastAsia="Calibri" w:cs="Calibri"/>
          <w:spacing w:val="-1"/>
        </w:rPr>
        <w:t>a</w:t>
      </w:r>
      <w:r w:rsidRPr="00F624AF">
        <w:rPr>
          <w:rFonts w:eastAsia="Calibri" w:cs="Calibri"/>
        </w:rPr>
        <w:t>l</w:t>
      </w:r>
      <w:r w:rsidRPr="00F624AF">
        <w:rPr>
          <w:rFonts w:eastAsia="Calibri" w:cs="Calibri"/>
          <w:spacing w:val="-9"/>
        </w:rPr>
        <w:t xml:space="preserve"> </w:t>
      </w:r>
      <w:r w:rsidRPr="00F624AF">
        <w:rPr>
          <w:rFonts w:eastAsia="Calibri" w:cs="Calibri"/>
          <w:spacing w:val="-1"/>
        </w:rPr>
        <w:t>f</w:t>
      </w:r>
      <w:r w:rsidRPr="00F624AF">
        <w:rPr>
          <w:rFonts w:eastAsia="Calibri" w:cs="Calibri"/>
        </w:rPr>
        <w:t>an</w:t>
      </w:r>
      <w:r w:rsidRPr="00F624AF">
        <w:rPr>
          <w:rFonts w:eastAsia="Calibri" w:cs="Calibri"/>
          <w:spacing w:val="-7"/>
        </w:rPr>
        <w:t xml:space="preserve"> </w:t>
      </w:r>
      <w:r w:rsidRPr="00F624AF">
        <w:rPr>
          <w:rFonts w:eastAsia="Calibri" w:cs="Calibri"/>
          <w:spacing w:val="-1"/>
        </w:rPr>
        <w:t>mo</w:t>
      </w:r>
      <w:r w:rsidRPr="00F624AF">
        <w:rPr>
          <w:rFonts w:eastAsia="Calibri" w:cs="Calibri"/>
        </w:rPr>
        <w:t>d</w:t>
      </w:r>
      <w:r w:rsidRPr="00F624AF">
        <w:rPr>
          <w:rFonts w:eastAsia="Calibri" w:cs="Calibri"/>
          <w:spacing w:val="-1"/>
        </w:rPr>
        <w:t>ule</w:t>
      </w:r>
      <w:r w:rsidRPr="00F624AF">
        <w:rPr>
          <w:rFonts w:eastAsia="Calibri" w:cs="Calibri"/>
        </w:rPr>
        <w:t>s</w:t>
      </w:r>
      <w:r>
        <w:rPr>
          <w:rFonts w:eastAsia="Calibri" w:cs="Calibri"/>
        </w:rPr>
        <w:t xml:space="preserve"> in an N+1 scheme where N modules are sufficient to cool the device</w:t>
      </w:r>
      <w:r w:rsidRPr="00F624AF">
        <w:rPr>
          <w:rFonts w:eastAsia="Calibri" w:cs="Calibri"/>
        </w:rPr>
        <w:t>.</w:t>
      </w:r>
      <w:r w:rsidRPr="00F624AF">
        <w:rPr>
          <w:rFonts w:eastAsia="Calibri" w:cs="Calibri"/>
          <w:spacing w:val="-12"/>
        </w:rPr>
        <w:t xml:space="preserve"> </w:t>
      </w:r>
      <w:r>
        <w:rPr>
          <w:rFonts w:eastAsia="Calibri" w:cs="Calibri"/>
          <w:spacing w:val="-12"/>
        </w:rPr>
        <w:t xml:space="preserve">Fan modules may use different designs for number and size of fan, as long as the overall design cools appropriately with a failed device.  In 1RU designs, a typical fan module might have </w:t>
      </w:r>
      <w:r w:rsidRPr="00F624AF">
        <w:rPr>
          <w:rFonts w:eastAsia="Calibri" w:cs="Calibri"/>
          <w:spacing w:val="-1"/>
        </w:rPr>
        <w:t>two</w:t>
      </w:r>
      <w:r>
        <w:rPr>
          <w:rFonts w:eastAsia="Calibri" w:cs="Calibri"/>
          <w:spacing w:val="-1"/>
        </w:rPr>
        <w:t xml:space="preserve"> </w:t>
      </w:r>
      <w:r w:rsidRPr="00F624AF">
        <w:rPr>
          <w:rFonts w:eastAsia="Calibri" w:cs="Calibri"/>
          <w:spacing w:val="-1"/>
          <w:w w:val="99"/>
        </w:rPr>
        <w:t>40mmx4</w:t>
      </w:r>
      <w:r w:rsidRPr="00F624AF">
        <w:rPr>
          <w:rFonts w:eastAsia="Calibri" w:cs="Calibri"/>
          <w:spacing w:val="1"/>
          <w:w w:val="99"/>
        </w:rPr>
        <w:t>0</w:t>
      </w:r>
      <w:r w:rsidRPr="00F624AF">
        <w:rPr>
          <w:rFonts w:eastAsia="Calibri" w:cs="Calibri"/>
          <w:spacing w:val="-1"/>
          <w:w w:val="99"/>
        </w:rPr>
        <w:t>mmx5</w:t>
      </w:r>
      <w:r w:rsidRPr="00F624AF">
        <w:rPr>
          <w:rFonts w:eastAsia="Calibri" w:cs="Calibri"/>
          <w:w w:val="99"/>
        </w:rPr>
        <w:t>4mm</w:t>
      </w:r>
      <w:r>
        <w:rPr>
          <w:rFonts w:eastAsia="Calibri" w:cs="Calibri"/>
          <w:w w:val="99"/>
        </w:rPr>
        <w:t xml:space="preserve"> fans.</w:t>
      </w:r>
      <w:r w:rsidRPr="00F624AF">
        <w:rPr>
          <w:rFonts w:eastAsia="Calibri" w:cs="Calibri"/>
          <w:spacing w:val="-4"/>
          <w:w w:val="99"/>
        </w:rPr>
        <w:t xml:space="preserve"> </w:t>
      </w:r>
      <w:r>
        <w:rPr>
          <w:rFonts w:eastAsia="Calibri" w:cs="Calibri"/>
          <w:spacing w:val="-4"/>
          <w:w w:val="99"/>
        </w:rPr>
        <w:t xml:space="preserve">An example of a suitable fan module is show from the front and back </w:t>
      </w:r>
      <w:r w:rsidRPr="005618DB">
        <w:rPr>
          <w:rFonts w:eastAsia="Calibri" w:cs="Calibri"/>
          <w:spacing w:val="-1"/>
          <w:szCs w:val="20"/>
        </w:rPr>
        <w:t xml:space="preserve">in </w:t>
      </w:r>
      <w:r w:rsidRPr="005618DB">
        <w:rPr>
          <w:rFonts w:eastAsia="Calibri" w:cs="Calibri"/>
          <w:spacing w:val="-1"/>
          <w:szCs w:val="20"/>
        </w:rPr>
        <w:fldChar w:fldCharType="begin"/>
      </w:r>
      <w:r w:rsidRPr="005618DB">
        <w:rPr>
          <w:rFonts w:eastAsia="Calibri" w:cs="Calibri"/>
          <w:spacing w:val="-1"/>
          <w:szCs w:val="20"/>
        </w:rPr>
        <w:instrText xml:space="preserve"> REF _Ref489515595  \* MERGEFORMAT </w:instrText>
      </w:r>
      <w:r w:rsidRPr="005618DB">
        <w:rPr>
          <w:rFonts w:eastAsia="Calibri" w:cs="Calibri"/>
          <w:spacing w:val="-1"/>
          <w:szCs w:val="20"/>
        </w:rPr>
        <w:fldChar w:fldCharType="separate"/>
      </w:r>
      <w:r w:rsidR="00653EDA" w:rsidRPr="002A2437">
        <w:rPr>
          <w:szCs w:val="20"/>
        </w:rPr>
        <w:t xml:space="preserve">Figure </w:t>
      </w:r>
      <w:r w:rsidR="00653EDA">
        <w:rPr>
          <w:noProof/>
          <w:szCs w:val="20"/>
        </w:rPr>
        <w:t>3</w:t>
      </w:r>
      <w:r w:rsidRPr="005618DB">
        <w:rPr>
          <w:rFonts w:eastAsia="Calibri" w:cs="Calibri"/>
          <w:spacing w:val="-1"/>
          <w:szCs w:val="20"/>
        </w:rPr>
        <w:fldChar w:fldCharType="end"/>
      </w:r>
      <w:r w:rsidRPr="005618DB">
        <w:rPr>
          <w:rFonts w:eastAsia="Calibri" w:cs="Calibri"/>
          <w:szCs w:val="20"/>
        </w:rPr>
        <w:t>.</w:t>
      </w:r>
      <w:r w:rsidRPr="00F624AF">
        <w:rPr>
          <w:rFonts w:eastAsia="Calibri" w:cs="Calibri"/>
          <w:spacing w:val="40"/>
        </w:rPr>
        <w:t xml:space="preserve"> </w:t>
      </w:r>
      <w:r w:rsidRPr="00F624AF">
        <w:rPr>
          <w:rFonts w:eastAsia="Calibri" w:cs="Calibri"/>
          <w:spacing w:val="1"/>
        </w:rPr>
        <w:t>T</w:t>
      </w:r>
      <w:r w:rsidRPr="00F624AF">
        <w:rPr>
          <w:rFonts w:eastAsia="Calibri" w:cs="Calibri"/>
        </w:rPr>
        <w:t>h</w:t>
      </w:r>
      <w:r w:rsidRPr="00F624AF">
        <w:rPr>
          <w:rFonts w:eastAsia="Calibri" w:cs="Calibri"/>
          <w:spacing w:val="1"/>
        </w:rPr>
        <w:t>er</w:t>
      </w:r>
      <w:r w:rsidRPr="00F624AF">
        <w:rPr>
          <w:rFonts w:eastAsia="Calibri" w:cs="Calibri"/>
        </w:rPr>
        <w:t>e</w:t>
      </w:r>
      <w:r w:rsidRPr="00F624AF">
        <w:rPr>
          <w:rFonts w:eastAsia="Calibri" w:cs="Calibri"/>
          <w:spacing w:val="-6"/>
        </w:rPr>
        <w:t xml:space="preserve"> </w:t>
      </w:r>
      <w:r w:rsidRPr="00F624AF">
        <w:rPr>
          <w:rFonts w:eastAsia="Calibri" w:cs="Calibri"/>
        </w:rPr>
        <w:t>are</w:t>
      </w:r>
      <w:r w:rsidRPr="00F624AF">
        <w:rPr>
          <w:rFonts w:eastAsia="Calibri" w:cs="Calibri"/>
          <w:spacing w:val="-1"/>
        </w:rPr>
        <w:t xml:space="preserve"> </w:t>
      </w:r>
      <w:r w:rsidRPr="00F624AF">
        <w:rPr>
          <w:rFonts w:eastAsia="Calibri" w:cs="Calibri"/>
        </w:rPr>
        <w:t>two</w:t>
      </w:r>
      <w:r w:rsidRPr="00F624AF">
        <w:rPr>
          <w:rFonts w:eastAsia="Calibri" w:cs="Calibri"/>
          <w:spacing w:val="-3"/>
        </w:rPr>
        <w:t xml:space="preserve"> </w:t>
      </w:r>
      <w:r w:rsidRPr="00F624AF">
        <w:rPr>
          <w:rFonts w:eastAsia="Calibri" w:cs="Calibri"/>
        </w:rPr>
        <w:t>fan</w:t>
      </w:r>
      <w:r w:rsidRPr="00F624AF">
        <w:rPr>
          <w:rFonts w:eastAsia="Calibri" w:cs="Calibri"/>
          <w:spacing w:val="-3"/>
        </w:rPr>
        <w:t xml:space="preserve"> </w:t>
      </w:r>
      <w:r w:rsidRPr="00F624AF">
        <w:rPr>
          <w:rFonts w:eastAsia="Calibri" w:cs="Calibri"/>
        </w:rPr>
        <w:t>mo</w:t>
      </w:r>
      <w:r w:rsidRPr="00F624AF">
        <w:rPr>
          <w:rFonts w:eastAsia="Calibri" w:cs="Calibri"/>
          <w:spacing w:val="1"/>
        </w:rPr>
        <w:t>d</w:t>
      </w:r>
      <w:r w:rsidRPr="00F624AF">
        <w:rPr>
          <w:rFonts w:eastAsia="Calibri" w:cs="Calibri"/>
        </w:rPr>
        <w:t>ule</w:t>
      </w:r>
      <w:r w:rsidRPr="00F624AF">
        <w:rPr>
          <w:rFonts w:eastAsia="Calibri" w:cs="Calibri"/>
          <w:spacing w:val="-7"/>
        </w:rPr>
        <w:t xml:space="preserve"> </w:t>
      </w:r>
      <w:r w:rsidRPr="00F624AF">
        <w:rPr>
          <w:rFonts w:eastAsia="Calibri" w:cs="Calibri"/>
        </w:rPr>
        <w:t>t</w:t>
      </w:r>
      <w:r w:rsidRPr="00F624AF">
        <w:rPr>
          <w:rFonts w:eastAsia="Calibri" w:cs="Calibri"/>
          <w:spacing w:val="1"/>
        </w:rPr>
        <w:t>y</w:t>
      </w:r>
      <w:r w:rsidRPr="00F624AF">
        <w:rPr>
          <w:rFonts w:eastAsia="Calibri" w:cs="Calibri"/>
        </w:rPr>
        <w:t>pes</w:t>
      </w:r>
      <w:r>
        <w:rPr>
          <w:rFonts w:eastAsia="Calibri" w:cs="Calibri"/>
        </w:rPr>
        <w:t xml:space="preserve"> differentiated by airflow</w:t>
      </w:r>
      <w:r w:rsidRPr="00F624AF">
        <w:rPr>
          <w:rFonts w:eastAsia="Calibri" w:cs="Calibri"/>
        </w:rPr>
        <w:t>,</w:t>
      </w:r>
      <w:r w:rsidRPr="00F624AF">
        <w:rPr>
          <w:rFonts w:eastAsia="Calibri" w:cs="Calibri"/>
          <w:spacing w:val="-5"/>
        </w:rPr>
        <w:t xml:space="preserve"> </w:t>
      </w:r>
      <w:r>
        <w:rPr>
          <w:rFonts w:eastAsia="Calibri" w:cs="Calibri"/>
          <w:spacing w:val="-5"/>
        </w:rPr>
        <w:t>Front-to-back and back-to-front (</w:t>
      </w:r>
      <w:r w:rsidRPr="00F624AF">
        <w:rPr>
          <w:rFonts w:eastAsia="Calibri" w:cs="Calibri"/>
        </w:rPr>
        <w:t>F</w:t>
      </w:r>
      <w:r w:rsidRPr="00F624AF">
        <w:rPr>
          <w:rFonts w:eastAsia="Calibri" w:cs="Calibri"/>
          <w:spacing w:val="1"/>
        </w:rPr>
        <w:t>2</w:t>
      </w:r>
      <w:r w:rsidRPr="00F624AF">
        <w:rPr>
          <w:rFonts w:eastAsia="Calibri" w:cs="Calibri"/>
        </w:rPr>
        <w:t>B</w:t>
      </w:r>
      <w:r w:rsidRPr="00F624AF">
        <w:rPr>
          <w:rFonts w:eastAsia="Calibri" w:cs="Calibri"/>
          <w:spacing w:val="-3"/>
        </w:rPr>
        <w:t xml:space="preserve"> </w:t>
      </w:r>
      <w:r w:rsidRPr="00F624AF">
        <w:rPr>
          <w:rFonts w:eastAsia="Calibri" w:cs="Calibri"/>
        </w:rPr>
        <w:t>and</w:t>
      </w:r>
      <w:r w:rsidRPr="00F624AF">
        <w:rPr>
          <w:rFonts w:eastAsia="Calibri" w:cs="Calibri"/>
          <w:spacing w:val="-4"/>
        </w:rPr>
        <w:t xml:space="preserve"> </w:t>
      </w:r>
      <w:r w:rsidRPr="00F624AF">
        <w:rPr>
          <w:rFonts w:eastAsia="Calibri" w:cs="Calibri"/>
        </w:rPr>
        <w:t>B2F</w:t>
      </w:r>
      <w:r>
        <w:rPr>
          <w:rFonts w:eastAsia="Calibri" w:cs="Calibri"/>
        </w:rPr>
        <w:t>)</w:t>
      </w:r>
      <w:r w:rsidRPr="00F624AF">
        <w:rPr>
          <w:rFonts w:eastAsia="Calibri" w:cs="Calibri"/>
        </w:rPr>
        <w:t>.</w:t>
      </w:r>
    </w:p>
    <w:p w:rsidR="00D746F7" w:rsidRDefault="00D746F7" w:rsidP="00D746F7">
      <w:pPr>
        <w:keepNext/>
        <w:spacing w:before="42" w:after="0" w:line="240" w:lineRule="auto"/>
        <w:ind w:left="119" w:right="-20"/>
        <w:jc w:val="center"/>
      </w:pPr>
      <w:r w:rsidRPr="008940D4">
        <w:rPr>
          <w:noProof/>
        </w:rPr>
        <w:drawing>
          <wp:inline distT="0" distB="0" distL="0" distR="0" wp14:anchorId="11ACF709" wp14:editId="338DC606">
            <wp:extent cx="5286375" cy="20002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6375" cy="2000250"/>
                    </a:xfrm>
                    <a:prstGeom prst="rect">
                      <a:avLst/>
                    </a:prstGeom>
                    <a:noFill/>
                    <a:ln>
                      <a:noFill/>
                    </a:ln>
                  </pic:spPr>
                </pic:pic>
              </a:graphicData>
            </a:graphic>
          </wp:inline>
        </w:drawing>
      </w:r>
    </w:p>
    <w:p w:rsidR="00D746F7" w:rsidRPr="002A2437" w:rsidRDefault="00D746F7" w:rsidP="00D746F7">
      <w:pPr>
        <w:pStyle w:val="Caption"/>
        <w:jc w:val="center"/>
        <w:rPr>
          <w:rFonts w:eastAsia="Calibri" w:cs="Calibri"/>
          <w:sz w:val="20"/>
          <w:szCs w:val="20"/>
        </w:rPr>
      </w:pPr>
      <w:bookmarkStart w:id="47" w:name="_Ref489515595"/>
      <w:r w:rsidRPr="002A2437">
        <w:rPr>
          <w:sz w:val="20"/>
          <w:szCs w:val="20"/>
        </w:rPr>
        <w:t xml:space="preserve">Figure </w:t>
      </w:r>
      <w:r w:rsidRPr="002A2437">
        <w:rPr>
          <w:sz w:val="20"/>
          <w:szCs w:val="20"/>
        </w:rPr>
        <w:fldChar w:fldCharType="begin"/>
      </w:r>
      <w:r w:rsidRPr="002A2437">
        <w:rPr>
          <w:sz w:val="20"/>
          <w:szCs w:val="20"/>
        </w:rPr>
        <w:instrText xml:space="preserve"> SEQ Figure \* ARABIC </w:instrText>
      </w:r>
      <w:r w:rsidRPr="002A2437">
        <w:rPr>
          <w:sz w:val="20"/>
          <w:szCs w:val="20"/>
        </w:rPr>
        <w:fldChar w:fldCharType="separate"/>
      </w:r>
      <w:r w:rsidR="00653EDA">
        <w:rPr>
          <w:noProof/>
          <w:sz w:val="20"/>
          <w:szCs w:val="20"/>
        </w:rPr>
        <w:t>3</w:t>
      </w:r>
      <w:r w:rsidRPr="002A2437">
        <w:rPr>
          <w:sz w:val="20"/>
          <w:szCs w:val="20"/>
        </w:rPr>
        <w:fldChar w:fldCharType="end"/>
      </w:r>
      <w:bookmarkEnd w:id="47"/>
      <w:r w:rsidRPr="002A2437">
        <w:rPr>
          <w:sz w:val="20"/>
          <w:szCs w:val="20"/>
        </w:rPr>
        <w:t xml:space="preserve"> – Fan (Illustrative B2F)</w:t>
      </w:r>
    </w:p>
    <w:p w:rsidR="00D746F7" w:rsidRDefault="00D746F7" w:rsidP="00D746F7">
      <w:pPr>
        <w:spacing w:after="0" w:line="200" w:lineRule="exact"/>
        <w:rPr>
          <w:szCs w:val="20"/>
        </w:rPr>
      </w:pPr>
    </w:p>
    <w:p w:rsidR="00D746F7" w:rsidRPr="00F624AF" w:rsidRDefault="00D746F7" w:rsidP="00D746F7">
      <w:pPr>
        <w:spacing w:after="0" w:line="264" w:lineRule="exact"/>
        <w:ind w:left="119" w:right="-20"/>
        <w:rPr>
          <w:rFonts w:eastAsia="Calibri" w:cs="Calibri"/>
        </w:rPr>
      </w:pPr>
      <w:r>
        <w:rPr>
          <w:rFonts w:eastAsia="Calibri" w:cs="Calibri"/>
        </w:rPr>
        <w:t>The design should re-use fan modules typically found in existing OCP specs.</w:t>
      </w:r>
    </w:p>
    <w:p w:rsidR="00D746F7" w:rsidRDefault="00D746F7" w:rsidP="00D746F7">
      <w:pPr>
        <w:pStyle w:val="Heading2"/>
        <w:rPr>
          <w:rFonts w:eastAsia="Cambria"/>
        </w:rPr>
      </w:pPr>
      <w:bookmarkStart w:id="48" w:name="_Toc491260343"/>
      <w:bookmarkStart w:id="49" w:name="_Toc528315342"/>
      <w:r>
        <w:rPr>
          <w:rFonts w:eastAsia="Cambria"/>
        </w:rPr>
        <w:t>PCB</w:t>
      </w:r>
      <w:r>
        <w:rPr>
          <w:rFonts w:eastAsia="Cambria"/>
          <w:spacing w:val="-8"/>
        </w:rPr>
        <w:t xml:space="preserve"> </w:t>
      </w:r>
      <w:r>
        <w:rPr>
          <w:rFonts w:eastAsia="Cambria"/>
          <w:spacing w:val="-1"/>
        </w:rPr>
        <w:t>Boa</w:t>
      </w:r>
      <w:r>
        <w:rPr>
          <w:rFonts w:eastAsia="Cambria"/>
        </w:rPr>
        <w:t>rd</w:t>
      </w:r>
      <w:r>
        <w:rPr>
          <w:rFonts w:eastAsia="Cambria"/>
          <w:spacing w:val="-9"/>
        </w:rPr>
        <w:t xml:space="preserve"> </w:t>
      </w:r>
      <w:r>
        <w:rPr>
          <w:rFonts w:eastAsia="Cambria"/>
        </w:rPr>
        <w:t>Set</w:t>
      </w:r>
      <w:bookmarkEnd w:id="48"/>
      <w:bookmarkEnd w:id="49"/>
    </w:p>
    <w:p w:rsidR="00D746F7" w:rsidRDefault="00D746F7" w:rsidP="00D746F7">
      <w:pPr>
        <w:spacing w:before="10" w:after="0" w:line="130" w:lineRule="exact"/>
        <w:rPr>
          <w:sz w:val="13"/>
          <w:szCs w:val="13"/>
        </w:rPr>
      </w:pPr>
    </w:p>
    <w:p w:rsidR="00D746F7" w:rsidRDefault="00D746F7" w:rsidP="00D746F7">
      <w:r w:rsidRPr="00F624AF">
        <w:rPr>
          <w:spacing w:val="-1"/>
        </w:rPr>
        <w:t>Th</w:t>
      </w:r>
      <w:r w:rsidRPr="00F624AF">
        <w:t>e</w:t>
      </w:r>
      <w:r w:rsidRPr="00F624AF">
        <w:rPr>
          <w:spacing w:val="-2"/>
        </w:rPr>
        <w:t xml:space="preserve"> </w:t>
      </w:r>
      <w:r w:rsidRPr="00F624AF">
        <w:rPr>
          <w:spacing w:val="-1"/>
        </w:rPr>
        <w:t>Op</w:t>
      </w:r>
      <w:r w:rsidRPr="00F624AF">
        <w:t>en</w:t>
      </w:r>
      <w:r>
        <w:rPr>
          <w:spacing w:val="-7"/>
        </w:rPr>
        <w:t xml:space="preserve"> Programmable-P</w:t>
      </w:r>
      <w:r w:rsidRPr="00F624AF">
        <w:rPr>
          <w:spacing w:val="-7"/>
        </w:rPr>
        <w:t xml:space="preserve">ON </w:t>
      </w:r>
      <w:r>
        <w:rPr>
          <w:spacing w:val="-8"/>
        </w:rPr>
        <w:t xml:space="preserve">1RU </w:t>
      </w:r>
      <w:r w:rsidRPr="00F624AF">
        <w:rPr>
          <w:spacing w:val="-8"/>
        </w:rPr>
        <w:t>OLT</w:t>
      </w:r>
      <w:r w:rsidRPr="00F624AF">
        <w:rPr>
          <w:spacing w:val="-6"/>
        </w:rPr>
        <w:t xml:space="preserve"> is</w:t>
      </w:r>
      <w:r w:rsidRPr="00F624AF">
        <w:rPr>
          <w:spacing w:val="-2"/>
        </w:rPr>
        <w:t xml:space="preserve"> </w:t>
      </w:r>
      <w:r w:rsidRPr="00F624AF">
        <w:rPr>
          <w:spacing w:val="-1"/>
        </w:rPr>
        <w:t>c</w:t>
      </w:r>
      <w:r w:rsidRPr="00F624AF">
        <w:rPr>
          <w:spacing w:val="1"/>
        </w:rPr>
        <w:t>o</w:t>
      </w:r>
      <w:r w:rsidRPr="00F624AF">
        <w:rPr>
          <w:spacing w:val="-1"/>
        </w:rPr>
        <w:t>mpos</w:t>
      </w:r>
      <w:r w:rsidRPr="00F624AF">
        <w:t>ed</w:t>
      </w:r>
      <w:r w:rsidRPr="00F624AF">
        <w:rPr>
          <w:spacing w:val="-10"/>
        </w:rPr>
        <w:t xml:space="preserve"> </w:t>
      </w:r>
      <w:r w:rsidRPr="00F624AF">
        <w:rPr>
          <w:spacing w:val="1"/>
        </w:rPr>
        <w:t>o</w:t>
      </w:r>
      <w:r w:rsidRPr="00F624AF">
        <w:t>f</w:t>
      </w:r>
      <w:r>
        <w:t xml:space="preserve"> several modules or PCBs</w:t>
      </w:r>
      <w:r w:rsidRPr="00F624AF">
        <w:t>.</w:t>
      </w:r>
      <w:r>
        <w:t xml:space="preserve">  The design must have a separate board for the CPU to allow for different build options and for the CPU board to be omitted from a build completely.  </w:t>
      </w:r>
    </w:p>
    <w:p w:rsidR="00D746F7" w:rsidRDefault="00D746F7" w:rsidP="00D746F7">
      <w:r>
        <w:lastRenderedPageBreak/>
        <w:t xml:space="preserve">The design may have additional modularity in PCB layout. For example, it’s acceptable to have a separate fan board module as a re-useable component across different system designs.  </w:t>
      </w:r>
      <w:proofErr w:type="gramStart"/>
      <w:r>
        <w:t>Similarly</w:t>
      </w:r>
      <w:proofErr w:type="gramEnd"/>
      <w:r>
        <w:t xml:space="preserve"> so for other build options, like timing modules, and standard components like a BMC module.</w:t>
      </w:r>
    </w:p>
    <w:p w:rsidR="00D746F7" w:rsidRPr="00F624AF" w:rsidRDefault="00D746F7" w:rsidP="00D746F7">
      <w:r>
        <w:t>Preferred designs for this spec. will re-use existing modules from other OCP Accepted designs.</w:t>
      </w:r>
    </w:p>
    <w:p w:rsidR="00673759" w:rsidRPr="00D822FF" w:rsidRDefault="00673759" w:rsidP="00673759">
      <w:pPr>
        <w:pStyle w:val="Heading1"/>
        <w:rPr>
          <w:rFonts w:cs="Cambria"/>
          <w:color w:val="1F497D" w:themeColor="text2"/>
        </w:rPr>
      </w:pPr>
      <w:bookmarkStart w:id="50" w:name="_Toc464037859"/>
      <w:bookmarkStart w:id="51" w:name="_Toc528315343"/>
      <w:r w:rsidRPr="00D822FF">
        <w:rPr>
          <w:color w:val="1F497D" w:themeColor="text2"/>
        </w:rPr>
        <w:t xml:space="preserve">Software </w:t>
      </w:r>
      <w:r w:rsidRPr="00D822FF">
        <w:rPr>
          <w:color w:val="1F497D" w:themeColor="text2"/>
          <w:spacing w:val="-2"/>
        </w:rPr>
        <w:t>Support</w:t>
      </w:r>
      <w:bookmarkEnd w:id="50"/>
      <w:bookmarkEnd w:id="51"/>
    </w:p>
    <w:p w:rsidR="00673759" w:rsidRDefault="00673759" w:rsidP="002E57AD">
      <w:r>
        <w:t>The</w:t>
      </w:r>
      <w:r>
        <w:rPr>
          <w:spacing w:val="1"/>
        </w:rPr>
        <w:t xml:space="preserve"> </w:t>
      </w:r>
      <w:r w:rsidR="00D746F7" w:rsidRPr="00F624AF">
        <w:rPr>
          <w:spacing w:val="-1"/>
        </w:rPr>
        <w:t>Op</w:t>
      </w:r>
      <w:r w:rsidR="00D746F7" w:rsidRPr="00F624AF">
        <w:t>en</w:t>
      </w:r>
      <w:r w:rsidR="00D746F7">
        <w:rPr>
          <w:spacing w:val="-7"/>
        </w:rPr>
        <w:t xml:space="preserve"> Programmable-P</w:t>
      </w:r>
      <w:r w:rsidR="00D746F7" w:rsidRPr="00F624AF">
        <w:rPr>
          <w:spacing w:val="-7"/>
        </w:rPr>
        <w:t xml:space="preserve">ON </w:t>
      </w:r>
      <w:r w:rsidR="00D746F7" w:rsidRPr="00F624AF">
        <w:rPr>
          <w:spacing w:val="-8"/>
        </w:rPr>
        <w:t>OLT</w:t>
      </w:r>
      <w:r w:rsidR="00D746F7">
        <w:t xml:space="preserve"> </w:t>
      </w:r>
      <w:r>
        <w:t>supports</w:t>
      </w:r>
      <w:r>
        <w:rPr>
          <w:spacing w:val="-2"/>
        </w:rPr>
        <w:t xml:space="preserve"> </w:t>
      </w:r>
      <w:r>
        <w:t>a</w:t>
      </w:r>
      <w:r>
        <w:rPr>
          <w:spacing w:val="-2"/>
        </w:rPr>
        <w:t xml:space="preserve"> </w:t>
      </w:r>
      <w:r>
        <w:t>base</w:t>
      </w:r>
      <w:r>
        <w:rPr>
          <w:spacing w:val="1"/>
        </w:rPr>
        <w:t xml:space="preserve"> </w:t>
      </w:r>
      <w:r>
        <w:t>software</w:t>
      </w:r>
      <w:r>
        <w:rPr>
          <w:spacing w:val="1"/>
        </w:rPr>
        <w:t xml:space="preserve"> </w:t>
      </w:r>
      <w:r>
        <w:t>package</w:t>
      </w:r>
      <w:r>
        <w:rPr>
          <w:spacing w:val="-2"/>
        </w:rPr>
        <w:t xml:space="preserve"> </w:t>
      </w:r>
      <w:r>
        <w:t>composed</w:t>
      </w:r>
      <w:r>
        <w:rPr>
          <w:spacing w:val="-3"/>
        </w:rPr>
        <w:t xml:space="preserve"> </w:t>
      </w:r>
      <w:r>
        <w:t>of the</w:t>
      </w:r>
      <w:r>
        <w:rPr>
          <w:spacing w:val="-2"/>
        </w:rPr>
        <w:t xml:space="preserve"> </w:t>
      </w:r>
      <w:r>
        <w:t>following</w:t>
      </w:r>
      <w:r>
        <w:rPr>
          <w:spacing w:val="-3"/>
        </w:rPr>
        <w:t xml:space="preserve"> </w:t>
      </w:r>
      <w:r>
        <w:t>components:</w:t>
      </w:r>
    </w:p>
    <w:p w:rsidR="00673759" w:rsidRPr="00612BCF" w:rsidRDefault="00673759" w:rsidP="00673759">
      <w:pPr>
        <w:pStyle w:val="Heading3"/>
        <w:rPr>
          <w:rFonts w:cs="Cambria"/>
          <w:color w:val="0070C0"/>
        </w:rPr>
      </w:pPr>
      <w:bookmarkStart w:id="52" w:name="BIOS_support"/>
      <w:bookmarkStart w:id="53" w:name="_bookmark42"/>
      <w:bookmarkStart w:id="54" w:name="_Toc528315344"/>
      <w:bookmarkEnd w:id="52"/>
      <w:bookmarkEnd w:id="53"/>
      <w:r w:rsidRPr="00612BCF">
        <w:rPr>
          <w:color w:val="0070C0"/>
          <w:spacing w:val="-1"/>
        </w:rPr>
        <w:t>BMC</w:t>
      </w:r>
      <w:r w:rsidRPr="00612BCF">
        <w:rPr>
          <w:color w:val="0070C0"/>
          <w:spacing w:val="-17"/>
        </w:rPr>
        <w:t xml:space="preserve"> </w:t>
      </w:r>
      <w:r w:rsidRPr="00612BCF">
        <w:rPr>
          <w:color w:val="0070C0"/>
        </w:rPr>
        <w:t>support</w:t>
      </w:r>
      <w:bookmarkEnd w:id="54"/>
    </w:p>
    <w:p w:rsidR="00673759" w:rsidRDefault="00673759" w:rsidP="002E57AD">
      <w:proofErr w:type="spellStart"/>
      <w:r>
        <w:t>OpenBMC</w:t>
      </w:r>
      <w:proofErr w:type="spellEnd"/>
    </w:p>
    <w:p w:rsidR="00673759" w:rsidRPr="00612BCF" w:rsidRDefault="00673759" w:rsidP="00673759">
      <w:pPr>
        <w:pStyle w:val="Heading3"/>
        <w:rPr>
          <w:rFonts w:cs="Cambria"/>
          <w:color w:val="0070C0"/>
        </w:rPr>
      </w:pPr>
      <w:bookmarkStart w:id="55" w:name="U-Boot"/>
      <w:bookmarkStart w:id="56" w:name="_bookmark43"/>
      <w:bookmarkStart w:id="57" w:name="ONIE"/>
      <w:bookmarkStart w:id="58" w:name="_bookmark44"/>
      <w:bookmarkStart w:id="59" w:name="_Toc528315345"/>
      <w:bookmarkEnd w:id="55"/>
      <w:bookmarkEnd w:id="56"/>
      <w:bookmarkEnd w:id="57"/>
      <w:bookmarkEnd w:id="58"/>
      <w:r w:rsidRPr="00612BCF">
        <w:rPr>
          <w:color w:val="0070C0"/>
        </w:rPr>
        <w:t>ONIE (</w:t>
      </w:r>
      <w:r w:rsidR="00747611">
        <w:rPr>
          <w:color w:val="0070C0"/>
        </w:rPr>
        <w:t>Open Network Install Environment</w:t>
      </w:r>
      <w:r w:rsidRPr="00612BCF">
        <w:rPr>
          <w:color w:val="0070C0"/>
        </w:rPr>
        <w:t>)</w:t>
      </w:r>
      <w:bookmarkEnd w:id="59"/>
    </w:p>
    <w:p w:rsidR="00673759" w:rsidRDefault="00747611" w:rsidP="002E57AD">
      <w:r>
        <w:t xml:space="preserve">To allow installation and boot of ONL. </w:t>
      </w:r>
      <w:r w:rsidR="00673759">
        <w:t>ONIE version</w:t>
      </w:r>
      <w:r w:rsidR="00673759">
        <w:rPr>
          <w:spacing w:val="-3"/>
        </w:rPr>
        <w:t xml:space="preserve"> </w:t>
      </w:r>
      <w:r w:rsidR="00673759">
        <w:t>2014.08</w:t>
      </w:r>
      <w:r w:rsidR="00673759">
        <w:rPr>
          <w:spacing w:val="1"/>
        </w:rPr>
        <w:t xml:space="preserve"> </w:t>
      </w:r>
      <w:r w:rsidR="00673759">
        <w:t>or</w:t>
      </w:r>
      <w:r w:rsidR="00673759">
        <w:rPr>
          <w:spacing w:val="-2"/>
        </w:rPr>
        <w:t xml:space="preserve"> </w:t>
      </w:r>
      <w:r w:rsidR="00673759">
        <w:t>greater</w:t>
      </w:r>
      <w:r w:rsidR="00673759">
        <w:rPr>
          <w:spacing w:val="-2"/>
        </w:rPr>
        <w:t xml:space="preserve"> </w:t>
      </w:r>
      <w:r w:rsidR="00673759">
        <w:t>will be supported</w:t>
      </w:r>
    </w:p>
    <w:p w:rsidR="00673759" w:rsidRPr="00612BCF" w:rsidRDefault="00673759" w:rsidP="00673759">
      <w:pPr>
        <w:pStyle w:val="Heading3"/>
        <w:rPr>
          <w:rFonts w:cs="Cambria"/>
          <w:color w:val="0070C0"/>
        </w:rPr>
      </w:pPr>
      <w:bookmarkStart w:id="60" w:name="Open_Network_Linux"/>
      <w:bookmarkStart w:id="61" w:name="_bookmark45"/>
      <w:bookmarkStart w:id="62" w:name="_Toc528315346"/>
      <w:bookmarkEnd w:id="60"/>
      <w:bookmarkEnd w:id="61"/>
      <w:r w:rsidRPr="00612BCF">
        <w:rPr>
          <w:color w:val="0070C0"/>
          <w:spacing w:val="-1"/>
        </w:rPr>
        <w:t>Open</w:t>
      </w:r>
      <w:r w:rsidRPr="00612BCF">
        <w:rPr>
          <w:color w:val="0070C0"/>
          <w:spacing w:val="-13"/>
        </w:rPr>
        <w:t xml:space="preserve"> </w:t>
      </w:r>
      <w:r w:rsidRPr="00612BCF">
        <w:rPr>
          <w:color w:val="0070C0"/>
        </w:rPr>
        <w:t>Network</w:t>
      </w:r>
      <w:r w:rsidRPr="00612BCF">
        <w:rPr>
          <w:color w:val="0070C0"/>
          <w:spacing w:val="-12"/>
        </w:rPr>
        <w:t xml:space="preserve"> </w:t>
      </w:r>
      <w:r w:rsidRPr="00612BCF">
        <w:rPr>
          <w:color w:val="0070C0"/>
        </w:rPr>
        <w:t>Linux</w:t>
      </w:r>
      <w:bookmarkEnd w:id="62"/>
      <w:r w:rsidRPr="00612BCF">
        <w:rPr>
          <w:color w:val="0070C0"/>
        </w:rPr>
        <w:t xml:space="preserve"> </w:t>
      </w:r>
    </w:p>
    <w:p w:rsidR="00673759" w:rsidRDefault="00673759" w:rsidP="002E57AD">
      <w:r>
        <w:t>See</w:t>
      </w:r>
      <w:r>
        <w:rPr>
          <w:spacing w:val="1"/>
        </w:rPr>
        <w:t xml:space="preserve"> </w:t>
      </w:r>
      <w:hyperlink r:id="rId25">
        <w:r>
          <w:rPr>
            <w:color w:val="0000FF"/>
            <w:u w:val="single" w:color="0000FF"/>
          </w:rPr>
          <w:t>http://opennetlinux.org/</w:t>
        </w:r>
        <w:r>
          <w:rPr>
            <w:color w:val="0000FF"/>
            <w:spacing w:val="1"/>
            <w:u w:val="single" w:color="0000FF"/>
          </w:rPr>
          <w:t xml:space="preserve"> </w:t>
        </w:r>
      </w:hyperlink>
      <w:r>
        <w:t>for</w:t>
      </w:r>
      <w:r>
        <w:rPr>
          <w:spacing w:val="-2"/>
        </w:rPr>
        <w:t xml:space="preserve"> </w:t>
      </w:r>
      <w:r>
        <w:t>latest</w:t>
      </w:r>
      <w:r>
        <w:rPr>
          <w:spacing w:val="1"/>
        </w:rPr>
        <w:t xml:space="preserve"> </w:t>
      </w:r>
      <w:r>
        <w:t>supported</w:t>
      </w:r>
      <w:r>
        <w:rPr>
          <w:spacing w:val="-3"/>
        </w:rPr>
        <w:t xml:space="preserve"> </w:t>
      </w:r>
      <w:r>
        <w:t>version</w:t>
      </w:r>
    </w:p>
    <w:p w:rsidR="00673759" w:rsidRPr="00612BCF" w:rsidRDefault="00673759" w:rsidP="00673759">
      <w:pPr>
        <w:pStyle w:val="Heading3"/>
        <w:rPr>
          <w:rFonts w:cs="Cambria"/>
          <w:color w:val="0070C0"/>
        </w:rPr>
      </w:pPr>
      <w:bookmarkStart w:id="63" w:name="_Toc528315347"/>
      <w:r w:rsidRPr="00612BCF">
        <w:rPr>
          <w:color w:val="0070C0"/>
        </w:rPr>
        <w:t>Overall System Software</w:t>
      </w:r>
      <w:bookmarkEnd w:id="63"/>
    </w:p>
    <w:p w:rsidR="00673759" w:rsidRDefault="00673759" w:rsidP="002E57AD">
      <w:r>
        <w:t>See</w:t>
      </w:r>
      <w:r>
        <w:rPr>
          <w:spacing w:val="1"/>
        </w:rPr>
        <w:t xml:space="preserve"> </w:t>
      </w:r>
      <w:hyperlink w:history="1">
        <w:r w:rsidRPr="00175EBF">
          <w:rPr>
            <w:rStyle w:val="Hyperlink"/>
            <w:spacing w:val="-1"/>
            <w:u w:color="0000FF"/>
          </w:rPr>
          <w:t xml:space="preserve">http://opencord.org </w:t>
        </w:r>
        <w:r w:rsidRPr="00175EBF">
          <w:rPr>
            <w:rStyle w:val="Hyperlink"/>
            <w:spacing w:val="1"/>
            <w:u w:color="0000FF"/>
          </w:rPr>
          <w:t xml:space="preserve"> </w:t>
        </w:r>
      </w:hyperlink>
      <w:r>
        <w:t>for</w:t>
      </w:r>
      <w:r>
        <w:rPr>
          <w:spacing w:val="-2"/>
        </w:rPr>
        <w:t xml:space="preserve"> </w:t>
      </w:r>
      <w:r>
        <w:t>information and documentation</w:t>
      </w:r>
    </w:p>
    <w:p w:rsidR="00673759" w:rsidRDefault="00673759" w:rsidP="002E57AD">
      <w:r>
        <w:t>See</w:t>
      </w:r>
      <w:r w:rsidRPr="00076AA5">
        <w:t xml:space="preserve"> </w:t>
      </w:r>
      <w:hyperlink r:id="rId26" w:history="1">
        <w:r w:rsidRPr="00175EBF">
          <w:rPr>
            <w:rStyle w:val="Hyperlink"/>
            <w:spacing w:val="-1"/>
          </w:rPr>
          <w:t>https://github.com/opencord/cord</w:t>
        </w:r>
      </w:hyperlink>
      <w:r>
        <w:t xml:space="preserve"> for software source</w:t>
      </w:r>
    </w:p>
    <w:p w:rsidR="00673759" w:rsidRPr="00F624AF" w:rsidRDefault="00673759" w:rsidP="00673759">
      <w:pPr>
        <w:rPr>
          <w:rFonts w:eastAsia="Calibri"/>
          <w:spacing w:val="-1"/>
        </w:rPr>
      </w:pPr>
      <w:r>
        <w:rPr>
          <w:spacing w:val="-1"/>
        </w:rPr>
        <w:br w:type="page"/>
      </w:r>
    </w:p>
    <w:p w:rsidR="00673759" w:rsidRPr="00D822FF" w:rsidRDefault="00C224F5" w:rsidP="00673759">
      <w:pPr>
        <w:pStyle w:val="Heading1"/>
        <w:rPr>
          <w:color w:val="1F497D" w:themeColor="text2"/>
        </w:rPr>
      </w:pPr>
      <w:bookmarkStart w:id="64" w:name="_Toc464037860"/>
      <w:bookmarkStart w:id="65" w:name="_Toc32635672"/>
      <w:bookmarkStart w:id="66" w:name="_Toc32636159"/>
      <w:bookmarkStart w:id="67" w:name="_Toc32836184"/>
      <w:bookmarkStart w:id="68" w:name="_Toc37554812"/>
      <w:bookmarkStart w:id="69" w:name="_Toc52784230"/>
      <w:bookmarkStart w:id="70" w:name="_Toc88534689"/>
      <w:bookmarkStart w:id="71" w:name="_Toc90192571"/>
      <w:bookmarkStart w:id="72" w:name="_Toc90349241"/>
      <w:bookmarkStart w:id="73" w:name="_Toc104090524"/>
      <w:bookmarkStart w:id="74" w:name="_Toc141703638"/>
      <w:bookmarkStart w:id="75" w:name="_Toc142996837"/>
      <w:bookmarkStart w:id="76" w:name="_Toc176075781"/>
      <w:bookmarkStart w:id="77" w:name="_Toc100474351"/>
      <w:bookmarkStart w:id="78" w:name="_Toc116785133"/>
      <w:bookmarkStart w:id="79" w:name="_Toc118605567"/>
      <w:bookmarkStart w:id="80" w:name="_Toc141703647"/>
      <w:bookmarkStart w:id="81" w:name="_Toc170796073"/>
      <w:bookmarkStart w:id="82" w:name="_Toc176075792"/>
      <w:bookmarkStart w:id="83" w:name="_Toc304918279"/>
      <w:bookmarkStart w:id="84" w:name="_Toc305160234"/>
      <w:bookmarkStart w:id="85" w:name="_Toc305258693"/>
      <w:bookmarkStart w:id="86" w:name="_Toc323451871"/>
      <w:bookmarkStart w:id="87" w:name="_Toc358550651"/>
      <w:bookmarkStart w:id="88" w:name="_Toc528315348"/>
      <w:r>
        <w:rPr>
          <w:color w:val="1F497D" w:themeColor="text2"/>
        </w:rPr>
        <w:lastRenderedPageBreak/>
        <w:t xml:space="preserve">General </w:t>
      </w:r>
      <w:r w:rsidR="00673759" w:rsidRPr="00D822FF">
        <w:rPr>
          <w:color w:val="1F497D" w:themeColor="text2"/>
        </w:rPr>
        <w:t>Specification</w:t>
      </w:r>
      <w:r>
        <w:rPr>
          <w:color w:val="1F497D" w:themeColor="text2"/>
        </w:rPr>
        <w:t>s</w:t>
      </w:r>
      <w:bookmarkEnd w:id="64"/>
      <w:bookmarkEnd w:id="88"/>
    </w:p>
    <w:p w:rsidR="00673759" w:rsidRPr="00D822FF" w:rsidRDefault="00673759" w:rsidP="00673759">
      <w:pPr>
        <w:pStyle w:val="Heading2"/>
        <w:rPr>
          <w:rFonts w:cs="Cambria"/>
          <w:color w:val="0070C0"/>
        </w:rPr>
      </w:pPr>
      <w:bookmarkStart w:id="89" w:name="Power_Consumption"/>
      <w:bookmarkStart w:id="90" w:name="_bookmark47"/>
      <w:bookmarkStart w:id="91" w:name="_Toc464037861"/>
      <w:bookmarkStart w:id="92" w:name="_Toc528315349"/>
      <w:bookmarkEnd w:id="89"/>
      <w:bookmarkEnd w:id="90"/>
      <w:r w:rsidRPr="00A871C8">
        <w:rPr>
          <w:color w:val="0070C0"/>
        </w:rPr>
        <w:t>Power</w:t>
      </w:r>
      <w:r w:rsidRPr="00A871C8">
        <w:rPr>
          <w:color w:val="0070C0"/>
          <w:spacing w:val="-24"/>
        </w:rPr>
        <w:t xml:space="preserve"> </w:t>
      </w:r>
      <w:r w:rsidRPr="00A871C8">
        <w:rPr>
          <w:color w:val="0070C0"/>
        </w:rPr>
        <w:t>Consumption</w:t>
      </w:r>
      <w:bookmarkEnd w:id="91"/>
      <w:bookmarkEnd w:id="92"/>
    </w:p>
    <w:p w:rsidR="00C224F5" w:rsidRDefault="00C224F5" w:rsidP="00C224F5">
      <w:bookmarkStart w:id="93" w:name="Environmental"/>
      <w:bookmarkStart w:id="94" w:name="_bookmark48"/>
      <w:bookmarkStart w:id="95" w:name="_Toc464037862"/>
      <w:bookmarkEnd w:id="93"/>
      <w:bookmarkEnd w:id="94"/>
      <w:r>
        <w:t xml:space="preserve">The total estimated system power consumption of the AT&amp;T </w:t>
      </w:r>
      <w:r w:rsidR="0077361A">
        <w:t>32</w:t>
      </w:r>
      <w:r>
        <w:t xml:space="preserve"> Port Open Programmable PON </w:t>
      </w:r>
      <w:proofErr w:type="spellStart"/>
      <w:r>
        <w:t>vOLT</w:t>
      </w:r>
      <w:proofErr w:type="spellEnd"/>
      <w:r>
        <w:t xml:space="preserve"> is ~</w:t>
      </w:r>
      <w:r w:rsidR="00A871C8">
        <w:t xml:space="preserve">544 </w:t>
      </w:r>
      <w:r>
        <w:t xml:space="preserve">Watts. A summary of power contributors is shown in Table 5. </w:t>
      </w:r>
    </w:p>
    <w:p w:rsidR="003A18E7" w:rsidRDefault="003A18E7" w:rsidP="00C224F5">
      <w:r>
        <w:t>All system components chosen for this build must be energy efficient to keep the energy consumption low.</w:t>
      </w:r>
    </w:p>
    <w:tbl>
      <w:tblPr>
        <w:tblW w:w="9654" w:type="dxa"/>
        <w:tblInd w:w="93" w:type="dxa"/>
        <w:tblLook w:val="04A0" w:firstRow="1" w:lastRow="0" w:firstColumn="1" w:lastColumn="0" w:noHBand="0" w:noVBand="1"/>
      </w:tblPr>
      <w:tblGrid>
        <w:gridCol w:w="4360"/>
        <w:gridCol w:w="767"/>
        <w:gridCol w:w="993"/>
        <w:gridCol w:w="992"/>
        <w:gridCol w:w="1276"/>
        <w:gridCol w:w="1275"/>
      </w:tblGrid>
      <w:tr w:rsidR="003A18E7" w:rsidRPr="00EE4BB4" w:rsidTr="00981609">
        <w:trPr>
          <w:trHeight w:val="300"/>
        </w:trPr>
        <w:tc>
          <w:tcPr>
            <w:tcW w:w="4360"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3A18E7" w:rsidRPr="00804511" w:rsidRDefault="003A18E7" w:rsidP="00981609">
            <w:pPr>
              <w:widowControl/>
              <w:spacing w:after="0" w:line="240" w:lineRule="auto"/>
              <w:rPr>
                <w:rFonts w:eastAsia="Times New Roman" w:cs="Arial"/>
                <w:color w:val="000000"/>
                <w:sz w:val="18"/>
                <w:lang w:bidi="he-IL"/>
              </w:rPr>
            </w:pPr>
            <w:bookmarkStart w:id="96" w:name="Safety"/>
            <w:bookmarkStart w:id="97" w:name="_bookmark49"/>
            <w:bookmarkStart w:id="98" w:name="_Toc464037863"/>
            <w:bookmarkEnd w:id="95"/>
            <w:bookmarkEnd w:id="96"/>
            <w:bookmarkEnd w:id="97"/>
            <w:r w:rsidRPr="00804511">
              <w:rPr>
                <w:rFonts w:eastAsia="Times New Roman" w:cs="Arial"/>
                <w:color w:val="000000"/>
                <w:sz w:val="18"/>
                <w:lang w:bidi="he-IL"/>
              </w:rPr>
              <w:t>Main Blocks</w:t>
            </w:r>
          </w:p>
        </w:tc>
        <w:tc>
          <w:tcPr>
            <w:tcW w:w="758" w:type="dxa"/>
            <w:tcBorders>
              <w:top w:val="single" w:sz="4" w:space="0" w:color="auto"/>
              <w:left w:val="nil"/>
              <w:bottom w:val="single" w:sz="4" w:space="0" w:color="auto"/>
              <w:right w:val="single" w:sz="4" w:space="0" w:color="auto"/>
            </w:tcBorders>
            <w:shd w:val="clear" w:color="000000" w:fill="B7DEE8"/>
            <w:noWrap/>
            <w:vAlign w:val="bottom"/>
            <w:hideMark/>
          </w:tcPr>
          <w:p w:rsidR="003A18E7" w:rsidRPr="00804511" w:rsidRDefault="003A18E7" w:rsidP="00981609">
            <w:pPr>
              <w:widowControl/>
              <w:spacing w:after="0" w:line="240" w:lineRule="auto"/>
              <w:rPr>
                <w:rFonts w:eastAsia="Times New Roman" w:cs="Arial"/>
                <w:color w:val="000000"/>
                <w:sz w:val="18"/>
                <w:lang w:bidi="he-IL"/>
              </w:rPr>
            </w:pPr>
            <w:proofErr w:type="spellStart"/>
            <w:r w:rsidRPr="00804511">
              <w:rPr>
                <w:rFonts w:eastAsia="Times New Roman" w:cs="Arial"/>
                <w:color w:val="000000"/>
                <w:sz w:val="18"/>
                <w:lang w:bidi="he-IL"/>
              </w:rPr>
              <w:t>Qnt</w:t>
            </w:r>
            <w:proofErr w:type="spellEnd"/>
            <w:r w:rsidRPr="00804511">
              <w:rPr>
                <w:rFonts w:eastAsia="Times New Roman" w:cs="Arial"/>
                <w:color w:val="000000"/>
                <w:sz w:val="18"/>
                <w:lang w:bidi="he-IL"/>
              </w:rPr>
              <w:t>.</w:t>
            </w:r>
          </w:p>
        </w:tc>
        <w:tc>
          <w:tcPr>
            <w:tcW w:w="993" w:type="dxa"/>
            <w:tcBorders>
              <w:top w:val="single" w:sz="4" w:space="0" w:color="auto"/>
              <w:left w:val="nil"/>
              <w:bottom w:val="single" w:sz="4" w:space="0" w:color="auto"/>
              <w:right w:val="single" w:sz="4" w:space="0" w:color="auto"/>
            </w:tcBorders>
            <w:shd w:val="clear" w:color="000000" w:fill="B7DEE8"/>
            <w:noWrap/>
            <w:vAlign w:val="bottom"/>
            <w:hideMark/>
          </w:tcPr>
          <w:p w:rsidR="003A18E7" w:rsidRPr="00804511" w:rsidRDefault="003A18E7" w:rsidP="00981609">
            <w:pPr>
              <w:widowControl/>
              <w:spacing w:after="0" w:line="240" w:lineRule="auto"/>
              <w:rPr>
                <w:rFonts w:eastAsia="Times New Roman" w:cs="Arial"/>
                <w:color w:val="000000"/>
                <w:sz w:val="18"/>
                <w:lang w:bidi="he-IL"/>
              </w:rPr>
            </w:pPr>
            <w:r w:rsidRPr="00804511">
              <w:rPr>
                <w:rFonts w:eastAsia="Times New Roman" w:cs="Arial"/>
                <w:color w:val="000000"/>
                <w:sz w:val="18"/>
                <w:lang w:bidi="he-IL"/>
              </w:rPr>
              <w:t>Typ. (W)</w:t>
            </w:r>
          </w:p>
        </w:tc>
        <w:tc>
          <w:tcPr>
            <w:tcW w:w="992" w:type="dxa"/>
            <w:tcBorders>
              <w:top w:val="single" w:sz="4" w:space="0" w:color="auto"/>
              <w:left w:val="nil"/>
              <w:bottom w:val="single" w:sz="4" w:space="0" w:color="auto"/>
              <w:right w:val="single" w:sz="4" w:space="0" w:color="auto"/>
            </w:tcBorders>
            <w:shd w:val="clear" w:color="000000" w:fill="B7DEE8"/>
            <w:noWrap/>
            <w:vAlign w:val="bottom"/>
            <w:hideMark/>
          </w:tcPr>
          <w:p w:rsidR="003A18E7" w:rsidRPr="00804511" w:rsidRDefault="003A18E7" w:rsidP="00981609">
            <w:pPr>
              <w:widowControl/>
              <w:spacing w:after="0" w:line="240" w:lineRule="auto"/>
              <w:rPr>
                <w:rFonts w:eastAsia="Times New Roman" w:cs="Arial"/>
                <w:color w:val="000000"/>
                <w:sz w:val="18"/>
                <w:lang w:bidi="he-IL"/>
              </w:rPr>
            </w:pPr>
            <w:r w:rsidRPr="00804511">
              <w:rPr>
                <w:rFonts w:eastAsia="Times New Roman" w:cs="Arial"/>
                <w:color w:val="000000"/>
                <w:sz w:val="18"/>
                <w:lang w:bidi="he-IL"/>
              </w:rPr>
              <w:t>Max. (W)</w:t>
            </w:r>
          </w:p>
        </w:tc>
        <w:tc>
          <w:tcPr>
            <w:tcW w:w="1276" w:type="dxa"/>
            <w:tcBorders>
              <w:top w:val="single" w:sz="4" w:space="0" w:color="auto"/>
              <w:left w:val="nil"/>
              <w:bottom w:val="single" w:sz="4" w:space="0" w:color="auto"/>
              <w:right w:val="single" w:sz="4" w:space="0" w:color="auto"/>
            </w:tcBorders>
            <w:shd w:val="clear" w:color="000000" w:fill="B7DEE8"/>
            <w:noWrap/>
            <w:vAlign w:val="bottom"/>
            <w:hideMark/>
          </w:tcPr>
          <w:p w:rsidR="003A18E7" w:rsidRPr="00804511" w:rsidRDefault="003A18E7" w:rsidP="00981609">
            <w:pPr>
              <w:widowControl/>
              <w:spacing w:after="0" w:line="240" w:lineRule="auto"/>
              <w:rPr>
                <w:rFonts w:eastAsia="Times New Roman" w:cs="Arial"/>
                <w:color w:val="000000"/>
                <w:sz w:val="18"/>
                <w:lang w:bidi="he-IL"/>
              </w:rPr>
            </w:pPr>
            <w:r w:rsidRPr="00804511">
              <w:rPr>
                <w:rFonts w:eastAsia="Times New Roman" w:cs="Arial"/>
                <w:color w:val="000000"/>
                <w:sz w:val="18"/>
                <w:lang w:bidi="he-IL"/>
              </w:rPr>
              <w:t>Total Typ. (W)</w:t>
            </w:r>
          </w:p>
        </w:tc>
        <w:tc>
          <w:tcPr>
            <w:tcW w:w="1275" w:type="dxa"/>
            <w:tcBorders>
              <w:top w:val="single" w:sz="4" w:space="0" w:color="auto"/>
              <w:left w:val="nil"/>
              <w:bottom w:val="single" w:sz="4" w:space="0" w:color="auto"/>
              <w:right w:val="single" w:sz="4" w:space="0" w:color="auto"/>
            </w:tcBorders>
            <w:shd w:val="clear" w:color="000000" w:fill="B7DEE8"/>
            <w:noWrap/>
            <w:vAlign w:val="bottom"/>
            <w:hideMark/>
          </w:tcPr>
          <w:p w:rsidR="003A18E7" w:rsidRPr="00804511" w:rsidRDefault="003A18E7" w:rsidP="00981609">
            <w:pPr>
              <w:widowControl/>
              <w:spacing w:after="0" w:line="240" w:lineRule="auto"/>
              <w:rPr>
                <w:rFonts w:eastAsia="Times New Roman" w:cs="Arial"/>
                <w:color w:val="000000"/>
                <w:sz w:val="18"/>
                <w:lang w:bidi="he-IL"/>
              </w:rPr>
            </w:pPr>
            <w:r w:rsidRPr="00804511">
              <w:rPr>
                <w:rFonts w:eastAsia="Times New Roman" w:cs="Arial"/>
                <w:color w:val="000000"/>
                <w:sz w:val="18"/>
                <w:lang w:bidi="he-IL"/>
              </w:rPr>
              <w:t>Total Max. (W)</w:t>
            </w:r>
          </w:p>
        </w:tc>
      </w:tr>
      <w:tr w:rsidR="003A18E7" w:rsidRPr="00EE4BB4" w:rsidTr="00981609">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3A18E7" w:rsidRPr="00804511" w:rsidRDefault="003A18E7" w:rsidP="00981609">
            <w:pPr>
              <w:widowControl/>
              <w:spacing w:after="0" w:line="240" w:lineRule="auto"/>
              <w:rPr>
                <w:rFonts w:eastAsia="Times New Roman" w:cs="Arial"/>
                <w:color w:val="000000"/>
                <w:sz w:val="18"/>
                <w:lang w:bidi="he-IL"/>
              </w:rPr>
            </w:pPr>
            <w:r w:rsidRPr="00804511">
              <w:rPr>
                <w:rFonts w:cs="Arial"/>
                <w:color w:val="000000"/>
                <w:sz w:val="18"/>
              </w:rPr>
              <w:t>16 port FPGA PON Module (PON MAC, DDR4)</w:t>
            </w:r>
          </w:p>
        </w:tc>
        <w:tc>
          <w:tcPr>
            <w:tcW w:w="758" w:type="dxa"/>
            <w:tcBorders>
              <w:top w:val="nil"/>
              <w:left w:val="nil"/>
              <w:bottom w:val="single" w:sz="4" w:space="0" w:color="auto"/>
              <w:right w:val="single" w:sz="4" w:space="0" w:color="auto"/>
            </w:tcBorders>
            <w:shd w:val="clear" w:color="auto" w:fill="auto"/>
            <w:noWrap/>
            <w:vAlign w:val="bottom"/>
            <w:hideMark/>
          </w:tcPr>
          <w:p w:rsidR="003A18E7" w:rsidRPr="00804511" w:rsidRDefault="003A18E7" w:rsidP="00981609">
            <w:pPr>
              <w:widowControl/>
              <w:spacing w:after="0" w:line="240" w:lineRule="auto"/>
              <w:jc w:val="right"/>
              <w:rPr>
                <w:rFonts w:eastAsia="Times New Roman" w:cs="Arial"/>
                <w:color w:val="000000"/>
                <w:sz w:val="18"/>
                <w:lang w:bidi="he-IL"/>
              </w:rPr>
            </w:pPr>
            <w:r w:rsidRPr="00804511">
              <w:rPr>
                <w:rFonts w:eastAsia="Times New Roman" w:cs="Arial"/>
                <w:color w:val="000000"/>
                <w:sz w:val="18"/>
                <w:lang w:bidi="he-IL"/>
              </w:rPr>
              <w:t>2</w:t>
            </w:r>
          </w:p>
        </w:tc>
        <w:tc>
          <w:tcPr>
            <w:tcW w:w="993" w:type="dxa"/>
            <w:tcBorders>
              <w:top w:val="nil"/>
              <w:left w:val="nil"/>
              <w:bottom w:val="single" w:sz="4" w:space="0" w:color="auto"/>
              <w:right w:val="single" w:sz="4" w:space="0" w:color="auto"/>
            </w:tcBorders>
            <w:shd w:val="clear" w:color="auto" w:fill="auto"/>
            <w:noWrap/>
            <w:vAlign w:val="bottom"/>
            <w:hideMark/>
          </w:tcPr>
          <w:p w:rsidR="003A18E7" w:rsidRPr="00804511" w:rsidRDefault="003A18E7" w:rsidP="00981609">
            <w:pPr>
              <w:widowControl/>
              <w:spacing w:after="0" w:line="240" w:lineRule="auto"/>
              <w:jc w:val="right"/>
              <w:rPr>
                <w:rFonts w:eastAsia="Times New Roman" w:cs="Arial"/>
                <w:color w:val="000000"/>
                <w:sz w:val="18"/>
                <w:lang w:bidi="he-IL"/>
              </w:rPr>
            </w:pPr>
            <w:r w:rsidRPr="00804511">
              <w:rPr>
                <w:rFonts w:eastAsia="Times New Roman" w:cs="Arial"/>
                <w:color w:val="000000"/>
                <w:sz w:val="18"/>
                <w:lang w:bidi="he-IL"/>
              </w:rPr>
              <w:t>116</w:t>
            </w:r>
          </w:p>
        </w:tc>
        <w:tc>
          <w:tcPr>
            <w:tcW w:w="992" w:type="dxa"/>
            <w:tcBorders>
              <w:top w:val="nil"/>
              <w:left w:val="nil"/>
              <w:bottom w:val="single" w:sz="4" w:space="0" w:color="auto"/>
              <w:right w:val="single" w:sz="4" w:space="0" w:color="auto"/>
            </w:tcBorders>
            <w:shd w:val="clear" w:color="auto" w:fill="auto"/>
            <w:noWrap/>
            <w:vAlign w:val="bottom"/>
            <w:hideMark/>
          </w:tcPr>
          <w:p w:rsidR="003A18E7" w:rsidRPr="00804511" w:rsidRDefault="003A18E7" w:rsidP="00981609">
            <w:pPr>
              <w:widowControl/>
              <w:spacing w:after="0" w:line="240" w:lineRule="auto"/>
              <w:jc w:val="right"/>
              <w:rPr>
                <w:rFonts w:eastAsia="Times New Roman" w:cs="Arial"/>
                <w:color w:val="000000"/>
                <w:sz w:val="18"/>
                <w:lang w:bidi="he-IL"/>
              </w:rPr>
            </w:pPr>
          </w:p>
        </w:tc>
        <w:tc>
          <w:tcPr>
            <w:tcW w:w="1276" w:type="dxa"/>
            <w:tcBorders>
              <w:top w:val="nil"/>
              <w:left w:val="nil"/>
              <w:bottom w:val="single" w:sz="4" w:space="0" w:color="auto"/>
              <w:right w:val="single" w:sz="4" w:space="0" w:color="auto"/>
            </w:tcBorders>
            <w:shd w:val="clear" w:color="auto" w:fill="auto"/>
            <w:noWrap/>
            <w:vAlign w:val="bottom"/>
            <w:hideMark/>
          </w:tcPr>
          <w:p w:rsidR="003A18E7" w:rsidRPr="00804511" w:rsidRDefault="003A18E7" w:rsidP="00981609">
            <w:pPr>
              <w:widowControl/>
              <w:spacing w:after="0" w:line="240" w:lineRule="auto"/>
              <w:jc w:val="right"/>
              <w:rPr>
                <w:rFonts w:eastAsia="Times New Roman" w:cs="Arial"/>
                <w:color w:val="000000"/>
                <w:sz w:val="18"/>
                <w:lang w:bidi="he-IL"/>
              </w:rPr>
            </w:pPr>
            <w:r w:rsidRPr="00804511">
              <w:rPr>
                <w:rFonts w:cs="Arial"/>
                <w:color w:val="000000"/>
                <w:sz w:val="18"/>
              </w:rPr>
              <w:t>232</w:t>
            </w:r>
          </w:p>
        </w:tc>
        <w:tc>
          <w:tcPr>
            <w:tcW w:w="1275" w:type="dxa"/>
            <w:tcBorders>
              <w:top w:val="nil"/>
              <w:left w:val="nil"/>
              <w:bottom w:val="single" w:sz="4" w:space="0" w:color="auto"/>
              <w:right w:val="single" w:sz="4" w:space="0" w:color="auto"/>
            </w:tcBorders>
            <w:shd w:val="clear" w:color="auto" w:fill="auto"/>
            <w:noWrap/>
            <w:vAlign w:val="bottom"/>
            <w:hideMark/>
          </w:tcPr>
          <w:p w:rsidR="003A18E7" w:rsidRPr="00804511" w:rsidRDefault="003A18E7" w:rsidP="00981609">
            <w:pPr>
              <w:widowControl/>
              <w:spacing w:after="0" w:line="240" w:lineRule="auto"/>
              <w:jc w:val="right"/>
              <w:rPr>
                <w:rFonts w:eastAsia="Times New Roman" w:cs="Arial"/>
                <w:color w:val="000000"/>
                <w:sz w:val="18"/>
                <w:lang w:bidi="he-IL"/>
              </w:rPr>
            </w:pPr>
            <w:r w:rsidRPr="00804511">
              <w:rPr>
                <w:rFonts w:cs="Arial"/>
                <w:color w:val="000000"/>
                <w:sz w:val="18"/>
              </w:rPr>
              <w:t>&lt;250</w:t>
            </w:r>
          </w:p>
        </w:tc>
      </w:tr>
      <w:tr w:rsidR="003A18E7" w:rsidRPr="00EE4BB4" w:rsidTr="00981609">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3A18E7" w:rsidRPr="00804511" w:rsidRDefault="003A18E7" w:rsidP="00981609">
            <w:pPr>
              <w:widowControl/>
              <w:spacing w:after="0" w:line="240" w:lineRule="auto"/>
              <w:rPr>
                <w:rFonts w:eastAsia="Times New Roman" w:cs="Arial"/>
                <w:color w:val="000000"/>
                <w:sz w:val="18"/>
                <w:lang w:bidi="he-IL"/>
              </w:rPr>
            </w:pPr>
            <w:r w:rsidRPr="00804511">
              <w:rPr>
                <w:rFonts w:eastAsia="Times New Roman" w:cs="Arial"/>
                <w:color w:val="000000"/>
                <w:sz w:val="18"/>
                <w:lang w:bidi="he-IL"/>
              </w:rPr>
              <w:t>QSFP28 Module</w:t>
            </w:r>
          </w:p>
        </w:tc>
        <w:tc>
          <w:tcPr>
            <w:tcW w:w="758" w:type="dxa"/>
            <w:tcBorders>
              <w:top w:val="nil"/>
              <w:left w:val="nil"/>
              <w:bottom w:val="single" w:sz="4" w:space="0" w:color="auto"/>
              <w:right w:val="single" w:sz="4" w:space="0" w:color="auto"/>
            </w:tcBorders>
            <w:shd w:val="clear" w:color="auto" w:fill="auto"/>
            <w:noWrap/>
            <w:vAlign w:val="bottom"/>
            <w:hideMark/>
          </w:tcPr>
          <w:p w:rsidR="003A18E7" w:rsidRPr="00804511" w:rsidRDefault="003A18E7" w:rsidP="00981609">
            <w:pPr>
              <w:widowControl/>
              <w:spacing w:after="0" w:line="240" w:lineRule="auto"/>
              <w:jc w:val="right"/>
              <w:rPr>
                <w:rFonts w:eastAsia="Times New Roman" w:cs="Arial"/>
                <w:color w:val="000000"/>
                <w:sz w:val="18"/>
                <w:lang w:bidi="he-IL"/>
              </w:rPr>
            </w:pPr>
            <w:r w:rsidRPr="00804511">
              <w:rPr>
                <w:rFonts w:eastAsia="Times New Roman" w:cs="Arial"/>
                <w:color w:val="000000"/>
                <w:sz w:val="18"/>
                <w:lang w:bidi="he-IL"/>
              </w:rPr>
              <w:t>8</w:t>
            </w:r>
          </w:p>
        </w:tc>
        <w:tc>
          <w:tcPr>
            <w:tcW w:w="993" w:type="dxa"/>
            <w:tcBorders>
              <w:top w:val="nil"/>
              <w:left w:val="nil"/>
              <w:bottom w:val="single" w:sz="4" w:space="0" w:color="auto"/>
              <w:right w:val="single" w:sz="4" w:space="0" w:color="auto"/>
            </w:tcBorders>
            <w:shd w:val="clear" w:color="auto" w:fill="auto"/>
            <w:noWrap/>
            <w:vAlign w:val="bottom"/>
            <w:hideMark/>
          </w:tcPr>
          <w:p w:rsidR="003A18E7" w:rsidRPr="00804511" w:rsidRDefault="003A18E7" w:rsidP="00981609">
            <w:pPr>
              <w:widowControl/>
              <w:spacing w:after="0" w:line="240" w:lineRule="auto"/>
              <w:jc w:val="right"/>
              <w:rPr>
                <w:rFonts w:eastAsia="Times New Roman" w:cs="Arial"/>
                <w:color w:val="000000"/>
                <w:sz w:val="18"/>
                <w:lang w:bidi="he-IL"/>
              </w:rPr>
            </w:pPr>
            <w:r w:rsidRPr="00804511">
              <w:rPr>
                <w:rFonts w:eastAsia="Times New Roman" w:cs="Arial"/>
                <w:color w:val="000000"/>
                <w:sz w:val="18"/>
                <w:lang w:bidi="he-IL"/>
              </w:rPr>
              <w:t>4.95</w:t>
            </w:r>
          </w:p>
        </w:tc>
        <w:tc>
          <w:tcPr>
            <w:tcW w:w="992" w:type="dxa"/>
            <w:tcBorders>
              <w:top w:val="nil"/>
              <w:left w:val="nil"/>
              <w:bottom w:val="single" w:sz="4" w:space="0" w:color="auto"/>
              <w:right w:val="single" w:sz="4" w:space="0" w:color="auto"/>
            </w:tcBorders>
            <w:shd w:val="clear" w:color="auto" w:fill="auto"/>
            <w:noWrap/>
            <w:vAlign w:val="bottom"/>
            <w:hideMark/>
          </w:tcPr>
          <w:p w:rsidR="003A18E7" w:rsidRPr="00804511" w:rsidRDefault="003A18E7" w:rsidP="00981609">
            <w:pPr>
              <w:widowControl/>
              <w:spacing w:after="0" w:line="240" w:lineRule="auto"/>
              <w:jc w:val="right"/>
              <w:rPr>
                <w:rFonts w:eastAsia="Times New Roman" w:cs="Arial"/>
                <w:color w:val="000000"/>
                <w:sz w:val="18"/>
                <w:lang w:bidi="he-IL"/>
              </w:rPr>
            </w:pPr>
            <w:r w:rsidRPr="00804511">
              <w:rPr>
                <w:rFonts w:eastAsia="Times New Roman" w:cs="Arial"/>
                <w:color w:val="000000"/>
                <w:sz w:val="18"/>
                <w:lang w:bidi="he-IL"/>
              </w:rPr>
              <w:t>5.0</w:t>
            </w:r>
          </w:p>
        </w:tc>
        <w:tc>
          <w:tcPr>
            <w:tcW w:w="1276" w:type="dxa"/>
            <w:tcBorders>
              <w:top w:val="nil"/>
              <w:left w:val="nil"/>
              <w:bottom w:val="single" w:sz="4" w:space="0" w:color="auto"/>
              <w:right w:val="single" w:sz="4" w:space="0" w:color="auto"/>
            </w:tcBorders>
            <w:shd w:val="clear" w:color="auto" w:fill="auto"/>
            <w:noWrap/>
            <w:vAlign w:val="bottom"/>
            <w:hideMark/>
          </w:tcPr>
          <w:p w:rsidR="003A18E7" w:rsidRPr="00804511" w:rsidRDefault="003A18E7" w:rsidP="00981609">
            <w:pPr>
              <w:widowControl/>
              <w:spacing w:after="0" w:line="240" w:lineRule="auto"/>
              <w:jc w:val="right"/>
              <w:rPr>
                <w:rFonts w:eastAsia="Times New Roman" w:cs="Arial"/>
                <w:color w:val="000000"/>
                <w:sz w:val="18"/>
                <w:lang w:bidi="he-IL"/>
              </w:rPr>
            </w:pPr>
            <w:r w:rsidRPr="00804511">
              <w:rPr>
                <w:rFonts w:eastAsia="Times New Roman" w:cs="Arial"/>
                <w:color w:val="000000"/>
                <w:sz w:val="18"/>
                <w:lang w:bidi="he-IL"/>
              </w:rPr>
              <w:t>39.6</w:t>
            </w:r>
          </w:p>
        </w:tc>
        <w:tc>
          <w:tcPr>
            <w:tcW w:w="1275" w:type="dxa"/>
            <w:tcBorders>
              <w:top w:val="nil"/>
              <w:left w:val="nil"/>
              <w:bottom w:val="single" w:sz="4" w:space="0" w:color="auto"/>
              <w:right w:val="single" w:sz="4" w:space="0" w:color="auto"/>
            </w:tcBorders>
            <w:shd w:val="clear" w:color="auto" w:fill="auto"/>
            <w:noWrap/>
            <w:vAlign w:val="bottom"/>
            <w:hideMark/>
          </w:tcPr>
          <w:p w:rsidR="003A18E7" w:rsidRPr="00804511" w:rsidRDefault="003A18E7" w:rsidP="00981609">
            <w:pPr>
              <w:widowControl/>
              <w:spacing w:after="0" w:line="240" w:lineRule="auto"/>
              <w:jc w:val="right"/>
              <w:rPr>
                <w:rFonts w:eastAsia="Times New Roman" w:cs="Arial"/>
                <w:color w:val="000000"/>
                <w:sz w:val="18"/>
                <w:lang w:bidi="he-IL"/>
              </w:rPr>
            </w:pPr>
            <w:r w:rsidRPr="00804511">
              <w:rPr>
                <w:rFonts w:eastAsia="Times New Roman" w:cs="Arial"/>
                <w:color w:val="000000"/>
                <w:sz w:val="18"/>
                <w:lang w:bidi="he-IL"/>
              </w:rPr>
              <w:t>40.0</w:t>
            </w:r>
          </w:p>
        </w:tc>
      </w:tr>
      <w:tr w:rsidR="003A18E7" w:rsidRPr="00EE4BB4" w:rsidTr="00981609">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tcPr>
          <w:p w:rsidR="003A18E7" w:rsidRPr="00804511" w:rsidRDefault="003A18E7" w:rsidP="00981609">
            <w:pPr>
              <w:widowControl/>
              <w:spacing w:after="0" w:line="240" w:lineRule="auto"/>
              <w:rPr>
                <w:rFonts w:eastAsia="Times New Roman" w:cs="Arial"/>
                <w:color w:val="000000"/>
                <w:sz w:val="18"/>
                <w:lang w:bidi="he-IL"/>
              </w:rPr>
            </w:pPr>
            <w:r w:rsidRPr="00804511">
              <w:rPr>
                <w:rFonts w:eastAsia="Times New Roman" w:cs="Arial"/>
                <w:color w:val="000000"/>
                <w:sz w:val="18"/>
                <w:lang w:bidi="he-IL"/>
              </w:rPr>
              <w:t>SFP28 Module</w:t>
            </w:r>
          </w:p>
        </w:tc>
        <w:tc>
          <w:tcPr>
            <w:tcW w:w="758" w:type="dxa"/>
            <w:tcBorders>
              <w:top w:val="nil"/>
              <w:left w:val="nil"/>
              <w:bottom w:val="single" w:sz="4" w:space="0" w:color="auto"/>
              <w:right w:val="single" w:sz="4" w:space="0" w:color="auto"/>
            </w:tcBorders>
            <w:shd w:val="clear" w:color="auto" w:fill="auto"/>
            <w:noWrap/>
            <w:vAlign w:val="bottom"/>
          </w:tcPr>
          <w:p w:rsidR="003A18E7" w:rsidRPr="00804511" w:rsidRDefault="003A18E7" w:rsidP="00981609">
            <w:pPr>
              <w:widowControl/>
              <w:spacing w:after="0" w:line="240" w:lineRule="auto"/>
              <w:jc w:val="right"/>
              <w:rPr>
                <w:rFonts w:eastAsia="Times New Roman" w:cs="Arial"/>
                <w:color w:val="000000"/>
                <w:sz w:val="18"/>
                <w:lang w:bidi="he-IL"/>
              </w:rPr>
            </w:pPr>
            <w:r w:rsidRPr="00804511">
              <w:rPr>
                <w:rFonts w:eastAsia="Times New Roman" w:cs="Arial"/>
                <w:color w:val="000000"/>
                <w:sz w:val="18"/>
                <w:lang w:bidi="he-IL"/>
              </w:rPr>
              <w:t>32</w:t>
            </w:r>
          </w:p>
        </w:tc>
        <w:tc>
          <w:tcPr>
            <w:tcW w:w="993" w:type="dxa"/>
            <w:tcBorders>
              <w:top w:val="nil"/>
              <w:left w:val="nil"/>
              <w:bottom w:val="single" w:sz="4" w:space="0" w:color="auto"/>
              <w:right w:val="single" w:sz="4" w:space="0" w:color="auto"/>
            </w:tcBorders>
            <w:shd w:val="clear" w:color="auto" w:fill="auto"/>
            <w:noWrap/>
            <w:vAlign w:val="bottom"/>
          </w:tcPr>
          <w:p w:rsidR="003A18E7" w:rsidRPr="00804511" w:rsidRDefault="003A18E7" w:rsidP="00981609">
            <w:pPr>
              <w:widowControl/>
              <w:spacing w:after="0" w:line="240" w:lineRule="auto"/>
              <w:jc w:val="right"/>
              <w:rPr>
                <w:rFonts w:eastAsia="Times New Roman" w:cs="Arial"/>
                <w:color w:val="000000"/>
                <w:sz w:val="18"/>
                <w:lang w:bidi="he-IL"/>
              </w:rPr>
            </w:pPr>
          </w:p>
        </w:tc>
        <w:tc>
          <w:tcPr>
            <w:tcW w:w="992" w:type="dxa"/>
            <w:tcBorders>
              <w:top w:val="nil"/>
              <w:left w:val="nil"/>
              <w:bottom w:val="single" w:sz="4" w:space="0" w:color="auto"/>
              <w:right w:val="single" w:sz="4" w:space="0" w:color="auto"/>
            </w:tcBorders>
            <w:shd w:val="clear" w:color="auto" w:fill="auto"/>
            <w:noWrap/>
            <w:vAlign w:val="bottom"/>
          </w:tcPr>
          <w:p w:rsidR="003A18E7" w:rsidRPr="00804511" w:rsidRDefault="003A18E7" w:rsidP="00981609">
            <w:pPr>
              <w:widowControl/>
              <w:spacing w:after="0" w:line="240" w:lineRule="auto"/>
              <w:jc w:val="right"/>
              <w:rPr>
                <w:rFonts w:eastAsia="Times New Roman" w:cs="Arial"/>
                <w:color w:val="000000"/>
                <w:sz w:val="18"/>
                <w:lang w:bidi="he-IL"/>
              </w:rPr>
            </w:pPr>
            <w:r w:rsidRPr="00804511">
              <w:rPr>
                <w:rFonts w:eastAsia="Times New Roman" w:cs="Arial"/>
                <w:color w:val="000000"/>
                <w:sz w:val="18"/>
                <w:lang w:bidi="he-IL"/>
              </w:rPr>
              <w:t>3.8</w:t>
            </w:r>
          </w:p>
        </w:tc>
        <w:tc>
          <w:tcPr>
            <w:tcW w:w="1276" w:type="dxa"/>
            <w:tcBorders>
              <w:top w:val="nil"/>
              <w:left w:val="nil"/>
              <w:bottom w:val="single" w:sz="4" w:space="0" w:color="auto"/>
              <w:right w:val="single" w:sz="4" w:space="0" w:color="auto"/>
            </w:tcBorders>
            <w:shd w:val="clear" w:color="auto" w:fill="auto"/>
            <w:noWrap/>
            <w:vAlign w:val="bottom"/>
          </w:tcPr>
          <w:p w:rsidR="003A18E7" w:rsidRPr="00804511" w:rsidRDefault="003A18E7" w:rsidP="00981609">
            <w:pPr>
              <w:widowControl/>
              <w:spacing w:after="0" w:line="240" w:lineRule="auto"/>
              <w:jc w:val="right"/>
              <w:rPr>
                <w:rFonts w:eastAsia="Times New Roman" w:cs="Arial"/>
                <w:color w:val="000000"/>
                <w:sz w:val="18"/>
                <w:lang w:bidi="he-IL"/>
              </w:rPr>
            </w:pPr>
            <w:r w:rsidRPr="00804511">
              <w:rPr>
                <w:rFonts w:eastAsia="Times New Roman" w:cs="Arial"/>
                <w:color w:val="000000"/>
                <w:sz w:val="18"/>
                <w:lang w:bidi="he-IL"/>
              </w:rPr>
              <w:t>121.6</w:t>
            </w:r>
          </w:p>
        </w:tc>
        <w:tc>
          <w:tcPr>
            <w:tcW w:w="1275" w:type="dxa"/>
            <w:tcBorders>
              <w:top w:val="nil"/>
              <w:left w:val="nil"/>
              <w:bottom w:val="single" w:sz="4" w:space="0" w:color="auto"/>
              <w:right w:val="single" w:sz="4" w:space="0" w:color="auto"/>
            </w:tcBorders>
            <w:shd w:val="clear" w:color="auto" w:fill="auto"/>
            <w:noWrap/>
            <w:vAlign w:val="bottom"/>
          </w:tcPr>
          <w:p w:rsidR="003A18E7" w:rsidRPr="00804511" w:rsidRDefault="003A18E7" w:rsidP="00981609">
            <w:pPr>
              <w:widowControl/>
              <w:spacing w:after="0" w:line="240" w:lineRule="auto"/>
              <w:jc w:val="right"/>
              <w:rPr>
                <w:rFonts w:eastAsia="Times New Roman" w:cs="Arial"/>
                <w:color w:val="000000"/>
                <w:sz w:val="18"/>
                <w:lang w:bidi="he-IL"/>
              </w:rPr>
            </w:pPr>
            <w:r w:rsidRPr="00804511">
              <w:rPr>
                <w:rFonts w:eastAsia="Times New Roman" w:cs="Arial"/>
                <w:color w:val="000000"/>
                <w:sz w:val="18"/>
                <w:lang w:bidi="he-IL"/>
              </w:rPr>
              <w:t>121.6</w:t>
            </w:r>
          </w:p>
        </w:tc>
      </w:tr>
      <w:tr w:rsidR="003A18E7" w:rsidRPr="00EE4BB4" w:rsidTr="003A18E7">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3A18E7" w:rsidRPr="00804511" w:rsidRDefault="003A18E7" w:rsidP="00981609">
            <w:pPr>
              <w:widowControl/>
              <w:spacing w:after="0" w:line="240" w:lineRule="auto"/>
              <w:rPr>
                <w:rFonts w:eastAsia="Times New Roman" w:cs="Arial"/>
                <w:color w:val="000000"/>
                <w:sz w:val="18"/>
                <w:lang w:bidi="he-IL"/>
              </w:rPr>
            </w:pPr>
            <w:proofErr w:type="gramStart"/>
            <w:r w:rsidRPr="00804511">
              <w:rPr>
                <w:rFonts w:eastAsia="Times New Roman" w:cs="Arial"/>
                <w:color w:val="000000"/>
                <w:sz w:val="18"/>
                <w:lang w:bidi="he-IL"/>
              </w:rPr>
              <w:t>Timing  (</w:t>
            </w:r>
            <w:proofErr w:type="gramEnd"/>
            <w:r w:rsidRPr="00804511">
              <w:rPr>
                <w:rFonts w:eastAsia="Times New Roman" w:cs="Arial"/>
                <w:color w:val="000000"/>
                <w:sz w:val="18"/>
                <w:lang w:bidi="he-IL"/>
              </w:rPr>
              <w:t>DPLL, clocks)</w:t>
            </w:r>
          </w:p>
        </w:tc>
        <w:tc>
          <w:tcPr>
            <w:tcW w:w="758" w:type="dxa"/>
            <w:tcBorders>
              <w:top w:val="nil"/>
              <w:left w:val="nil"/>
              <w:bottom w:val="single" w:sz="4" w:space="0" w:color="auto"/>
              <w:right w:val="single" w:sz="4" w:space="0" w:color="auto"/>
            </w:tcBorders>
            <w:shd w:val="clear" w:color="auto" w:fill="auto"/>
            <w:noWrap/>
            <w:vAlign w:val="bottom"/>
            <w:hideMark/>
          </w:tcPr>
          <w:p w:rsidR="003A18E7" w:rsidRPr="00804511" w:rsidRDefault="003A18E7" w:rsidP="00981609">
            <w:pPr>
              <w:widowControl/>
              <w:spacing w:after="0" w:line="240" w:lineRule="auto"/>
              <w:jc w:val="right"/>
              <w:rPr>
                <w:rFonts w:eastAsia="Times New Roman" w:cs="Arial"/>
                <w:color w:val="000000"/>
                <w:sz w:val="18"/>
                <w:lang w:bidi="he-IL"/>
              </w:rPr>
            </w:pPr>
            <w:r w:rsidRPr="00804511">
              <w:rPr>
                <w:rFonts w:eastAsia="Times New Roman" w:cs="Arial"/>
                <w:color w:val="000000"/>
                <w:sz w:val="18"/>
                <w:lang w:bidi="he-IL"/>
              </w:rPr>
              <w:t>1</w:t>
            </w:r>
          </w:p>
        </w:tc>
        <w:tc>
          <w:tcPr>
            <w:tcW w:w="993" w:type="dxa"/>
            <w:tcBorders>
              <w:top w:val="nil"/>
              <w:left w:val="nil"/>
              <w:bottom w:val="single" w:sz="4" w:space="0" w:color="auto"/>
              <w:right w:val="single" w:sz="4" w:space="0" w:color="auto"/>
            </w:tcBorders>
            <w:shd w:val="clear" w:color="auto" w:fill="auto"/>
            <w:noWrap/>
            <w:vAlign w:val="bottom"/>
          </w:tcPr>
          <w:p w:rsidR="003A18E7" w:rsidRPr="00804511" w:rsidRDefault="0006572E" w:rsidP="00981609">
            <w:pPr>
              <w:widowControl/>
              <w:spacing w:after="0" w:line="240" w:lineRule="auto"/>
              <w:jc w:val="right"/>
              <w:rPr>
                <w:rFonts w:cs="Arial"/>
                <w:color w:val="000000"/>
                <w:sz w:val="18"/>
                <w:lang w:eastAsia="zh-CN" w:bidi="he-IL"/>
              </w:rPr>
            </w:pPr>
            <w:r w:rsidRPr="00804511">
              <w:rPr>
                <w:rFonts w:cs="Arial"/>
                <w:color w:val="000000"/>
                <w:sz w:val="18"/>
                <w:lang w:eastAsia="zh-CN" w:bidi="he-IL"/>
              </w:rPr>
              <w:t>3</w:t>
            </w:r>
          </w:p>
        </w:tc>
        <w:tc>
          <w:tcPr>
            <w:tcW w:w="992" w:type="dxa"/>
            <w:tcBorders>
              <w:top w:val="nil"/>
              <w:left w:val="nil"/>
              <w:bottom w:val="single" w:sz="4" w:space="0" w:color="auto"/>
              <w:right w:val="single" w:sz="4" w:space="0" w:color="auto"/>
            </w:tcBorders>
            <w:shd w:val="clear" w:color="auto" w:fill="auto"/>
            <w:noWrap/>
            <w:vAlign w:val="bottom"/>
          </w:tcPr>
          <w:p w:rsidR="003A18E7" w:rsidRPr="00804511" w:rsidRDefault="0006572E" w:rsidP="00981609">
            <w:pPr>
              <w:widowControl/>
              <w:spacing w:after="0" w:line="240" w:lineRule="auto"/>
              <w:jc w:val="right"/>
              <w:rPr>
                <w:rFonts w:cs="Arial"/>
                <w:color w:val="000000"/>
                <w:sz w:val="18"/>
                <w:lang w:eastAsia="zh-CN" w:bidi="he-IL"/>
              </w:rPr>
            </w:pPr>
            <w:r w:rsidRPr="00804511">
              <w:rPr>
                <w:rFonts w:cs="Arial"/>
                <w:color w:val="000000"/>
                <w:sz w:val="18"/>
                <w:lang w:eastAsia="zh-CN" w:bidi="he-IL"/>
              </w:rPr>
              <w:t>3</w:t>
            </w:r>
          </w:p>
        </w:tc>
        <w:tc>
          <w:tcPr>
            <w:tcW w:w="1276" w:type="dxa"/>
            <w:tcBorders>
              <w:top w:val="nil"/>
              <w:left w:val="nil"/>
              <w:bottom w:val="single" w:sz="4" w:space="0" w:color="auto"/>
              <w:right w:val="single" w:sz="4" w:space="0" w:color="auto"/>
            </w:tcBorders>
            <w:shd w:val="clear" w:color="auto" w:fill="auto"/>
            <w:noWrap/>
            <w:vAlign w:val="bottom"/>
          </w:tcPr>
          <w:p w:rsidR="003A18E7" w:rsidRPr="00804511" w:rsidRDefault="0006572E" w:rsidP="00981609">
            <w:pPr>
              <w:widowControl/>
              <w:spacing w:after="0" w:line="240" w:lineRule="auto"/>
              <w:jc w:val="right"/>
              <w:rPr>
                <w:rFonts w:cs="Arial"/>
                <w:color w:val="000000"/>
                <w:sz w:val="18"/>
                <w:lang w:eastAsia="zh-CN" w:bidi="he-IL"/>
              </w:rPr>
            </w:pPr>
            <w:r w:rsidRPr="00804511">
              <w:rPr>
                <w:rFonts w:cs="Arial"/>
                <w:color w:val="000000"/>
                <w:sz w:val="18"/>
                <w:lang w:eastAsia="zh-CN" w:bidi="he-IL"/>
              </w:rPr>
              <w:t>3</w:t>
            </w:r>
          </w:p>
        </w:tc>
        <w:tc>
          <w:tcPr>
            <w:tcW w:w="1275" w:type="dxa"/>
            <w:tcBorders>
              <w:top w:val="nil"/>
              <w:left w:val="nil"/>
              <w:bottom w:val="single" w:sz="4" w:space="0" w:color="auto"/>
              <w:right w:val="single" w:sz="4" w:space="0" w:color="auto"/>
            </w:tcBorders>
            <w:shd w:val="clear" w:color="auto" w:fill="auto"/>
            <w:noWrap/>
            <w:vAlign w:val="bottom"/>
          </w:tcPr>
          <w:p w:rsidR="003A18E7" w:rsidRPr="00804511" w:rsidRDefault="0006572E" w:rsidP="00981609">
            <w:pPr>
              <w:widowControl/>
              <w:spacing w:after="0" w:line="240" w:lineRule="auto"/>
              <w:jc w:val="right"/>
              <w:rPr>
                <w:rFonts w:cs="Arial"/>
                <w:color w:val="000000"/>
                <w:sz w:val="18"/>
                <w:lang w:eastAsia="zh-CN" w:bidi="he-IL"/>
              </w:rPr>
            </w:pPr>
            <w:r w:rsidRPr="00804511">
              <w:rPr>
                <w:rFonts w:cs="Arial"/>
                <w:color w:val="000000"/>
                <w:sz w:val="18"/>
                <w:lang w:eastAsia="zh-CN" w:bidi="he-IL"/>
              </w:rPr>
              <w:t>3</w:t>
            </w:r>
          </w:p>
        </w:tc>
      </w:tr>
      <w:tr w:rsidR="003A18E7" w:rsidRPr="00EE4BB4" w:rsidTr="003A18E7">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3A18E7" w:rsidRPr="00804511" w:rsidRDefault="003A18E7" w:rsidP="00981609">
            <w:pPr>
              <w:widowControl/>
              <w:spacing w:after="0" w:line="240" w:lineRule="auto"/>
              <w:rPr>
                <w:rFonts w:eastAsia="Times New Roman" w:cs="Arial"/>
                <w:color w:val="000000"/>
                <w:sz w:val="18"/>
                <w:lang w:bidi="he-IL"/>
              </w:rPr>
            </w:pPr>
            <w:r w:rsidRPr="00804511">
              <w:rPr>
                <w:rFonts w:eastAsia="Times New Roman" w:cs="Arial"/>
                <w:color w:val="000000"/>
                <w:sz w:val="18"/>
                <w:lang w:bidi="he-IL"/>
              </w:rPr>
              <w:t>BMC</w:t>
            </w:r>
          </w:p>
        </w:tc>
        <w:tc>
          <w:tcPr>
            <w:tcW w:w="758" w:type="dxa"/>
            <w:tcBorders>
              <w:top w:val="nil"/>
              <w:left w:val="nil"/>
              <w:bottom w:val="single" w:sz="4" w:space="0" w:color="auto"/>
              <w:right w:val="single" w:sz="4" w:space="0" w:color="auto"/>
            </w:tcBorders>
            <w:shd w:val="clear" w:color="auto" w:fill="auto"/>
            <w:noWrap/>
            <w:vAlign w:val="bottom"/>
            <w:hideMark/>
          </w:tcPr>
          <w:p w:rsidR="003A18E7" w:rsidRPr="00804511" w:rsidRDefault="003A18E7" w:rsidP="00981609">
            <w:pPr>
              <w:widowControl/>
              <w:spacing w:after="0" w:line="240" w:lineRule="auto"/>
              <w:jc w:val="right"/>
              <w:rPr>
                <w:rFonts w:eastAsia="Times New Roman" w:cs="Arial"/>
                <w:color w:val="000000"/>
                <w:sz w:val="18"/>
                <w:lang w:bidi="he-IL"/>
              </w:rPr>
            </w:pPr>
            <w:r w:rsidRPr="00804511">
              <w:rPr>
                <w:rFonts w:eastAsia="Times New Roman" w:cs="Arial"/>
                <w:color w:val="000000"/>
                <w:sz w:val="18"/>
                <w:lang w:bidi="he-IL"/>
              </w:rPr>
              <w:t>1</w:t>
            </w:r>
          </w:p>
        </w:tc>
        <w:tc>
          <w:tcPr>
            <w:tcW w:w="993" w:type="dxa"/>
            <w:tcBorders>
              <w:top w:val="nil"/>
              <w:left w:val="nil"/>
              <w:bottom w:val="single" w:sz="4" w:space="0" w:color="auto"/>
              <w:right w:val="single" w:sz="4" w:space="0" w:color="auto"/>
            </w:tcBorders>
            <w:shd w:val="clear" w:color="auto" w:fill="auto"/>
            <w:noWrap/>
            <w:vAlign w:val="bottom"/>
          </w:tcPr>
          <w:p w:rsidR="003A18E7" w:rsidRPr="00804511" w:rsidRDefault="0006572E" w:rsidP="00981609">
            <w:pPr>
              <w:widowControl/>
              <w:spacing w:after="0" w:line="240" w:lineRule="auto"/>
              <w:jc w:val="right"/>
              <w:rPr>
                <w:rFonts w:cs="Arial"/>
                <w:color w:val="000000"/>
                <w:sz w:val="18"/>
                <w:lang w:eastAsia="zh-CN" w:bidi="he-IL"/>
              </w:rPr>
            </w:pPr>
            <w:r w:rsidRPr="00804511">
              <w:rPr>
                <w:rFonts w:cs="Arial"/>
                <w:color w:val="000000"/>
                <w:sz w:val="18"/>
                <w:lang w:eastAsia="zh-CN" w:bidi="he-IL"/>
              </w:rPr>
              <w:t>3</w:t>
            </w:r>
          </w:p>
        </w:tc>
        <w:tc>
          <w:tcPr>
            <w:tcW w:w="992" w:type="dxa"/>
            <w:tcBorders>
              <w:top w:val="nil"/>
              <w:left w:val="nil"/>
              <w:bottom w:val="single" w:sz="4" w:space="0" w:color="auto"/>
              <w:right w:val="single" w:sz="4" w:space="0" w:color="auto"/>
            </w:tcBorders>
            <w:shd w:val="clear" w:color="auto" w:fill="auto"/>
            <w:noWrap/>
            <w:vAlign w:val="bottom"/>
          </w:tcPr>
          <w:p w:rsidR="003A18E7" w:rsidRPr="00804511" w:rsidRDefault="0006572E" w:rsidP="00981609">
            <w:pPr>
              <w:widowControl/>
              <w:spacing w:after="0" w:line="240" w:lineRule="auto"/>
              <w:jc w:val="right"/>
              <w:rPr>
                <w:rFonts w:cs="Arial"/>
                <w:color w:val="000000"/>
                <w:sz w:val="18"/>
                <w:lang w:eastAsia="zh-CN" w:bidi="he-IL"/>
              </w:rPr>
            </w:pPr>
            <w:r w:rsidRPr="00804511">
              <w:rPr>
                <w:rFonts w:cs="Arial"/>
                <w:color w:val="000000"/>
                <w:sz w:val="18"/>
                <w:lang w:eastAsia="zh-CN" w:bidi="he-IL"/>
              </w:rPr>
              <w:t>3</w:t>
            </w:r>
          </w:p>
        </w:tc>
        <w:tc>
          <w:tcPr>
            <w:tcW w:w="1276" w:type="dxa"/>
            <w:tcBorders>
              <w:top w:val="nil"/>
              <w:left w:val="nil"/>
              <w:bottom w:val="single" w:sz="4" w:space="0" w:color="auto"/>
              <w:right w:val="single" w:sz="4" w:space="0" w:color="auto"/>
            </w:tcBorders>
            <w:shd w:val="clear" w:color="auto" w:fill="auto"/>
            <w:noWrap/>
            <w:vAlign w:val="bottom"/>
          </w:tcPr>
          <w:p w:rsidR="003A18E7" w:rsidRPr="00804511" w:rsidRDefault="0006572E" w:rsidP="00981609">
            <w:pPr>
              <w:widowControl/>
              <w:spacing w:after="0" w:line="240" w:lineRule="auto"/>
              <w:jc w:val="right"/>
              <w:rPr>
                <w:rFonts w:cs="Arial"/>
                <w:color w:val="000000"/>
                <w:sz w:val="18"/>
                <w:lang w:eastAsia="zh-CN" w:bidi="he-IL"/>
              </w:rPr>
            </w:pPr>
            <w:r w:rsidRPr="00804511">
              <w:rPr>
                <w:rFonts w:cs="Arial"/>
                <w:color w:val="000000"/>
                <w:sz w:val="18"/>
                <w:lang w:eastAsia="zh-CN" w:bidi="he-IL"/>
              </w:rPr>
              <w:t>3</w:t>
            </w:r>
          </w:p>
        </w:tc>
        <w:tc>
          <w:tcPr>
            <w:tcW w:w="1275" w:type="dxa"/>
            <w:tcBorders>
              <w:top w:val="nil"/>
              <w:left w:val="nil"/>
              <w:bottom w:val="single" w:sz="4" w:space="0" w:color="auto"/>
              <w:right w:val="single" w:sz="4" w:space="0" w:color="auto"/>
            </w:tcBorders>
            <w:shd w:val="clear" w:color="auto" w:fill="auto"/>
            <w:noWrap/>
            <w:vAlign w:val="bottom"/>
          </w:tcPr>
          <w:p w:rsidR="003A18E7" w:rsidRPr="00804511" w:rsidRDefault="0006572E" w:rsidP="00981609">
            <w:pPr>
              <w:widowControl/>
              <w:spacing w:after="0" w:line="240" w:lineRule="auto"/>
              <w:jc w:val="right"/>
              <w:rPr>
                <w:rFonts w:cs="Arial"/>
                <w:color w:val="000000"/>
                <w:sz w:val="18"/>
                <w:lang w:eastAsia="zh-CN" w:bidi="he-IL"/>
              </w:rPr>
            </w:pPr>
            <w:r w:rsidRPr="00804511">
              <w:rPr>
                <w:rFonts w:cs="Arial"/>
                <w:color w:val="000000"/>
                <w:sz w:val="18"/>
                <w:lang w:eastAsia="zh-CN" w:bidi="he-IL"/>
              </w:rPr>
              <w:t>3</w:t>
            </w:r>
          </w:p>
        </w:tc>
      </w:tr>
      <w:tr w:rsidR="003A18E7" w:rsidRPr="00EE4BB4" w:rsidTr="00981609">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3A18E7" w:rsidRPr="00804511" w:rsidRDefault="003A18E7" w:rsidP="00981609">
            <w:pPr>
              <w:widowControl/>
              <w:spacing w:after="0" w:line="240" w:lineRule="auto"/>
              <w:rPr>
                <w:rFonts w:eastAsia="Times New Roman" w:cs="Arial"/>
                <w:color w:val="000000"/>
                <w:sz w:val="18"/>
                <w:lang w:bidi="he-IL"/>
              </w:rPr>
            </w:pPr>
            <w:r w:rsidRPr="00804511">
              <w:rPr>
                <w:rFonts w:eastAsia="Times New Roman" w:cs="Arial"/>
                <w:color w:val="000000"/>
                <w:sz w:val="18"/>
                <w:lang w:bidi="he-IL"/>
              </w:rPr>
              <w:t>Fans</w:t>
            </w:r>
          </w:p>
        </w:tc>
        <w:tc>
          <w:tcPr>
            <w:tcW w:w="758" w:type="dxa"/>
            <w:tcBorders>
              <w:top w:val="nil"/>
              <w:left w:val="nil"/>
              <w:bottom w:val="single" w:sz="4" w:space="0" w:color="auto"/>
              <w:right w:val="single" w:sz="4" w:space="0" w:color="auto"/>
            </w:tcBorders>
            <w:shd w:val="clear" w:color="auto" w:fill="auto"/>
            <w:noWrap/>
            <w:vAlign w:val="bottom"/>
            <w:hideMark/>
          </w:tcPr>
          <w:p w:rsidR="003A18E7" w:rsidRPr="00804511" w:rsidRDefault="0006572E" w:rsidP="00981609">
            <w:pPr>
              <w:widowControl/>
              <w:spacing w:after="0" w:line="240" w:lineRule="auto"/>
              <w:jc w:val="right"/>
              <w:rPr>
                <w:rFonts w:cs="Arial"/>
                <w:color w:val="000000"/>
                <w:sz w:val="18"/>
                <w:lang w:eastAsia="zh-CN" w:bidi="he-IL"/>
              </w:rPr>
            </w:pPr>
            <w:r w:rsidRPr="00804511">
              <w:rPr>
                <w:rFonts w:cs="Arial"/>
                <w:color w:val="000000"/>
                <w:sz w:val="18"/>
                <w:lang w:eastAsia="zh-CN" w:bidi="he-IL"/>
              </w:rPr>
              <w:t>5</w:t>
            </w:r>
          </w:p>
        </w:tc>
        <w:tc>
          <w:tcPr>
            <w:tcW w:w="993" w:type="dxa"/>
            <w:tcBorders>
              <w:top w:val="nil"/>
              <w:left w:val="nil"/>
              <w:bottom w:val="single" w:sz="4" w:space="0" w:color="auto"/>
              <w:right w:val="single" w:sz="4" w:space="0" w:color="auto"/>
            </w:tcBorders>
            <w:shd w:val="clear" w:color="auto" w:fill="auto"/>
            <w:noWrap/>
            <w:vAlign w:val="bottom"/>
            <w:hideMark/>
          </w:tcPr>
          <w:p w:rsidR="003A18E7" w:rsidRPr="00804511" w:rsidRDefault="003A18E7" w:rsidP="00981609">
            <w:pPr>
              <w:widowControl/>
              <w:spacing w:after="0" w:line="240" w:lineRule="auto"/>
              <w:jc w:val="right"/>
              <w:rPr>
                <w:rFonts w:eastAsia="Times New Roman" w:cs="Arial"/>
                <w:color w:val="000000"/>
                <w:sz w:val="18"/>
                <w:lang w:bidi="he-IL"/>
              </w:rPr>
            </w:pPr>
            <w:r w:rsidRPr="00804511">
              <w:rPr>
                <w:rFonts w:eastAsia="Times New Roman" w:cs="Arial"/>
                <w:color w:val="000000"/>
                <w:sz w:val="18"/>
                <w:lang w:bidi="he-IL"/>
              </w:rPr>
              <w:t>18.0</w:t>
            </w:r>
          </w:p>
        </w:tc>
        <w:tc>
          <w:tcPr>
            <w:tcW w:w="992" w:type="dxa"/>
            <w:tcBorders>
              <w:top w:val="nil"/>
              <w:left w:val="nil"/>
              <w:bottom w:val="single" w:sz="4" w:space="0" w:color="auto"/>
              <w:right w:val="single" w:sz="4" w:space="0" w:color="auto"/>
            </w:tcBorders>
            <w:shd w:val="clear" w:color="auto" w:fill="auto"/>
            <w:noWrap/>
            <w:vAlign w:val="bottom"/>
            <w:hideMark/>
          </w:tcPr>
          <w:p w:rsidR="003A18E7" w:rsidRPr="00804511" w:rsidRDefault="003A18E7" w:rsidP="00981609">
            <w:pPr>
              <w:widowControl/>
              <w:spacing w:after="0" w:line="240" w:lineRule="auto"/>
              <w:jc w:val="right"/>
              <w:rPr>
                <w:rFonts w:eastAsia="Times New Roman" w:cs="Arial"/>
                <w:color w:val="000000"/>
                <w:sz w:val="18"/>
                <w:lang w:bidi="he-IL"/>
              </w:rPr>
            </w:pPr>
            <w:r w:rsidRPr="00804511">
              <w:rPr>
                <w:rFonts w:eastAsia="Times New Roman" w:cs="Arial"/>
                <w:color w:val="000000"/>
                <w:sz w:val="18"/>
                <w:lang w:bidi="he-IL"/>
              </w:rPr>
              <w:t>24.0</w:t>
            </w:r>
          </w:p>
        </w:tc>
        <w:tc>
          <w:tcPr>
            <w:tcW w:w="1276" w:type="dxa"/>
            <w:tcBorders>
              <w:top w:val="nil"/>
              <w:left w:val="nil"/>
              <w:bottom w:val="single" w:sz="4" w:space="0" w:color="auto"/>
              <w:right w:val="single" w:sz="4" w:space="0" w:color="auto"/>
            </w:tcBorders>
            <w:shd w:val="clear" w:color="auto" w:fill="auto"/>
            <w:noWrap/>
            <w:vAlign w:val="bottom"/>
            <w:hideMark/>
          </w:tcPr>
          <w:p w:rsidR="003A18E7" w:rsidRPr="00804511" w:rsidRDefault="0006572E" w:rsidP="00981609">
            <w:pPr>
              <w:widowControl/>
              <w:spacing w:after="0" w:line="240" w:lineRule="auto"/>
              <w:jc w:val="right"/>
              <w:rPr>
                <w:rFonts w:eastAsia="Times New Roman" w:cs="Arial"/>
                <w:color w:val="000000"/>
                <w:sz w:val="18"/>
                <w:lang w:bidi="he-IL"/>
              </w:rPr>
            </w:pPr>
            <w:r w:rsidRPr="00804511">
              <w:rPr>
                <w:rFonts w:cs="Arial"/>
                <w:color w:val="000000"/>
                <w:sz w:val="18"/>
                <w:lang w:eastAsia="zh-CN" w:bidi="he-IL"/>
              </w:rPr>
              <w:t>90</w:t>
            </w:r>
            <w:r w:rsidR="003A18E7" w:rsidRPr="00804511">
              <w:rPr>
                <w:rFonts w:eastAsia="Times New Roman" w:cs="Arial"/>
                <w:color w:val="000000"/>
                <w:sz w:val="18"/>
                <w:lang w:bidi="he-IL"/>
              </w:rPr>
              <w:t>.0</w:t>
            </w:r>
          </w:p>
        </w:tc>
        <w:tc>
          <w:tcPr>
            <w:tcW w:w="1275" w:type="dxa"/>
            <w:tcBorders>
              <w:top w:val="nil"/>
              <w:left w:val="nil"/>
              <w:bottom w:val="single" w:sz="4" w:space="0" w:color="auto"/>
              <w:right w:val="single" w:sz="4" w:space="0" w:color="auto"/>
            </w:tcBorders>
            <w:shd w:val="clear" w:color="auto" w:fill="auto"/>
            <w:noWrap/>
            <w:vAlign w:val="bottom"/>
            <w:hideMark/>
          </w:tcPr>
          <w:p w:rsidR="003A18E7" w:rsidRPr="00804511" w:rsidRDefault="0006572E" w:rsidP="00981609">
            <w:pPr>
              <w:widowControl/>
              <w:spacing w:after="0" w:line="240" w:lineRule="auto"/>
              <w:jc w:val="right"/>
              <w:rPr>
                <w:rFonts w:eastAsia="Times New Roman" w:cs="Arial"/>
                <w:color w:val="000000"/>
                <w:sz w:val="18"/>
                <w:lang w:bidi="he-IL"/>
              </w:rPr>
            </w:pPr>
            <w:r w:rsidRPr="00804511">
              <w:rPr>
                <w:rFonts w:cs="Arial"/>
                <w:color w:val="000000"/>
                <w:sz w:val="18"/>
                <w:lang w:eastAsia="zh-CN" w:bidi="he-IL"/>
              </w:rPr>
              <w:t>120</w:t>
            </w:r>
            <w:r w:rsidR="003A18E7" w:rsidRPr="00804511">
              <w:rPr>
                <w:rFonts w:eastAsia="Times New Roman" w:cs="Arial"/>
                <w:color w:val="000000"/>
                <w:sz w:val="18"/>
                <w:lang w:bidi="he-IL"/>
              </w:rPr>
              <w:t>.0</w:t>
            </w:r>
          </w:p>
        </w:tc>
      </w:tr>
      <w:tr w:rsidR="003A18E7" w:rsidRPr="00EE4BB4" w:rsidTr="00976173">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tcPr>
          <w:p w:rsidR="003A18E7" w:rsidRPr="00804511" w:rsidRDefault="003A18E7" w:rsidP="00981609">
            <w:pPr>
              <w:widowControl/>
              <w:spacing w:after="0" w:line="240" w:lineRule="auto"/>
              <w:rPr>
                <w:rFonts w:eastAsia="Times New Roman" w:cs="Arial"/>
                <w:color w:val="000000"/>
                <w:sz w:val="18"/>
                <w:lang w:bidi="he-IL"/>
              </w:rPr>
            </w:pPr>
          </w:p>
        </w:tc>
        <w:tc>
          <w:tcPr>
            <w:tcW w:w="758" w:type="dxa"/>
            <w:tcBorders>
              <w:top w:val="nil"/>
              <w:left w:val="nil"/>
              <w:bottom w:val="single" w:sz="4" w:space="0" w:color="auto"/>
              <w:right w:val="single" w:sz="4" w:space="0" w:color="auto"/>
            </w:tcBorders>
            <w:shd w:val="clear" w:color="auto" w:fill="auto"/>
            <w:noWrap/>
            <w:vAlign w:val="bottom"/>
          </w:tcPr>
          <w:p w:rsidR="003A18E7" w:rsidRPr="00804511" w:rsidRDefault="003A18E7" w:rsidP="00981609">
            <w:pPr>
              <w:widowControl/>
              <w:spacing w:after="0" w:line="240" w:lineRule="auto"/>
              <w:jc w:val="right"/>
              <w:rPr>
                <w:rFonts w:eastAsia="Times New Roman" w:cs="Arial"/>
                <w:color w:val="000000"/>
                <w:sz w:val="18"/>
                <w:lang w:bidi="he-IL"/>
              </w:rPr>
            </w:pPr>
          </w:p>
        </w:tc>
        <w:tc>
          <w:tcPr>
            <w:tcW w:w="993" w:type="dxa"/>
            <w:tcBorders>
              <w:top w:val="nil"/>
              <w:left w:val="nil"/>
              <w:bottom w:val="single" w:sz="4" w:space="0" w:color="auto"/>
              <w:right w:val="single" w:sz="4" w:space="0" w:color="auto"/>
            </w:tcBorders>
            <w:shd w:val="clear" w:color="auto" w:fill="auto"/>
            <w:noWrap/>
            <w:vAlign w:val="bottom"/>
          </w:tcPr>
          <w:p w:rsidR="003A18E7" w:rsidRPr="00804511" w:rsidRDefault="003A18E7" w:rsidP="00981609">
            <w:pPr>
              <w:widowControl/>
              <w:spacing w:after="0" w:line="240" w:lineRule="auto"/>
              <w:jc w:val="right"/>
              <w:rPr>
                <w:rFonts w:eastAsia="Times New Roman" w:cs="Arial"/>
                <w:color w:val="000000"/>
                <w:sz w:val="18"/>
                <w:lang w:bidi="he-IL"/>
              </w:rPr>
            </w:pPr>
          </w:p>
        </w:tc>
        <w:tc>
          <w:tcPr>
            <w:tcW w:w="992" w:type="dxa"/>
            <w:tcBorders>
              <w:top w:val="nil"/>
              <w:left w:val="nil"/>
              <w:bottom w:val="single" w:sz="4" w:space="0" w:color="auto"/>
              <w:right w:val="single" w:sz="4" w:space="0" w:color="auto"/>
            </w:tcBorders>
            <w:shd w:val="clear" w:color="auto" w:fill="auto"/>
            <w:noWrap/>
            <w:vAlign w:val="bottom"/>
          </w:tcPr>
          <w:p w:rsidR="003A18E7" w:rsidRPr="00804511" w:rsidRDefault="003A18E7" w:rsidP="00981609">
            <w:pPr>
              <w:widowControl/>
              <w:spacing w:after="0" w:line="240" w:lineRule="auto"/>
              <w:jc w:val="right"/>
              <w:rPr>
                <w:rFonts w:eastAsia="Times New Roman" w:cs="Arial"/>
                <w:color w:val="000000"/>
                <w:sz w:val="18"/>
                <w:lang w:bidi="he-IL"/>
              </w:rPr>
            </w:pPr>
          </w:p>
        </w:tc>
        <w:tc>
          <w:tcPr>
            <w:tcW w:w="1276" w:type="dxa"/>
            <w:tcBorders>
              <w:top w:val="nil"/>
              <w:left w:val="nil"/>
              <w:bottom w:val="single" w:sz="4" w:space="0" w:color="auto"/>
              <w:right w:val="single" w:sz="4" w:space="0" w:color="auto"/>
            </w:tcBorders>
            <w:shd w:val="clear" w:color="auto" w:fill="auto"/>
            <w:noWrap/>
            <w:vAlign w:val="bottom"/>
          </w:tcPr>
          <w:p w:rsidR="003A18E7" w:rsidRPr="00804511" w:rsidRDefault="003A18E7" w:rsidP="00981609">
            <w:pPr>
              <w:widowControl/>
              <w:spacing w:after="0" w:line="240" w:lineRule="auto"/>
              <w:jc w:val="right"/>
              <w:rPr>
                <w:rFonts w:eastAsia="Times New Roman" w:cs="Arial"/>
                <w:color w:val="000000"/>
                <w:sz w:val="18"/>
                <w:lang w:bidi="he-IL"/>
              </w:rPr>
            </w:pPr>
          </w:p>
        </w:tc>
        <w:tc>
          <w:tcPr>
            <w:tcW w:w="1275" w:type="dxa"/>
            <w:tcBorders>
              <w:top w:val="nil"/>
              <w:left w:val="nil"/>
              <w:bottom w:val="single" w:sz="4" w:space="0" w:color="auto"/>
              <w:right w:val="single" w:sz="4" w:space="0" w:color="auto"/>
            </w:tcBorders>
            <w:shd w:val="clear" w:color="auto" w:fill="auto"/>
            <w:noWrap/>
            <w:vAlign w:val="bottom"/>
          </w:tcPr>
          <w:p w:rsidR="003A18E7" w:rsidRPr="00804511" w:rsidRDefault="003A18E7" w:rsidP="00981609">
            <w:pPr>
              <w:widowControl/>
              <w:spacing w:after="0" w:line="240" w:lineRule="auto"/>
              <w:jc w:val="right"/>
              <w:rPr>
                <w:rFonts w:eastAsia="Times New Roman" w:cs="Arial"/>
                <w:color w:val="000000"/>
                <w:sz w:val="18"/>
                <w:lang w:bidi="he-IL"/>
              </w:rPr>
            </w:pPr>
          </w:p>
        </w:tc>
      </w:tr>
      <w:tr w:rsidR="003A18E7" w:rsidRPr="00EE4BB4" w:rsidTr="00981609">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3A18E7" w:rsidRPr="00804511" w:rsidRDefault="003A18E7" w:rsidP="00981609">
            <w:pPr>
              <w:widowControl/>
              <w:spacing w:after="0" w:line="240" w:lineRule="auto"/>
              <w:rPr>
                <w:rFonts w:cs="Arial"/>
                <w:color w:val="000000"/>
                <w:sz w:val="18"/>
                <w:lang w:eastAsia="zh-CN" w:bidi="he-IL"/>
              </w:rPr>
            </w:pPr>
            <w:r w:rsidRPr="00804511">
              <w:rPr>
                <w:rFonts w:eastAsia="Times New Roman" w:cs="Arial"/>
                <w:color w:val="000000"/>
                <w:sz w:val="18"/>
                <w:lang w:bidi="he-IL"/>
              </w:rPr>
              <w:t> </w:t>
            </w:r>
            <w:r w:rsidR="0006572E" w:rsidRPr="00804511">
              <w:rPr>
                <w:rFonts w:cs="Arial"/>
                <w:color w:val="000000"/>
                <w:sz w:val="18"/>
                <w:lang w:eastAsia="zh-CN" w:bidi="he-IL"/>
              </w:rPr>
              <w:t>COME</w:t>
            </w:r>
          </w:p>
        </w:tc>
        <w:tc>
          <w:tcPr>
            <w:tcW w:w="758" w:type="dxa"/>
            <w:tcBorders>
              <w:top w:val="nil"/>
              <w:left w:val="nil"/>
              <w:bottom w:val="single" w:sz="4" w:space="0" w:color="auto"/>
              <w:right w:val="single" w:sz="4" w:space="0" w:color="auto"/>
            </w:tcBorders>
            <w:shd w:val="clear" w:color="auto" w:fill="auto"/>
            <w:noWrap/>
            <w:vAlign w:val="bottom"/>
            <w:hideMark/>
          </w:tcPr>
          <w:p w:rsidR="003A18E7" w:rsidRPr="00804511" w:rsidRDefault="003A18E7" w:rsidP="00981609">
            <w:pPr>
              <w:widowControl/>
              <w:spacing w:after="0" w:line="240" w:lineRule="auto"/>
              <w:rPr>
                <w:rFonts w:cs="Arial"/>
                <w:color w:val="000000"/>
                <w:sz w:val="18"/>
                <w:lang w:eastAsia="zh-CN" w:bidi="he-IL"/>
              </w:rPr>
            </w:pPr>
            <w:r w:rsidRPr="00804511">
              <w:rPr>
                <w:rFonts w:eastAsia="Times New Roman" w:cs="Arial"/>
                <w:color w:val="000000"/>
                <w:sz w:val="18"/>
                <w:lang w:bidi="he-IL"/>
              </w:rPr>
              <w:t> </w:t>
            </w:r>
            <w:r w:rsidR="0006572E" w:rsidRPr="00804511">
              <w:rPr>
                <w:rFonts w:cs="Arial"/>
                <w:color w:val="000000"/>
                <w:sz w:val="18"/>
                <w:lang w:eastAsia="zh-CN" w:bidi="he-IL"/>
              </w:rPr>
              <w:t xml:space="preserve">        1</w:t>
            </w:r>
          </w:p>
        </w:tc>
        <w:tc>
          <w:tcPr>
            <w:tcW w:w="993" w:type="dxa"/>
            <w:tcBorders>
              <w:top w:val="nil"/>
              <w:left w:val="nil"/>
              <w:bottom w:val="single" w:sz="4" w:space="0" w:color="auto"/>
              <w:right w:val="single" w:sz="4" w:space="0" w:color="auto"/>
            </w:tcBorders>
            <w:shd w:val="clear" w:color="auto" w:fill="auto"/>
            <w:noWrap/>
            <w:vAlign w:val="bottom"/>
            <w:hideMark/>
          </w:tcPr>
          <w:p w:rsidR="003A18E7" w:rsidRPr="00804511" w:rsidRDefault="003A18E7" w:rsidP="0006572E">
            <w:pPr>
              <w:widowControl/>
              <w:spacing w:after="0" w:line="240" w:lineRule="auto"/>
              <w:rPr>
                <w:rFonts w:cs="Arial"/>
                <w:color w:val="000000"/>
                <w:sz w:val="18"/>
                <w:lang w:eastAsia="zh-CN" w:bidi="he-IL"/>
              </w:rPr>
            </w:pPr>
            <w:r w:rsidRPr="00804511">
              <w:rPr>
                <w:rFonts w:eastAsia="Times New Roman" w:cs="Arial"/>
                <w:color w:val="000000"/>
                <w:sz w:val="18"/>
                <w:lang w:bidi="he-IL"/>
              </w:rPr>
              <w:t> </w:t>
            </w:r>
            <w:r w:rsidR="0006572E" w:rsidRPr="00804511">
              <w:rPr>
                <w:rFonts w:cs="Arial"/>
                <w:color w:val="000000"/>
                <w:sz w:val="18"/>
                <w:lang w:eastAsia="zh-CN" w:bidi="he-IL"/>
              </w:rPr>
              <w:t xml:space="preserve">          55</w:t>
            </w:r>
          </w:p>
        </w:tc>
        <w:tc>
          <w:tcPr>
            <w:tcW w:w="992" w:type="dxa"/>
            <w:tcBorders>
              <w:top w:val="nil"/>
              <w:left w:val="nil"/>
              <w:bottom w:val="single" w:sz="4" w:space="0" w:color="auto"/>
              <w:right w:val="single" w:sz="4" w:space="0" w:color="auto"/>
            </w:tcBorders>
            <w:shd w:val="clear" w:color="auto" w:fill="auto"/>
            <w:noWrap/>
            <w:vAlign w:val="bottom"/>
            <w:hideMark/>
          </w:tcPr>
          <w:p w:rsidR="003A18E7" w:rsidRPr="00804511" w:rsidRDefault="003A18E7" w:rsidP="00981609">
            <w:pPr>
              <w:widowControl/>
              <w:spacing w:after="0" w:line="240" w:lineRule="auto"/>
              <w:rPr>
                <w:rFonts w:cs="Arial"/>
                <w:color w:val="000000"/>
                <w:sz w:val="18"/>
                <w:lang w:eastAsia="zh-CN" w:bidi="he-IL"/>
              </w:rPr>
            </w:pPr>
            <w:r w:rsidRPr="00804511">
              <w:rPr>
                <w:rFonts w:eastAsia="Times New Roman" w:cs="Arial"/>
                <w:color w:val="000000"/>
                <w:sz w:val="18"/>
                <w:lang w:bidi="he-IL"/>
              </w:rPr>
              <w:t> </w:t>
            </w:r>
            <w:r w:rsidR="0006572E" w:rsidRPr="00804511">
              <w:rPr>
                <w:rFonts w:cs="Arial"/>
                <w:color w:val="000000"/>
                <w:sz w:val="18"/>
                <w:lang w:eastAsia="zh-CN" w:bidi="he-IL"/>
              </w:rPr>
              <w:t xml:space="preserve">         65</w:t>
            </w:r>
          </w:p>
        </w:tc>
        <w:tc>
          <w:tcPr>
            <w:tcW w:w="1276" w:type="dxa"/>
            <w:tcBorders>
              <w:top w:val="nil"/>
              <w:left w:val="nil"/>
              <w:bottom w:val="single" w:sz="4" w:space="0" w:color="auto"/>
              <w:right w:val="single" w:sz="4" w:space="0" w:color="auto"/>
            </w:tcBorders>
            <w:shd w:val="clear" w:color="auto" w:fill="auto"/>
            <w:noWrap/>
            <w:vAlign w:val="bottom"/>
            <w:hideMark/>
          </w:tcPr>
          <w:p w:rsidR="003A18E7" w:rsidRPr="00804511" w:rsidRDefault="003A18E7" w:rsidP="00981609">
            <w:pPr>
              <w:widowControl/>
              <w:spacing w:after="0" w:line="240" w:lineRule="auto"/>
              <w:rPr>
                <w:rFonts w:cs="Arial"/>
                <w:color w:val="000000"/>
                <w:sz w:val="18"/>
                <w:lang w:eastAsia="zh-CN" w:bidi="he-IL"/>
              </w:rPr>
            </w:pPr>
            <w:r w:rsidRPr="00804511">
              <w:rPr>
                <w:rFonts w:eastAsia="Times New Roman" w:cs="Arial"/>
                <w:color w:val="000000"/>
                <w:sz w:val="18"/>
                <w:lang w:bidi="he-IL"/>
              </w:rPr>
              <w:t> </w:t>
            </w:r>
            <w:r w:rsidR="0006572E" w:rsidRPr="00804511">
              <w:rPr>
                <w:rFonts w:cs="Arial"/>
                <w:color w:val="000000"/>
                <w:sz w:val="18"/>
                <w:lang w:eastAsia="zh-CN" w:bidi="he-IL"/>
              </w:rPr>
              <w:t xml:space="preserve">                55</w:t>
            </w:r>
          </w:p>
        </w:tc>
        <w:tc>
          <w:tcPr>
            <w:tcW w:w="1275" w:type="dxa"/>
            <w:tcBorders>
              <w:top w:val="nil"/>
              <w:left w:val="nil"/>
              <w:bottom w:val="single" w:sz="4" w:space="0" w:color="auto"/>
              <w:right w:val="single" w:sz="4" w:space="0" w:color="auto"/>
            </w:tcBorders>
            <w:shd w:val="clear" w:color="auto" w:fill="auto"/>
            <w:noWrap/>
            <w:vAlign w:val="bottom"/>
            <w:hideMark/>
          </w:tcPr>
          <w:p w:rsidR="003A18E7" w:rsidRPr="00804511" w:rsidRDefault="003A18E7" w:rsidP="00981609">
            <w:pPr>
              <w:widowControl/>
              <w:spacing w:after="0" w:line="240" w:lineRule="auto"/>
              <w:rPr>
                <w:rFonts w:cs="Arial"/>
                <w:color w:val="000000"/>
                <w:sz w:val="18"/>
                <w:lang w:eastAsia="zh-CN" w:bidi="he-IL"/>
              </w:rPr>
            </w:pPr>
            <w:r w:rsidRPr="00804511">
              <w:rPr>
                <w:rFonts w:eastAsia="Times New Roman" w:cs="Arial"/>
                <w:color w:val="000000"/>
                <w:sz w:val="18"/>
                <w:lang w:bidi="he-IL"/>
              </w:rPr>
              <w:t> </w:t>
            </w:r>
            <w:r w:rsidR="0006572E" w:rsidRPr="00804511">
              <w:rPr>
                <w:rFonts w:cs="Arial"/>
                <w:color w:val="000000"/>
                <w:sz w:val="18"/>
                <w:lang w:eastAsia="zh-CN" w:bidi="he-IL"/>
              </w:rPr>
              <w:t xml:space="preserve">               65</w:t>
            </w:r>
          </w:p>
        </w:tc>
      </w:tr>
      <w:tr w:rsidR="003A18E7" w:rsidRPr="00EE4BB4" w:rsidTr="00981609">
        <w:trPr>
          <w:trHeight w:val="300"/>
        </w:trPr>
        <w:tc>
          <w:tcPr>
            <w:tcW w:w="4360" w:type="dxa"/>
            <w:tcBorders>
              <w:top w:val="nil"/>
              <w:left w:val="single" w:sz="4" w:space="0" w:color="auto"/>
              <w:bottom w:val="single" w:sz="4" w:space="0" w:color="auto"/>
              <w:right w:val="single" w:sz="4" w:space="0" w:color="auto"/>
            </w:tcBorders>
            <w:shd w:val="clear" w:color="000000" w:fill="FCD5B4"/>
            <w:noWrap/>
            <w:vAlign w:val="bottom"/>
            <w:hideMark/>
          </w:tcPr>
          <w:p w:rsidR="003A18E7" w:rsidRPr="00804511" w:rsidRDefault="003A18E7" w:rsidP="00981609">
            <w:pPr>
              <w:widowControl/>
              <w:spacing w:after="0" w:line="240" w:lineRule="auto"/>
              <w:rPr>
                <w:rFonts w:eastAsia="Times New Roman" w:cs="Arial"/>
                <w:color w:val="000000"/>
                <w:sz w:val="18"/>
                <w:lang w:bidi="he-IL"/>
              </w:rPr>
            </w:pPr>
            <w:r w:rsidRPr="00804511">
              <w:rPr>
                <w:rFonts w:eastAsia="Times New Roman" w:cs="Arial"/>
                <w:color w:val="000000"/>
                <w:sz w:val="18"/>
                <w:lang w:bidi="he-IL"/>
              </w:rPr>
              <w:t>Total estimated Power</w:t>
            </w:r>
          </w:p>
        </w:tc>
        <w:tc>
          <w:tcPr>
            <w:tcW w:w="758" w:type="dxa"/>
            <w:tcBorders>
              <w:top w:val="nil"/>
              <w:left w:val="nil"/>
              <w:bottom w:val="single" w:sz="4" w:space="0" w:color="auto"/>
              <w:right w:val="single" w:sz="4" w:space="0" w:color="auto"/>
            </w:tcBorders>
            <w:shd w:val="clear" w:color="000000" w:fill="FCD5B4"/>
            <w:noWrap/>
            <w:vAlign w:val="bottom"/>
            <w:hideMark/>
          </w:tcPr>
          <w:p w:rsidR="003A18E7" w:rsidRPr="00804511" w:rsidRDefault="003A18E7" w:rsidP="00981609">
            <w:pPr>
              <w:widowControl/>
              <w:spacing w:after="0" w:line="240" w:lineRule="auto"/>
              <w:rPr>
                <w:rFonts w:eastAsia="Times New Roman" w:cs="Arial"/>
                <w:color w:val="000000"/>
                <w:sz w:val="18"/>
                <w:lang w:bidi="he-IL"/>
              </w:rPr>
            </w:pPr>
            <w:r w:rsidRPr="00804511">
              <w:rPr>
                <w:rFonts w:eastAsia="Times New Roman" w:cs="Arial"/>
                <w:color w:val="000000"/>
                <w:sz w:val="18"/>
                <w:lang w:bidi="he-IL"/>
              </w:rPr>
              <w:t> </w:t>
            </w:r>
          </w:p>
        </w:tc>
        <w:tc>
          <w:tcPr>
            <w:tcW w:w="993" w:type="dxa"/>
            <w:tcBorders>
              <w:top w:val="nil"/>
              <w:left w:val="nil"/>
              <w:bottom w:val="single" w:sz="4" w:space="0" w:color="auto"/>
              <w:right w:val="single" w:sz="4" w:space="0" w:color="auto"/>
            </w:tcBorders>
            <w:shd w:val="clear" w:color="000000" w:fill="FCD5B4"/>
            <w:noWrap/>
            <w:vAlign w:val="bottom"/>
            <w:hideMark/>
          </w:tcPr>
          <w:p w:rsidR="003A18E7" w:rsidRPr="00804511" w:rsidRDefault="003A18E7" w:rsidP="00981609">
            <w:pPr>
              <w:widowControl/>
              <w:spacing w:after="0" w:line="240" w:lineRule="auto"/>
              <w:rPr>
                <w:rFonts w:eastAsia="Times New Roman" w:cs="Arial"/>
                <w:color w:val="000000"/>
                <w:sz w:val="18"/>
                <w:lang w:bidi="he-IL"/>
              </w:rPr>
            </w:pPr>
            <w:r w:rsidRPr="00804511">
              <w:rPr>
                <w:rFonts w:eastAsia="Times New Roman" w:cs="Arial"/>
                <w:color w:val="000000"/>
                <w:sz w:val="18"/>
                <w:lang w:bidi="he-IL"/>
              </w:rPr>
              <w:t> </w:t>
            </w:r>
          </w:p>
        </w:tc>
        <w:tc>
          <w:tcPr>
            <w:tcW w:w="992" w:type="dxa"/>
            <w:tcBorders>
              <w:top w:val="nil"/>
              <w:left w:val="nil"/>
              <w:bottom w:val="single" w:sz="4" w:space="0" w:color="auto"/>
              <w:right w:val="single" w:sz="4" w:space="0" w:color="auto"/>
            </w:tcBorders>
            <w:shd w:val="clear" w:color="000000" w:fill="FCD5B4"/>
            <w:noWrap/>
            <w:vAlign w:val="bottom"/>
            <w:hideMark/>
          </w:tcPr>
          <w:p w:rsidR="003A18E7" w:rsidRPr="00804511" w:rsidRDefault="003A18E7" w:rsidP="00981609">
            <w:pPr>
              <w:widowControl/>
              <w:spacing w:after="0" w:line="240" w:lineRule="auto"/>
              <w:rPr>
                <w:rFonts w:eastAsia="Times New Roman" w:cs="Arial"/>
                <w:color w:val="000000"/>
                <w:sz w:val="18"/>
                <w:lang w:bidi="he-IL"/>
              </w:rPr>
            </w:pPr>
            <w:r w:rsidRPr="00804511">
              <w:rPr>
                <w:rFonts w:eastAsia="Times New Roman" w:cs="Arial"/>
                <w:color w:val="000000"/>
                <w:sz w:val="18"/>
                <w:lang w:bidi="he-IL"/>
              </w:rPr>
              <w:t> </w:t>
            </w:r>
          </w:p>
        </w:tc>
        <w:tc>
          <w:tcPr>
            <w:tcW w:w="1276" w:type="dxa"/>
            <w:tcBorders>
              <w:top w:val="nil"/>
              <w:left w:val="nil"/>
              <w:bottom w:val="single" w:sz="4" w:space="0" w:color="auto"/>
              <w:right w:val="single" w:sz="4" w:space="0" w:color="auto"/>
            </w:tcBorders>
            <w:shd w:val="clear" w:color="000000" w:fill="FCD5B4"/>
            <w:noWrap/>
            <w:vAlign w:val="bottom"/>
            <w:hideMark/>
          </w:tcPr>
          <w:p w:rsidR="003A18E7" w:rsidRPr="00804511" w:rsidRDefault="0006572E" w:rsidP="00976173">
            <w:pPr>
              <w:widowControl/>
              <w:spacing w:after="0" w:line="240" w:lineRule="auto"/>
              <w:jc w:val="right"/>
              <w:rPr>
                <w:rFonts w:cs="Arial"/>
                <w:color w:val="000000"/>
                <w:sz w:val="18"/>
                <w:lang w:eastAsia="zh-CN" w:bidi="he-IL"/>
              </w:rPr>
            </w:pPr>
            <w:r w:rsidRPr="00804511">
              <w:rPr>
                <w:rFonts w:cs="Arial"/>
                <w:color w:val="000000"/>
                <w:sz w:val="18"/>
                <w:lang w:eastAsia="zh-CN" w:bidi="he-IL"/>
              </w:rPr>
              <w:t>5</w:t>
            </w:r>
            <w:r w:rsidR="00976173" w:rsidRPr="00804511">
              <w:rPr>
                <w:rFonts w:cs="Arial"/>
                <w:color w:val="000000"/>
                <w:sz w:val="18"/>
                <w:lang w:eastAsia="zh-CN" w:bidi="he-IL"/>
              </w:rPr>
              <w:t>44</w:t>
            </w:r>
            <w:r w:rsidRPr="00804511">
              <w:rPr>
                <w:rFonts w:cs="Arial"/>
                <w:color w:val="000000"/>
                <w:sz w:val="18"/>
                <w:lang w:eastAsia="zh-CN" w:bidi="he-IL"/>
              </w:rPr>
              <w:t>.2</w:t>
            </w:r>
          </w:p>
        </w:tc>
        <w:tc>
          <w:tcPr>
            <w:tcW w:w="1275" w:type="dxa"/>
            <w:tcBorders>
              <w:top w:val="nil"/>
              <w:left w:val="nil"/>
              <w:bottom w:val="single" w:sz="4" w:space="0" w:color="auto"/>
              <w:right w:val="single" w:sz="4" w:space="0" w:color="auto"/>
            </w:tcBorders>
            <w:shd w:val="clear" w:color="000000" w:fill="FCD5B4"/>
            <w:noWrap/>
            <w:vAlign w:val="bottom"/>
            <w:hideMark/>
          </w:tcPr>
          <w:p w:rsidR="003A18E7" w:rsidRPr="00804511" w:rsidRDefault="00976173" w:rsidP="00976173">
            <w:pPr>
              <w:widowControl/>
              <w:spacing w:after="0" w:line="240" w:lineRule="auto"/>
              <w:jc w:val="right"/>
              <w:rPr>
                <w:rFonts w:cs="Arial"/>
                <w:color w:val="000000"/>
                <w:sz w:val="18"/>
                <w:lang w:eastAsia="zh-CN" w:bidi="he-IL"/>
              </w:rPr>
            </w:pPr>
            <w:r w:rsidRPr="00804511">
              <w:rPr>
                <w:rFonts w:cs="Arial"/>
                <w:color w:val="000000"/>
                <w:sz w:val="18"/>
                <w:lang w:eastAsia="zh-CN" w:bidi="he-IL"/>
              </w:rPr>
              <w:t>602.6</w:t>
            </w:r>
          </w:p>
        </w:tc>
      </w:tr>
    </w:tbl>
    <w:p w:rsidR="00C224F5" w:rsidRDefault="00C224F5" w:rsidP="00C224F5">
      <w:pPr>
        <w:pStyle w:val="Heading1"/>
      </w:pPr>
      <w:bookmarkStart w:id="99" w:name="_Toc528315350"/>
      <w:r>
        <w:t>Specification Requirements</w:t>
      </w:r>
      <w:bookmarkEnd w:id="99"/>
      <w:r>
        <w:t xml:space="preserve"> </w:t>
      </w:r>
    </w:p>
    <w:p w:rsidR="00C224F5" w:rsidRDefault="00C224F5" w:rsidP="00C224F5">
      <w:r>
        <w:t xml:space="preserve">AT&amp;T has established specifications for servers and NFVI communications equipment that are intended to be used in Central Offices. These specs revisit classical NEBs requirements – particularly in the face of new resiliency and availability architectures. Servers and switches that are not a single point of failure for their services (e.g. follow a typical cloud resiliency model) follow ATT-TP-76207. Telco devices that do have or comprise single points of failure for their services including this specification follow ATT-TP-76208. </w:t>
      </w:r>
    </w:p>
    <w:p w:rsidR="00C224F5" w:rsidRDefault="00C224F5" w:rsidP="00C224F5">
      <w:r>
        <w:t xml:space="preserve">This specifications is subject to follow ATT-TP-76208 which is available at this URL: </w:t>
      </w:r>
      <w:hyperlink r:id="rId27" w:history="1">
        <w:r w:rsidRPr="00ED17D7">
          <w:rPr>
            <w:rStyle w:val="Hyperlink"/>
          </w:rPr>
          <w:t>https://ebiznet.sbc.com/sbcnebs/Documents/ATT-TP-76208_vOLT%20Equipment%20Standards.pdf</w:t>
        </w:r>
      </w:hyperlink>
      <w:r>
        <w:t xml:space="preserve"> </w:t>
      </w:r>
    </w:p>
    <w:p w:rsidR="00C224F5" w:rsidRDefault="00C224F5" w:rsidP="00C224F5">
      <w:pPr>
        <w:rPr>
          <w:color w:val="0070C0"/>
        </w:rPr>
      </w:pPr>
      <w:r>
        <w:t xml:space="preserve">These requirements are partially repeated here. Specifications that require testing must be confirmed by an accredited agency recognized by the National Cooperation for Laboratory Accreditation or ISO/IEC Guide 25 or ISO/IEC 17025. Note: These specifications are limitations placed on any design. The actual performance of Open XGSPON 1RU </w:t>
      </w:r>
      <w:proofErr w:type="spellStart"/>
      <w:r>
        <w:t>vOLT</w:t>
      </w:r>
      <w:proofErr w:type="spellEnd"/>
      <w:r>
        <w:t xml:space="preserve"> must meet or exceed these specifications.</w:t>
      </w:r>
    </w:p>
    <w:p w:rsidR="00C224F5" w:rsidRDefault="00C224F5" w:rsidP="00673759">
      <w:pPr>
        <w:pStyle w:val="Heading2"/>
        <w:rPr>
          <w:color w:val="0070C0"/>
        </w:rPr>
      </w:pPr>
    </w:p>
    <w:p w:rsidR="00C224F5" w:rsidRDefault="00C224F5" w:rsidP="00673759">
      <w:pPr>
        <w:pStyle w:val="Heading2"/>
      </w:pPr>
      <w:bookmarkStart w:id="100" w:name="_Toc528315351"/>
      <w:proofErr w:type="spellStart"/>
      <w:r>
        <w:t>PowerConsumption</w:t>
      </w:r>
      <w:bookmarkEnd w:id="100"/>
      <w:proofErr w:type="spellEnd"/>
      <w:r>
        <w:t xml:space="preserve"> </w:t>
      </w:r>
    </w:p>
    <w:p w:rsidR="00C224F5" w:rsidRDefault="00C224F5" w:rsidP="00C224F5">
      <w:r>
        <w:t xml:space="preserve">The total estimated system power consumption must be specified in watts. This is based upon worst case power assumptions for traffic, optics used, and environmental conditions. Typical power consumption should also be provided, as well as heat dissipation. </w:t>
      </w:r>
    </w:p>
    <w:p w:rsidR="00C224F5" w:rsidRDefault="00C224F5" w:rsidP="00C224F5">
      <w:pPr>
        <w:spacing w:after="0"/>
      </w:pPr>
      <w:r>
        <w:sym w:font="Symbol" w:char="F0B7"/>
      </w:r>
      <w:r>
        <w:t xml:space="preserve"> ATIS TEER (ATIS-0600015.2009) should be measured and provided (Preferred) </w:t>
      </w:r>
    </w:p>
    <w:p w:rsidR="00C224F5" w:rsidRDefault="00C224F5" w:rsidP="00C224F5">
      <w:pPr>
        <w:spacing w:after="0"/>
      </w:pPr>
      <w:r>
        <w:sym w:font="Symbol" w:char="F0B7"/>
      </w:r>
      <w:r>
        <w:t xml:space="preserve"> SPECpower_ssj2008 can be substituted for ATIS TEER (Acceptable) </w:t>
      </w:r>
    </w:p>
    <w:p w:rsidR="00C224F5" w:rsidRDefault="00C224F5" w:rsidP="00C224F5">
      <w:pPr>
        <w:spacing w:after="0"/>
      </w:pPr>
      <w:r>
        <w:sym w:font="Symbol" w:char="F0B7"/>
      </w:r>
      <w:r>
        <w:t xml:space="preserve"> US EPA Energy Star Certification is favored. </w:t>
      </w:r>
    </w:p>
    <w:p w:rsidR="00C224F5" w:rsidRDefault="00C224F5" w:rsidP="00C224F5">
      <w:pPr>
        <w:spacing w:after="0"/>
      </w:pPr>
      <w:r>
        <w:sym w:font="Symbol" w:char="F0B7"/>
      </w:r>
      <w:r>
        <w:t xml:space="preserve"> Power terminations must be clearly labeled and fully protected with a non-metallic, non-flammable cover. </w:t>
      </w:r>
    </w:p>
    <w:p w:rsidR="00C224F5" w:rsidRDefault="00C224F5" w:rsidP="00C224F5">
      <w:pPr>
        <w:spacing w:after="0"/>
      </w:pPr>
      <w:r>
        <w:sym w:font="Symbol" w:char="F0B7"/>
      </w:r>
      <w:r>
        <w:t xml:space="preserve"> ATT-TP-76208 lists additional power requirements for under and over voltage, grounding, and current characteristics. </w:t>
      </w:r>
    </w:p>
    <w:p w:rsidR="00C224F5" w:rsidRDefault="00C224F5" w:rsidP="00673759">
      <w:pPr>
        <w:pStyle w:val="Heading2"/>
      </w:pPr>
      <w:bookmarkStart w:id="101" w:name="_Toc528315352"/>
      <w:r>
        <w:lastRenderedPageBreak/>
        <w:t>Environmental</w:t>
      </w:r>
      <w:bookmarkEnd w:id="101"/>
      <w:r>
        <w:t xml:space="preserve"> </w:t>
      </w:r>
    </w:p>
    <w:p w:rsidR="00C224F5" w:rsidRDefault="00C224F5" w:rsidP="00C224F5">
      <w:pPr>
        <w:spacing w:after="0"/>
      </w:pPr>
      <w:r>
        <w:sym w:font="Symbol" w:char="F0B7"/>
      </w:r>
      <w:r>
        <w:t xml:space="preserve"> Light weight is favored </w:t>
      </w:r>
    </w:p>
    <w:p w:rsidR="00C224F5" w:rsidRDefault="00C224F5" w:rsidP="00C224F5">
      <w:pPr>
        <w:spacing w:after="0"/>
      </w:pPr>
      <w:r>
        <w:sym w:font="Symbol" w:char="F0B7"/>
      </w:r>
      <w:r>
        <w:t xml:space="preserve"> 15 to 40°C operating range – de-rated 1°C for every 1000 ft (300 m) above 6000ft (1830m). </w:t>
      </w:r>
    </w:p>
    <w:p w:rsidR="00C224F5" w:rsidRDefault="00C224F5" w:rsidP="00C224F5">
      <w:pPr>
        <w:spacing w:after="0"/>
      </w:pPr>
      <w:r>
        <w:sym w:font="Symbol" w:char="F0B7"/>
      </w:r>
      <w:r>
        <w:t xml:space="preserve"> Humidity 5% to 85% non-condensing (operational and storage) </w:t>
      </w:r>
    </w:p>
    <w:p w:rsidR="00C224F5" w:rsidRDefault="00C224F5" w:rsidP="00C224F5">
      <w:pPr>
        <w:spacing w:after="0"/>
      </w:pPr>
      <w:r>
        <w:sym w:font="Symbol" w:char="F0B7"/>
      </w:r>
      <w:r>
        <w:t xml:space="preserve"> Vibration – IEC 68-2-36, IEC 68-2-6 </w:t>
      </w:r>
    </w:p>
    <w:p w:rsidR="00C224F5" w:rsidRDefault="00C224F5" w:rsidP="00C224F5">
      <w:pPr>
        <w:spacing w:after="0"/>
      </w:pPr>
      <w:r>
        <w:sym w:font="Symbol" w:char="F0B7"/>
      </w:r>
      <w:r>
        <w:t xml:space="preserve"> Shock – IEC 68-2-29 </w:t>
      </w:r>
      <w:r>
        <w:sym w:font="Symbol" w:char="F0B7"/>
      </w:r>
      <w:r>
        <w:t xml:space="preserve"> Acoustic Noise Level – Under 78dB in 26 degree C </w:t>
      </w:r>
    </w:p>
    <w:p w:rsidR="00C224F5" w:rsidRDefault="00C224F5" w:rsidP="00C224F5">
      <w:pPr>
        <w:spacing w:after="0"/>
      </w:pPr>
      <w:r>
        <w:sym w:font="Symbol" w:char="F0B7"/>
      </w:r>
      <w:r>
        <w:t xml:space="preserve"> Altitude: -200ft (-60 meters) to 6000ft (1830 meters).</w:t>
      </w:r>
    </w:p>
    <w:p w:rsidR="00C224F5" w:rsidRDefault="00C224F5" w:rsidP="00C224F5">
      <w:pPr>
        <w:spacing w:after="0"/>
        <w:rPr>
          <w:color w:val="0070C0"/>
        </w:rPr>
      </w:pPr>
    </w:p>
    <w:p w:rsidR="00673759" w:rsidRPr="00D822FF" w:rsidRDefault="00673759" w:rsidP="00673759">
      <w:pPr>
        <w:pStyle w:val="Heading2"/>
        <w:rPr>
          <w:rFonts w:cs="Cambria"/>
          <w:color w:val="0070C0"/>
        </w:rPr>
      </w:pPr>
      <w:bookmarkStart w:id="102" w:name="_Toc528315353"/>
      <w:r w:rsidRPr="00D822FF">
        <w:rPr>
          <w:color w:val="0070C0"/>
        </w:rPr>
        <w:t>Safety</w:t>
      </w:r>
      <w:bookmarkEnd w:id="98"/>
      <w:bookmarkEnd w:id="102"/>
    </w:p>
    <w:p w:rsidR="00673759" w:rsidRPr="009D0D00" w:rsidRDefault="00673759" w:rsidP="002E57AD">
      <w:r w:rsidRPr="009D0D00">
        <w:t xml:space="preserve">Fire Spread.  Field conditions for </w:t>
      </w:r>
      <w:r>
        <w:t>telco</w:t>
      </w:r>
      <w:r w:rsidRPr="009D0D00">
        <w:t xml:space="preserve"> deployment may require deployment in existing Carrier Communications Spaces that utilize Fire Code Exemptions and do not have automatic fire suppression. </w:t>
      </w:r>
      <w:r>
        <w:t>NFVI</w:t>
      </w:r>
      <w:r w:rsidRPr="009D0D00">
        <w:t xml:space="preserve"> equipment</w:t>
      </w:r>
      <w:r>
        <w:t>, like the AT&amp;T Open GPON OLT</w:t>
      </w:r>
      <w:r w:rsidRPr="009D0D00">
        <w:t xml:space="preserve"> deployed in these locations </w:t>
      </w:r>
      <w:r>
        <w:t>must</w:t>
      </w:r>
      <w:r w:rsidRPr="009D0D00">
        <w:t xml:space="preserve"> meet enhanced fire spread requirement</w:t>
      </w:r>
      <w:r>
        <w:t>s:</w:t>
      </w:r>
      <w:r w:rsidRPr="009D0D00">
        <w:t xml:space="preserve"> </w:t>
      </w:r>
    </w:p>
    <w:p w:rsidR="00673759" w:rsidRPr="009D0D00" w:rsidRDefault="00673759" w:rsidP="002E57AD">
      <w:r>
        <w:t>Generally, the e</w:t>
      </w:r>
      <w:r w:rsidRPr="009D0D00">
        <w:t xml:space="preserve">quipment </w:t>
      </w:r>
      <w:r>
        <w:t>must</w:t>
      </w:r>
      <w:r w:rsidRPr="009D0D00">
        <w:t xml:space="preserve"> meet ATIS-0600319.2014 </w:t>
      </w:r>
      <w:r w:rsidRPr="009D0D00">
        <w:rPr>
          <w:i/>
          <w:iCs/>
        </w:rPr>
        <w:t xml:space="preserve">Equipment Assemblies – Fire Propagation Risk Assessment Criteria </w:t>
      </w:r>
      <w:r w:rsidRPr="009D0D00">
        <w:t xml:space="preserve">(see note below). </w:t>
      </w:r>
    </w:p>
    <w:p w:rsidR="00673759" w:rsidRPr="009D0D00" w:rsidRDefault="00673759" w:rsidP="002E57AD">
      <w:r w:rsidRPr="009D0D00">
        <w:rPr>
          <w:b/>
          <w:bCs/>
        </w:rPr>
        <w:t xml:space="preserve">Note: </w:t>
      </w:r>
      <w:r w:rsidRPr="009D0D00">
        <w:t xml:space="preserve">Equipment may conform to this requirement by way of inherent design features that include all </w:t>
      </w:r>
      <w:r>
        <w:t xml:space="preserve">four </w:t>
      </w:r>
      <w:r w:rsidRPr="009D0D00">
        <w:t xml:space="preserve">items below: </w:t>
      </w:r>
    </w:p>
    <w:p w:rsidR="00673759" w:rsidRPr="009D0D00" w:rsidRDefault="00673759" w:rsidP="00B3424B">
      <w:pPr>
        <w:pStyle w:val="ListParagraph"/>
        <w:numPr>
          <w:ilvl w:val="0"/>
          <w:numId w:val="28"/>
        </w:numPr>
      </w:pPr>
      <w:r w:rsidRPr="009D0D00">
        <w:t xml:space="preserve">Height of 2 RU or less </w:t>
      </w:r>
    </w:p>
    <w:p w:rsidR="00673759" w:rsidRPr="009D0D00" w:rsidRDefault="00673759" w:rsidP="00B3424B">
      <w:pPr>
        <w:pStyle w:val="ListParagraph"/>
        <w:numPr>
          <w:ilvl w:val="0"/>
          <w:numId w:val="28"/>
        </w:numPr>
      </w:pPr>
      <w:r w:rsidRPr="009D0D00">
        <w:t xml:space="preserve">Horizontally mounted main printed circuit board </w:t>
      </w:r>
    </w:p>
    <w:p w:rsidR="00673759" w:rsidRPr="009D0D00" w:rsidRDefault="00673759" w:rsidP="00B3424B">
      <w:pPr>
        <w:pStyle w:val="ListParagraph"/>
        <w:numPr>
          <w:ilvl w:val="0"/>
          <w:numId w:val="28"/>
        </w:numPr>
      </w:pPr>
      <w:r w:rsidRPr="009D0D00">
        <w:t xml:space="preserve">Metallic 5 sided enclosure with a metallic or non-metallic front cover or faceplate </w:t>
      </w:r>
    </w:p>
    <w:p w:rsidR="00673759" w:rsidRPr="009D0D00" w:rsidRDefault="00673759" w:rsidP="00B3424B">
      <w:pPr>
        <w:pStyle w:val="ListParagraph"/>
        <w:numPr>
          <w:ilvl w:val="0"/>
          <w:numId w:val="28"/>
        </w:numPr>
      </w:pPr>
      <w:r w:rsidRPr="009D0D00">
        <w:t xml:space="preserve">Non-metallic materials shall comply with ATIS-0600307 4.1 </w:t>
      </w:r>
    </w:p>
    <w:p w:rsidR="00673759" w:rsidRPr="002E57AD" w:rsidRDefault="00673759" w:rsidP="002E57AD">
      <w:r w:rsidRPr="002E57AD">
        <w:t>For equipment that does not meet the fire spread requirements of ATIS-0600319.2014 by way of inherent design features noted above, the manufacturer must attest that the equipment has successfully passed the burn test as referenced in the ATIS document.</w:t>
      </w:r>
    </w:p>
    <w:p w:rsidR="00673759" w:rsidRDefault="00673759" w:rsidP="00B3424B">
      <w:pPr>
        <w:pStyle w:val="ListParagraph"/>
        <w:numPr>
          <w:ilvl w:val="0"/>
          <w:numId w:val="29"/>
        </w:numPr>
      </w:pPr>
      <w:r>
        <w:t>UL/ Canada</w:t>
      </w:r>
    </w:p>
    <w:p w:rsidR="00673759" w:rsidRDefault="00673759" w:rsidP="00B3424B">
      <w:pPr>
        <w:pStyle w:val="ListParagraph"/>
        <w:numPr>
          <w:ilvl w:val="0"/>
          <w:numId w:val="29"/>
        </w:numPr>
      </w:pPr>
      <w:r>
        <w:t xml:space="preserve">CB (Issued </w:t>
      </w:r>
      <w:r w:rsidRPr="002E57AD">
        <w:rPr>
          <w:spacing w:val="-2"/>
        </w:rPr>
        <w:t>by</w:t>
      </w:r>
      <w:r w:rsidRPr="002E57AD">
        <w:rPr>
          <w:spacing w:val="1"/>
        </w:rPr>
        <w:t xml:space="preserve"> </w:t>
      </w:r>
      <w:r>
        <w:t>TUV/RH)</w:t>
      </w:r>
    </w:p>
    <w:p w:rsidR="00673759" w:rsidRDefault="00673759" w:rsidP="00B3424B">
      <w:pPr>
        <w:pStyle w:val="ListParagraph"/>
        <w:numPr>
          <w:ilvl w:val="0"/>
          <w:numId w:val="29"/>
        </w:numPr>
      </w:pPr>
      <w:r>
        <w:t>China CCC</w:t>
      </w:r>
    </w:p>
    <w:p w:rsidR="00673759" w:rsidRPr="00D822FF" w:rsidRDefault="00673759" w:rsidP="00673759">
      <w:pPr>
        <w:pStyle w:val="Heading2"/>
        <w:rPr>
          <w:rFonts w:cs="Cambria"/>
          <w:color w:val="0070C0"/>
        </w:rPr>
      </w:pPr>
      <w:bookmarkStart w:id="103" w:name="Electromagnetic_Compatibility"/>
      <w:bookmarkStart w:id="104" w:name="_bookmark50"/>
      <w:bookmarkStart w:id="105" w:name="_Toc464037864"/>
      <w:bookmarkStart w:id="106" w:name="_Toc528315354"/>
      <w:bookmarkEnd w:id="103"/>
      <w:bookmarkEnd w:id="104"/>
      <w:r w:rsidRPr="00D822FF">
        <w:rPr>
          <w:color w:val="0070C0"/>
        </w:rPr>
        <w:t>Electromagnetic</w:t>
      </w:r>
      <w:r w:rsidRPr="00D822FF">
        <w:rPr>
          <w:color w:val="0070C0"/>
          <w:spacing w:val="-35"/>
        </w:rPr>
        <w:t xml:space="preserve"> </w:t>
      </w:r>
      <w:r w:rsidRPr="00D822FF">
        <w:rPr>
          <w:color w:val="0070C0"/>
        </w:rPr>
        <w:t>Compatibility</w:t>
      </w:r>
      <w:bookmarkEnd w:id="105"/>
      <w:bookmarkEnd w:id="106"/>
    </w:p>
    <w:p w:rsidR="00673759" w:rsidRPr="009D0D00" w:rsidRDefault="00673759" w:rsidP="00B3424B">
      <w:pPr>
        <w:pStyle w:val="ListParagraph"/>
        <w:numPr>
          <w:ilvl w:val="0"/>
          <w:numId w:val="30"/>
        </w:numPr>
      </w:pPr>
      <w:r>
        <w:t>GR-1089-CORE</w:t>
      </w:r>
    </w:p>
    <w:p w:rsidR="00673759" w:rsidRDefault="00673759" w:rsidP="00B3424B">
      <w:pPr>
        <w:pStyle w:val="ListParagraph"/>
        <w:numPr>
          <w:ilvl w:val="0"/>
          <w:numId w:val="30"/>
        </w:numPr>
      </w:pPr>
      <w:r w:rsidRPr="002E57AD">
        <w:rPr>
          <w:spacing w:val="-1"/>
        </w:rPr>
        <w:t>FCC</w:t>
      </w:r>
      <w:r>
        <w:t xml:space="preserve"> </w:t>
      </w:r>
      <w:r w:rsidRPr="002E57AD">
        <w:rPr>
          <w:spacing w:val="-1"/>
        </w:rPr>
        <w:t>Title</w:t>
      </w:r>
      <w:r w:rsidRPr="002E57AD">
        <w:rPr>
          <w:spacing w:val="-2"/>
        </w:rPr>
        <w:t xml:space="preserve"> </w:t>
      </w:r>
      <w:r w:rsidRPr="002E57AD">
        <w:rPr>
          <w:spacing w:val="-1"/>
        </w:rPr>
        <w:t>47,</w:t>
      </w:r>
      <w:r w:rsidRPr="002E57AD">
        <w:rPr>
          <w:spacing w:val="-2"/>
        </w:rPr>
        <w:t xml:space="preserve"> </w:t>
      </w:r>
      <w:r w:rsidRPr="002E57AD">
        <w:rPr>
          <w:spacing w:val="-1"/>
        </w:rPr>
        <w:t>Part</w:t>
      </w:r>
      <w:r w:rsidRPr="002E57AD">
        <w:rPr>
          <w:spacing w:val="-2"/>
        </w:rPr>
        <w:t xml:space="preserve"> </w:t>
      </w:r>
      <w:r w:rsidRPr="002E57AD">
        <w:rPr>
          <w:spacing w:val="-1"/>
        </w:rPr>
        <w:t>15,</w:t>
      </w:r>
      <w:r>
        <w:t xml:space="preserve"> </w:t>
      </w:r>
      <w:r w:rsidRPr="002E57AD">
        <w:rPr>
          <w:spacing w:val="-1"/>
        </w:rPr>
        <w:t>Subpart</w:t>
      </w:r>
      <w:r w:rsidRPr="002E57AD">
        <w:rPr>
          <w:spacing w:val="1"/>
        </w:rPr>
        <w:t xml:space="preserve"> </w:t>
      </w:r>
      <w:r>
        <w:t xml:space="preserve">B </w:t>
      </w:r>
      <w:r w:rsidRPr="002E57AD">
        <w:rPr>
          <w:spacing w:val="-1"/>
        </w:rPr>
        <w:t>Class</w:t>
      </w:r>
      <w:r w:rsidRPr="002E57AD">
        <w:rPr>
          <w:spacing w:val="-2"/>
        </w:rPr>
        <w:t xml:space="preserve"> </w:t>
      </w:r>
      <w:r>
        <w:t>A</w:t>
      </w:r>
    </w:p>
    <w:p w:rsidR="00673759" w:rsidRPr="00D822FF" w:rsidRDefault="00673759" w:rsidP="00673759">
      <w:pPr>
        <w:pStyle w:val="Heading2"/>
        <w:rPr>
          <w:rFonts w:cs="Cambria"/>
          <w:color w:val="0070C0"/>
        </w:rPr>
      </w:pPr>
      <w:bookmarkStart w:id="107" w:name="ROHS"/>
      <w:bookmarkStart w:id="108" w:name="_bookmark51"/>
      <w:bookmarkStart w:id="109" w:name="_Toc464037865"/>
      <w:bookmarkStart w:id="110" w:name="_Toc528315355"/>
      <w:bookmarkEnd w:id="107"/>
      <w:bookmarkEnd w:id="108"/>
      <w:r w:rsidRPr="00D822FF">
        <w:rPr>
          <w:color w:val="0070C0"/>
        </w:rPr>
        <w:t>ROHS</w:t>
      </w:r>
      <w:bookmarkEnd w:id="109"/>
      <w:bookmarkEnd w:id="110"/>
    </w:p>
    <w:p w:rsidR="00673759" w:rsidRDefault="00673759" w:rsidP="002E57AD">
      <w:r>
        <w:t>Restriction</w:t>
      </w:r>
      <w:r>
        <w:rPr>
          <w:spacing w:val="-3"/>
        </w:rPr>
        <w:t xml:space="preserve"> </w:t>
      </w:r>
      <w:r>
        <w:t>of Hazardous Substances (6/6)</w:t>
      </w:r>
    </w:p>
    <w:p w:rsidR="00673759" w:rsidRDefault="00673759" w:rsidP="002E57AD">
      <w:r>
        <w:t>Compliance</w:t>
      </w:r>
      <w:r>
        <w:rPr>
          <w:spacing w:val="-2"/>
        </w:rPr>
        <w:t xml:space="preserve"> </w:t>
      </w:r>
      <w:r>
        <w:t>with Environmental procedure</w:t>
      </w:r>
      <w:r>
        <w:rPr>
          <w:spacing w:val="-2"/>
        </w:rPr>
        <w:t xml:space="preserve"> </w:t>
      </w:r>
      <w:r>
        <w:t>020499-00 primarily</w:t>
      </w:r>
      <w:r>
        <w:rPr>
          <w:spacing w:val="-2"/>
        </w:rPr>
        <w:t xml:space="preserve"> </w:t>
      </w:r>
      <w:r>
        <w:t>focused</w:t>
      </w:r>
      <w:r>
        <w:rPr>
          <w:spacing w:val="-3"/>
        </w:rPr>
        <w:t xml:space="preserve"> </w:t>
      </w:r>
      <w:r>
        <w:t>on Restriction</w:t>
      </w:r>
      <w:r>
        <w:rPr>
          <w:spacing w:val="-3"/>
        </w:rPr>
        <w:t xml:space="preserve"> </w:t>
      </w:r>
      <w:r>
        <w:t>of Hazardous</w:t>
      </w:r>
      <w:r>
        <w:rPr>
          <w:spacing w:val="49"/>
        </w:rPr>
        <w:t xml:space="preserve"> </w:t>
      </w:r>
      <w:r>
        <w:t>Substances (ROHS Directive</w:t>
      </w:r>
      <w:r>
        <w:rPr>
          <w:spacing w:val="1"/>
        </w:rPr>
        <w:t xml:space="preserve"> </w:t>
      </w:r>
      <w:r>
        <w:t>2002/95/EC) and Waste</w:t>
      </w:r>
      <w:r>
        <w:rPr>
          <w:spacing w:val="-2"/>
        </w:rPr>
        <w:t xml:space="preserve"> and</w:t>
      </w:r>
      <w:r>
        <w:t xml:space="preserve"> Electrical</w:t>
      </w:r>
      <w:r>
        <w:rPr>
          <w:spacing w:val="-3"/>
        </w:rPr>
        <w:t xml:space="preserve"> </w:t>
      </w:r>
      <w:r>
        <w:t>and Electronic</w:t>
      </w:r>
      <w:r>
        <w:rPr>
          <w:spacing w:val="-2"/>
        </w:rPr>
        <w:t xml:space="preserve"> </w:t>
      </w:r>
      <w:r>
        <w:t>Equipment (WEEE</w:t>
      </w:r>
      <w:r>
        <w:rPr>
          <w:spacing w:val="61"/>
        </w:rPr>
        <w:t xml:space="preserve"> </w:t>
      </w:r>
      <w:r>
        <w:t>Directive</w:t>
      </w:r>
      <w:r>
        <w:rPr>
          <w:spacing w:val="-2"/>
        </w:rPr>
        <w:t xml:space="preserve"> </w:t>
      </w:r>
      <w:r>
        <w:t>2002/96/EC)</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sectPr w:rsidR="00673759">
      <w:footerReference w:type="default" r:id="rId28"/>
      <w:pgSz w:w="12240" w:h="15840"/>
      <w:pgMar w:top="1380" w:right="1340" w:bottom="1200" w:left="1320" w:header="0" w:footer="10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699F" w:rsidRDefault="000A699F">
      <w:pPr>
        <w:spacing w:after="0" w:line="240" w:lineRule="auto"/>
      </w:pPr>
      <w:r>
        <w:separator/>
      </w:r>
    </w:p>
  </w:endnote>
  <w:endnote w:type="continuationSeparator" w:id="0">
    <w:p w:rsidR="000A699F" w:rsidRDefault="000A6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ozuka Gothic Pr6N EL">
    <w:altName w:val="Arial"/>
    <w:charset w:val="28"/>
    <w:family w:val="swiss"/>
    <w:pitch w:val="variable"/>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JHGBC A+ Helvetica">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Helvetica Neue Light">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DC" w:rsidRDefault="002D4DDC">
    <w:pPr>
      <w:spacing w:after="0" w:line="17" w:lineRule="exact"/>
      <w:rPr>
        <w:sz w:val="1"/>
        <w:szCs w:val="1"/>
      </w:rPr>
    </w:pPr>
    <w:r>
      <w:rPr>
        <w:noProof/>
      </w:rPr>
      <mc:AlternateContent>
        <mc:Choice Requires="wps">
          <w:drawing>
            <wp:anchor distT="0" distB="0" distL="114300" distR="114300" simplePos="0" relativeHeight="251656192" behindDoc="1" locked="0" layoutInCell="1" allowOverlap="1" wp14:anchorId="51D652E6" wp14:editId="235203BB">
              <wp:simplePos x="0" y="0"/>
              <wp:positionH relativeFrom="page">
                <wp:posOffset>7124370</wp:posOffset>
              </wp:positionH>
              <wp:positionV relativeFrom="page">
                <wp:posOffset>9668786</wp:posOffset>
              </wp:positionV>
              <wp:extent cx="224652" cy="182880"/>
              <wp:effectExtent l="0" t="0" r="4445"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52"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DDC" w:rsidRPr="00F624AF" w:rsidRDefault="002D4DDC">
                          <w:pPr>
                            <w:spacing w:after="0" w:line="244" w:lineRule="exact"/>
                            <w:ind w:left="40" w:right="-20"/>
                            <w:rPr>
                              <w:rFonts w:eastAsia="Calibri" w:cs="Calibri"/>
                            </w:rPr>
                          </w:pPr>
                          <w:r w:rsidRPr="00F624AF">
                            <w:fldChar w:fldCharType="begin"/>
                          </w:r>
                          <w:r w:rsidRPr="00F624AF">
                            <w:rPr>
                              <w:rFonts w:eastAsia="Calibri" w:cs="Calibri"/>
                              <w:position w:val="1"/>
                            </w:rPr>
                            <w:instrText xml:space="preserve"> PAGE </w:instrText>
                          </w:r>
                          <w:r w:rsidRPr="00F624AF">
                            <w:fldChar w:fldCharType="separate"/>
                          </w:r>
                          <w:r>
                            <w:rPr>
                              <w:rFonts w:eastAsia="Calibri" w:cs="Calibri"/>
                              <w:noProof/>
                              <w:position w:val="1"/>
                            </w:rPr>
                            <w:t>16</w:t>
                          </w:r>
                          <w:r w:rsidRPr="00F624A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652E6" id="_x0000_t202" coordsize="21600,21600" o:spt="202" path="m,l,21600r21600,l21600,xe">
              <v:stroke joinstyle="miter"/>
              <v:path gradientshapeok="t" o:connecttype="rect"/>
            </v:shapetype>
            <v:shape id="Text Box 4" o:spid="_x0000_s1030" type="#_x0000_t202" style="position:absolute;margin-left:560.95pt;margin-top:761.3pt;width:17.7pt;height:14.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4+nrgIAAKg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" filled="f" stroked="f">
              <v:textbox inset="0,0,0,0">
                <w:txbxContent>
                  <w:p w:rsidR="002D4DDC" w:rsidRPr="00F624AF" w:rsidRDefault="002D4DDC">
                    <w:pPr>
                      <w:spacing w:after="0" w:line="244" w:lineRule="exact"/>
                      <w:ind w:left="40" w:right="-20"/>
                      <w:rPr>
                        <w:rFonts w:eastAsia="Calibri" w:cs="Calibri"/>
                      </w:rPr>
                    </w:pPr>
                    <w:r w:rsidRPr="00F624AF">
                      <w:fldChar w:fldCharType="begin"/>
                    </w:r>
                    <w:r w:rsidRPr="00F624AF">
                      <w:rPr>
                        <w:rFonts w:eastAsia="Calibri" w:cs="Calibri"/>
                        <w:position w:val="1"/>
                      </w:rPr>
                      <w:instrText xml:space="preserve"> PAGE </w:instrText>
                    </w:r>
                    <w:r w:rsidRPr="00F624AF">
                      <w:fldChar w:fldCharType="separate"/>
                    </w:r>
                    <w:r>
                      <w:rPr>
                        <w:rFonts w:eastAsia="Calibri" w:cs="Calibri"/>
                        <w:noProof/>
                        <w:position w:val="1"/>
                      </w:rPr>
                      <w:t>16</w:t>
                    </w:r>
                    <w:r w:rsidRPr="00F624AF">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699F" w:rsidRDefault="000A699F">
      <w:pPr>
        <w:spacing w:after="0" w:line="240" w:lineRule="auto"/>
      </w:pPr>
      <w:r>
        <w:separator/>
      </w:r>
    </w:p>
  </w:footnote>
  <w:footnote w:type="continuationSeparator" w:id="0">
    <w:p w:rsidR="000A699F" w:rsidRDefault="000A699F">
      <w:pPr>
        <w:spacing w:after="0" w:line="240" w:lineRule="auto"/>
      </w:pPr>
      <w:r>
        <w:continuationSeparator/>
      </w:r>
    </w:p>
  </w:footnote>
  <w:footnote w:id="1">
    <w:p w:rsidR="002D4DDC" w:rsidRPr="00F624AF" w:rsidRDefault="002D4DDC" w:rsidP="00F624AF">
      <w:pPr>
        <w:spacing w:after="0" w:line="240" w:lineRule="auto"/>
        <w:ind w:left="100" w:right="134"/>
      </w:pPr>
      <w:r>
        <w:rPr>
          <w:rStyle w:val="FootnoteReference"/>
        </w:rPr>
        <w:footnoteRef/>
      </w:r>
      <w:r>
        <w:t xml:space="preserve"> </w:t>
      </w:r>
      <w:r w:rsidRPr="00F624AF">
        <w:rPr>
          <w:rFonts w:eastAsia="Calibri" w:cs="Calibri"/>
          <w:szCs w:val="20"/>
        </w:rPr>
        <w:t>This type of</w:t>
      </w:r>
      <w:r w:rsidRPr="00F624AF">
        <w:rPr>
          <w:rFonts w:eastAsia="Calibri" w:cs="Calibri"/>
          <w:spacing w:val="-1"/>
          <w:szCs w:val="20"/>
        </w:rPr>
        <w:t xml:space="preserve"> </w:t>
      </w:r>
      <w:r w:rsidRPr="00F624AF">
        <w:rPr>
          <w:rFonts w:eastAsia="Calibri" w:cs="Calibri"/>
          <w:szCs w:val="20"/>
        </w:rPr>
        <w:t>system is descri</w:t>
      </w:r>
      <w:r w:rsidRPr="00F624AF">
        <w:rPr>
          <w:rFonts w:eastAsia="Calibri" w:cs="Calibri"/>
          <w:spacing w:val="-1"/>
          <w:szCs w:val="20"/>
        </w:rPr>
        <w:t>b</w:t>
      </w:r>
      <w:r w:rsidRPr="00F624AF">
        <w:rPr>
          <w:rFonts w:eastAsia="Calibri" w:cs="Calibri"/>
          <w:szCs w:val="20"/>
        </w:rPr>
        <w:t>ed</w:t>
      </w:r>
      <w:r w:rsidRPr="00F624AF">
        <w:rPr>
          <w:rFonts w:eastAsia="Calibri" w:cs="Calibri"/>
          <w:spacing w:val="1"/>
          <w:szCs w:val="20"/>
        </w:rPr>
        <w:t xml:space="preserve"> </w:t>
      </w:r>
      <w:r w:rsidRPr="00F624AF">
        <w:rPr>
          <w:rFonts w:eastAsia="Calibri" w:cs="Calibri"/>
          <w:szCs w:val="20"/>
        </w:rPr>
        <w:t>in ETSI</w:t>
      </w:r>
      <w:r w:rsidRPr="00F624AF">
        <w:rPr>
          <w:rFonts w:eastAsia="Calibri" w:cs="Calibri"/>
          <w:spacing w:val="-1"/>
          <w:szCs w:val="20"/>
        </w:rPr>
        <w:t xml:space="preserve"> </w:t>
      </w:r>
      <w:r w:rsidRPr="00F624AF">
        <w:rPr>
          <w:rFonts w:eastAsia="Calibri" w:cs="Calibri"/>
          <w:szCs w:val="20"/>
        </w:rPr>
        <w:t>N</w:t>
      </w:r>
      <w:r w:rsidRPr="00F624AF">
        <w:rPr>
          <w:rFonts w:eastAsia="Calibri" w:cs="Calibri"/>
          <w:spacing w:val="-1"/>
          <w:szCs w:val="20"/>
        </w:rPr>
        <w:t>F</w:t>
      </w:r>
      <w:r w:rsidRPr="00F624AF">
        <w:rPr>
          <w:rFonts w:eastAsia="Calibri" w:cs="Calibri"/>
          <w:szCs w:val="20"/>
        </w:rPr>
        <w:t>V archit</w:t>
      </w:r>
      <w:r w:rsidRPr="00F624AF">
        <w:rPr>
          <w:rFonts w:eastAsia="Calibri" w:cs="Calibri"/>
          <w:spacing w:val="-1"/>
          <w:szCs w:val="20"/>
        </w:rPr>
        <w:t>e</w:t>
      </w:r>
      <w:r w:rsidRPr="00F624AF">
        <w:rPr>
          <w:rFonts w:eastAsia="Calibri" w:cs="Calibri"/>
          <w:szCs w:val="20"/>
        </w:rPr>
        <w:t>ctur</w:t>
      </w:r>
      <w:r w:rsidRPr="00F624AF">
        <w:rPr>
          <w:rFonts w:eastAsia="Calibri" w:cs="Calibri"/>
          <w:spacing w:val="-1"/>
          <w:szCs w:val="20"/>
        </w:rPr>
        <w:t>e</w:t>
      </w:r>
      <w:r w:rsidRPr="00F624AF">
        <w:rPr>
          <w:rFonts w:eastAsia="Calibri" w:cs="Calibri"/>
          <w:szCs w:val="20"/>
        </w:rPr>
        <w:t>, where it comprises the Infra</w:t>
      </w:r>
      <w:r w:rsidRPr="00F624AF">
        <w:rPr>
          <w:rFonts w:eastAsia="Calibri" w:cs="Calibri"/>
          <w:spacing w:val="-2"/>
          <w:szCs w:val="20"/>
        </w:rPr>
        <w:t>s</w:t>
      </w:r>
      <w:r w:rsidRPr="00F624AF">
        <w:rPr>
          <w:rFonts w:eastAsia="Calibri" w:cs="Calibri"/>
          <w:szCs w:val="20"/>
        </w:rPr>
        <w:t>truc</w:t>
      </w:r>
      <w:r w:rsidRPr="00F624AF">
        <w:rPr>
          <w:rFonts w:eastAsia="Calibri" w:cs="Calibri"/>
          <w:spacing w:val="-1"/>
          <w:szCs w:val="20"/>
        </w:rPr>
        <w:t>t</w:t>
      </w:r>
      <w:r w:rsidRPr="00F624AF">
        <w:rPr>
          <w:rFonts w:eastAsia="Calibri" w:cs="Calibri"/>
          <w:szCs w:val="20"/>
        </w:rPr>
        <w:t>ure</w:t>
      </w:r>
      <w:r w:rsidRPr="00F624AF">
        <w:rPr>
          <w:rFonts w:eastAsia="Calibri" w:cs="Calibri"/>
          <w:spacing w:val="1"/>
          <w:szCs w:val="20"/>
        </w:rPr>
        <w:t xml:space="preserve"> </w:t>
      </w:r>
      <w:r w:rsidRPr="00F624AF">
        <w:rPr>
          <w:rFonts w:eastAsia="Calibri" w:cs="Calibri"/>
          <w:spacing w:val="-1"/>
          <w:szCs w:val="20"/>
        </w:rPr>
        <w:t>t</w:t>
      </w:r>
      <w:r w:rsidRPr="00F624AF">
        <w:rPr>
          <w:rFonts w:eastAsia="Calibri" w:cs="Calibri"/>
          <w:szCs w:val="20"/>
        </w:rPr>
        <w:t>hat</w:t>
      </w:r>
      <w:r w:rsidRPr="00F624AF">
        <w:rPr>
          <w:rFonts w:eastAsia="Calibri" w:cs="Calibri"/>
          <w:spacing w:val="1"/>
          <w:szCs w:val="20"/>
        </w:rPr>
        <w:t xml:space="preserve"> </w:t>
      </w:r>
      <w:r w:rsidRPr="00F624AF">
        <w:rPr>
          <w:rFonts w:eastAsia="Calibri" w:cs="Calibri"/>
          <w:spacing w:val="-2"/>
          <w:szCs w:val="20"/>
        </w:rPr>
        <w:t>s</w:t>
      </w:r>
      <w:r w:rsidRPr="00F624AF">
        <w:rPr>
          <w:rFonts w:eastAsia="Calibri" w:cs="Calibri"/>
          <w:szCs w:val="20"/>
        </w:rPr>
        <w:t>upports Network</w:t>
      </w:r>
      <w:r w:rsidRPr="00F624AF">
        <w:rPr>
          <w:rFonts w:eastAsia="Calibri" w:cs="Calibri"/>
          <w:spacing w:val="-1"/>
          <w:szCs w:val="20"/>
        </w:rPr>
        <w:t xml:space="preserve"> </w:t>
      </w:r>
      <w:r w:rsidRPr="00F624AF">
        <w:rPr>
          <w:rFonts w:eastAsia="Calibri" w:cs="Calibri"/>
          <w:szCs w:val="20"/>
        </w:rPr>
        <w:t>Fu</w:t>
      </w:r>
      <w:r w:rsidRPr="00F624AF">
        <w:rPr>
          <w:rFonts w:eastAsia="Calibri" w:cs="Calibri"/>
          <w:spacing w:val="-1"/>
          <w:szCs w:val="20"/>
        </w:rPr>
        <w:t>n</w:t>
      </w:r>
      <w:r w:rsidRPr="00F624AF">
        <w:rPr>
          <w:rFonts w:eastAsia="Calibri" w:cs="Calibri"/>
          <w:szCs w:val="20"/>
        </w:rPr>
        <w:t>c</w:t>
      </w:r>
      <w:r w:rsidRPr="00F624AF">
        <w:rPr>
          <w:rFonts w:eastAsia="Calibri" w:cs="Calibri"/>
          <w:spacing w:val="-1"/>
          <w:szCs w:val="20"/>
        </w:rPr>
        <w:t>t</w:t>
      </w:r>
      <w:r w:rsidRPr="00F624AF">
        <w:rPr>
          <w:rFonts w:eastAsia="Calibri" w:cs="Calibri"/>
          <w:szCs w:val="20"/>
        </w:rPr>
        <w:t>ions Virtualization</w:t>
      </w:r>
      <w:r w:rsidRPr="00F624AF">
        <w:rPr>
          <w:rFonts w:eastAsia="Calibri" w:cs="Calibri"/>
          <w:spacing w:val="1"/>
          <w:szCs w:val="20"/>
        </w:rPr>
        <w:t xml:space="preserve"> </w:t>
      </w:r>
      <w:r w:rsidRPr="00F624AF">
        <w:rPr>
          <w:rFonts w:eastAsia="Calibri" w:cs="Calibri"/>
          <w:szCs w:val="20"/>
        </w:rPr>
        <w:t>– oft</w:t>
      </w:r>
      <w:r w:rsidRPr="00F624AF">
        <w:rPr>
          <w:rFonts w:eastAsia="Calibri" w:cs="Calibri"/>
          <w:spacing w:val="-1"/>
          <w:szCs w:val="20"/>
        </w:rPr>
        <w:t>e</w:t>
      </w:r>
      <w:r w:rsidRPr="00F624AF">
        <w:rPr>
          <w:rFonts w:eastAsia="Calibri" w:cs="Calibri"/>
          <w:szCs w:val="20"/>
        </w:rPr>
        <w:t>n</w:t>
      </w:r>
      <w:r w:rsidRPr="00F624AF">
        <w:rPr>
          <w:rFonts w:eastAsia="Calibri" w:cs="Calibri"/>
          <w:spacing w:val="-1"/>
          <w:szCs w:val="20"/>
        </w:rPr>
        <w:t xml:space="preserve"> </w:t>
      </w:r>
      <w:r w:rsidRPr="00F624AF">
        <w:rPr>
          <w:rFonts w:eastAsia="Calibri" w:cs="Calibri"/>
          <w:szCs w:val="20"/>
        </w:rPr>
        <w:t>called</w:t>
      </w:r>
      <w:r w:rsidRPr="00F624AF">
        <w:rPr>
          <w:rFonts w:eastAsia="Calibri" w:cs="Calibri"/>
          <w:spacing w:val="1"/>
          <w:szCs w:val="20"/>
        </w:rPr>
        <w:t xml:space="preserve"> </w:t>
      </w:r>
      <w:r w:rsidRPr="00F624AF">
        <w:rPr>
          <w:rFonts w:eastAsia="Calibri" w:cs="Calibri"/>
          <w:spacing w:val="-1"/>
          <w:szCs w:val="20"/>
        </w:rPr>
        <w:t>N</w:t>
      </w:r>
      <w:r w:rsidRPr="00F624AF">
        <w:rPr>
          <w:rFonts w:eastAsia="Calibri" w:cs="Calibri"/>
          <w:szCs w:val="20"/>
        </w:rPr>
        <w:t>FVI.</w:t>
      </w:r>
      <w:r w:rsidRPr="00F624AF">
        <w:rPr>
          <w:rFonts w:eastAsia="Calibri" w:cs="Calibri"/>
          <w:spacing w:val="44"/>
          <w:szCs w:val="20"/>
        </w:rPr>
        <w:t xml:space="preserve"> </w:t>
      </w:r>
      <w:r w:rsidRPr="00F624AF">
        <w:rPr>
          <w:rFonts w:eastAsia="Calibri" w:cs="Calibri"/>
          <w:spacing w:val="-1"/>
          <w:szCs w:val="20"/>
        </w:rPr>
        <w:t>A</w:t>
      </w:r>
      <w:r w:rsidRPr="00F624AF">
        <w:rPr>
          <w:rFonts w:eastAsia="Calibri" w:cs="Calibri"/>
          <w:szCs w:val="20"/>
        </w:rPr>
        <w:t>ddi</w:t>
      </w:r>
      <w:r w:rsidRPr="00F624AF">
        <w:rPr>
          <w:rFonts w:eastAsia="Calibri" w:cs="Calibri"/>
          <w:spacing w:val="-1"/>
          <w:szCs w:val="20"/>
        </w:rPr>
        <w:t>t</w:t>
      </w:r>
      <w:r w:rsidRPr="00F624AF">
        <w:rPr>
          <w:rFonts w:eastAsia="Calibri" w:cs="Calibri"/>
          <w:szCs w:val="20"/>
        </w:rPr>
        <w:t>ionally,</w:t>
      </w:r>
      <w:r w:rsidRPr="00F624AF">
        <w:rPr>
          <w:rFonts w:eastAsia="Calibri" w:cs="Calibri"/>
          <w:spacing w:val="1"/>
          <w:szCs w:val="20"/>
        </w:rPr>
        <w:t xml:space="preserve"> </w:t>
      </w:r>
      <w:r w:rsidRPr="00F624AF">
        <w:rPr>
          <w:rFonts w:eastAsia="Calibri" w:cs="Calibri"/>
          <w:spacing w:val="-1"/>
          <w:szCs w:val="20"/>
        </w:rPr>
        <w:t>t</w:t>
      </w:r>
      <w:r w:rsidRPr="00F624AF">
        <w:rPr>
          <w:rFonts w:eastAsia="Calibri" w:cs="Calibri"/>
          <w:szCs w:val="20"/>
        </w:rPr>
        <w:t xml:space="preserve">he </w:t>
      </w:r>
      <w:r w:rsidRPr="00F624AF">
        <w:rPr>
          <w:rFonts w:eastAsia="Calibri" w:cs="Calibri"/>
          <w:spacing w:val="-1"/>
          <w:szCs w:val="20"/>
        </w:rPr>
        <w:t>op</w:t>
      </w:r>
      <w:r w:rsidRPr="00F624AF">
        <w:rPr>
          <w:rFonts w:eastAsia="Calibri" w:cs="Calibri"/>
          <w:szCs w:val="20"/>
        </w:rPr>
        <w:t>en</w:t>
      </w:r>
      <w:r w:rsidRPr="00F624AF">
        <w:rPr>
          <w:rFonts w:eastAsia="Calibri" w:cs="Calibri"/>
          <w:spacing w:val="1"/>
          <w:szCs w:val="20"/>
        </w:rPr>
        <w:t xml:space="preserve"> </w:t>
      </w:r>
      <w:r w:rsidRPr="00F624AF">
        <w:rPr>
          <w:rFonts w:eastAsia="Calibri" w:cs="Calibri"/>
          <w:szCs w:val="20"/>
        </w:rPr>
        <w:t>software</w:t>
      </w:r>
      <w:r w:rsidRPr="00F624AF">
        <w:rPr>
          <w:rFonts w:eastAsia="Calibri" w:cs="Calibri"/>
          <w:spacing w:val="-1"/>
          <w:szCs w:val="20"/>
        </w:rPr>
        <w:t xml:space="preserve"> </w:t>
      </w:r>
      <w:r w:rsidRPr="00F624AF">
        <w:rPr>
          <w:rFonts w:eastAsia="Calibri" w:cs="Calibri"/>
          <w:szCs w:val="20"/>
        </w:rPr>
        <w:t>b</w:t>
      </w:r>
      <w:r w:rsidRPr="00F624AF">
        <w:rPr>
          <w:rFonts w:eastAsia="Calibri" w:cs="Calibri"/>
          <w:spacing w:val="-1"/>
          <w:szCs w:val="20"/>
        </w:rPr>
        <w:t>e</w:t>
      </w:r>
      <w:r w:rsidRPr="00F624AF">
        <w:rPr>
          <w:rFonts w:eastAsia="Calibri" w:cs="Calibri"/>
          <w:szCs w:val="20"/>
        </w:rPr>
        <w:t>yo</w:t>
      </w:r>
      <w:r w:rsidRPr="00F624AF">
        <w:rPr>
          <w:rFonts w:eastAsia="Calibri" w:cs="Calibri"/>
          <w:spacing w:val="-1"/>
          <w:szCs w:val="20"/>
        </w:rPr>
        <w:t>n</w:t>
      </w:r>
      <w:r w:rsidRPr="00F624AF">
        <w:rPr>
          <w:rFonts w:eastAsia="Calibri" w:cs="Calibri"/>
          <w:szCs w:val="20"/>
        </w:rPr>
        <w:t>d</w:t>
      </w:r>
      <w:r w:rsidRPr="00F624AF">
        <w:rPr>
          <w:rFonts w:eastAsia="Calibri" w:cs="Calibri"/>
          <w:spacing w:val="1"/>
          <w:szCs w:val="20"/>
        </w:rPr>
        <w:t xml:space="preserve"> </w:t>
      </w:r>
      <w:r w:rsidRPr="00F624AF">
        <w:rPr>
          <w:rFonts w:eastAsia="Calibri" w:cs="Calibri"/>
          <w:szCs w:val="20"/>
        </w:rPr>
        <w:t>that</w:t>
      </w:r>
      <w:r w:rsidRPr="00F624AF">
        <w:rPr>
          <w:rFonts w:eastAsia="Calibri" w:cs="Calibri"/>
          <w:spacing w:val="-1"/>
          <w:szCs w:val="20"/>
        </w:rPr>
        <w:t xml:space="preserve"> </w:t>
      </w:r>
      <w:r w:rsidRPr="00F624AF">
        <w:rPr>
          <w:rFonts w:eastAsia="Calibri" w:cs="Calibri"/>
          <w:szCs w:val="20"/>
        </w:rPr>
        <w:t>des</w:t>
      </w:r>
      <w:r w:rsidRPr="00F624AF">
        <w:rPr>
          <w:rFonts w:eastAsia="Calibri" w:cs="Calibri"/>
          <w:spacing w:val="-1"/>
          <w:szCs w:val="20"/>
        </w:rPr>
        <w:t>c</w:t>
      </w:r>
      <w:r w:rsidRPr="00F624AF">
        <w:rPr>
          <w:rFonts w:eastAsia="Calibri" w:cs="Calibri"/>
          <w:szCs w:val="20"/>
        </w:rPr>
        <w:t>ribed</w:t>
      </w:r>
      <w:r w:rsidRPr="00F624AF">
        <w:rPr>
          <w:rFonts w:eastAsia="Calibri" w:cs="Calibri"/>
          <w:spacing w:val="1"/>
          <w:szCs w:val="20"/>
        </w:rPr>
        <w:t xml:space="preserve"> </w:t>
      </w:r>
      <w:r w:rsidRPr="00F624AF">
        <w:rPr>
          <w:rFonts w:eastAsia="Calibri" w:cs="Calibri"/>
          <w:szCs w:val="20"/>
        </w:rPr>
        <w:t>in this specification</w:t>
      </w:r>
      <w:r w:rsidRPr="00F624AF">
        <w:rPr>
          <w:rFonts w:eastAsia="Calibri" w:cs="Calibri"/>
          <w:spacing w:val="1"/>
          <w:szCs w:val="20"/>
        </w:rPr>
        <w:t xml:space="preserve"> </w:t>
      </w:r>
      <w:r w:rsidRPr="00F624AF">
        <w:rPr>
          <w:rFonts w:eastAsia="Calibri" w:cs="Calibri"/>
          <w:szCs w:val="20"/>
        </w:rPr>
        <w:t>is</w:t>
      </w:r>
      <w:r w:rsidRPr="00F624AF">
        <w:rPr>
          <w:rFonts w:eastAsia="Calibri" w:cs="Calibri"/>
          <w:spacing w:val="-1"/>
          <w:szCs w:val="20"/>
        </w:rPr>
        <w:t xml:space="preserve"> </w:t>
      </w:r>
      <w:r w:rsidRPr="00F624AF">
        <w:rPr>
          <w:rFonts w:eastAsia="Calibri" w:cs="Calibri"/>
          <w:szCs w:val="20"/>
        </w:rPr>
        <w:t>collect</w:t>
      </w:r>
      <w:r w:rsidRPr="00F624AF">
        <w:rPr>
          <w:rFonts w:eastAsia="Calibri" w:cs="Calibri"/>
          <w:spacing w:val="-1"/>
          <w:szCs w:val="20"/>
        </w:rPr>
        <w:t>e</w:t>
      </w:r>
      <w:r w:rsidRPr="00F624AF">
        <w:rPr>
          <w:rFonts w:eastAsia="Calibri" w:cs="Calibri"/>
          <w:szCs w:val="20"/>
        </w:rPr>
        <w:t>d</w:t>
      </w:r>
      <w:r w:rsidRPr="00F624AF">
        <w:rPr>
          <w:rFonts w:eastAsia="Calibri" w:cs="Calibri"/>
          <w:spacing w:val="1"/>
          <w:szCs w:val="20"/>
        </w:rPr>
        <w:t xml:space="preserve"> </w:t>
      </w:r>
      <w:r w:rsidRPr="00F624AF">
        <w:rPr>
          <w:rFonts w:eastAsia="Calibri" w:cs="Calibri"/>
          <w:spacing w:val="-1"/>
          <w:szCs w:val="20"/>
        </w:rPr>
        <w:t>a</w:t>
      </w:r>
      <w:r w:rsidRPr="00F624AF">
        <w:rPr>
          <w:rFonts w:eastAsia="Calibri" w:cs="Calibri"/>
          <w:szCs w:val="20"/>
        </w:rPr>
        <w:t>nd distributed</w:t>
      </w:r>
      <w:r w:rsidRPr="00F624AF">
        <w:rPr>
          <w:rFonts w:eastAsia="Calibri" w:cs="Calibri"/>
          <w:spacing w:val="-1"/>
          <w:szCs w:val="20"/>
        </w:rPr>
        <w:t xml:space="preserve"> </w:t>
      </w:r>
      <w:r w:rsidRPr="00F624AF">
        <w:rPr>
          <w:rFonts w:eastAsia="Calibri" w:cs="Calibri"/>
          <w:szCs w:val="20"/>
        </w:rPr>
        <w:t>by the Linux Foundation as part of the CORD project: http://opencord.org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1B867CF"/>
    <w:multiLevelType w:val="hybridMultilevel"/>
    <w:tmpl w:val="E9BEAF96"/>
    <w:lvl w:ilvl="0" w:tplc="AF8E8EA2">
      <w:start w:val="1"/>
      <w:numFmt w:val="bullet"/>
      <w:pStyle w:val="Bullets1"/>
      <w:lvlText w:val=""/>
      <w:lvlJc w:val="left"/>
      <w:pPr>
        <w:ind w:left="766" w:hanging="360"/>
      </w:pPr>
      <w:rPr>
        <w:rFonts w:ascii="Symbol" w:hAnsi="Symbol" w:hint="default"/>
      </w:rPr>
    </w:lvl>
    <w:lvl w:ilvl="1" w:tplc="FA94B5E0">
      <w:start w:val="1"/>
      <w:numFmt w:val="bullet"/>
      <w:pStyle w:val="Bullets2"/>
      <w:lvlText w:val="o"/>
      <w:lvlJc w:val="left"/>
      <w:pPr>
        <w:ind w:left="1486" w:hanging="360"/>
      </w:pPr>
      <w:rPr>
        <w:rFonts w:ascii="Courier New" w:hAnsi="Courier New" w:cs="Courier New" w:hint="default"/>
      </w:rPr>
    </w:lvl>
    <w:lvl w:ilvl="2" w:tplc="4F82C28E">
      <w:start w:val="1"/>
      <w:numFmt w:val="bullet"/>
      <w:pStyle w:val="Bullets3"/>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2"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3"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B054EC5"/>
    <w:multiLevelType w:val="hybridMultilevel"/>
    <w:tmpl w:val="4316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63358C"/>
    <w:multiLevelType w:val="hybridMultilevel"/>
    <w:tmpl w:val="01521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0F105C"/>
    <w:multiLevelType w:val="hybridMultilevel"/>
    <w:tmpl w:val="8D72F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721269"/>
    <w:multiLevelType w:val="hybridMultilevel"/>
    <w:tmpl w:val="EDDE1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C90CDD"/>
    <w:multiLevelType w:val="multilevel"/>
    <w:tmpl w:val="24041E8E"/>
    <w:styleLink w:val="Styl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upperRoman"/>
      <w:lvlText w:val="%5."/>
      <w:lvlJc w:val="righ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7A732CA"/>
    <w:multiLevelType w:val="hybridMultilevel"/>
    <w:tmpl w:val="50A8B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0F6AE1"/>
    <w:multiLevelType w:val="hybridMultilevel"/>
    <w:tmpl w:val="1826A92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2"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0" w15:restartNumberingAfterBreak="0">
    <w:nsid w:val="6F2E04BF"/>
    <w:multiLevelType w:val="hybridMultilevel"/>
    <w:tmpl w:val="8D72F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5C6960"/>
    <w:multiLevelType w:val="hybridMultilevel"/>
    <w:tmpl w:val="191A4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1F0FF7"/>
    <w:multiLevelType w:val="hybridMultilevel"/>
    <w:tmpl w:val="4F12F712"/>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302B812">
      <w:start w:val="16"/>
      <w:numFmt w:val="bullet"/>
      <w:lvlText w:val="•"/>
      <w:lvlJc w:val="left"/>
      <w:pPr>
        <w:ind w:left="2224" w:hanging="360"/>
      </w:pPr>
      <w:rPr>
        <w:rFonts w:ascii="Kozuka Gothic Pr6N EL" w:eastAsia="Kozuka Gothic Pr6N EL" w:hAnsi="Kozuka Gothic Pr6N EL" w:cs="Kozuka Gothic Pr6N EL" w:hint="default"/>
        <w:w w:val="203"/>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3" w15:restartNumberingAfterBreak="0">
    <w:nsid w:val="79130E8E"/>
    <w:multiLevelType w:val="hybridMultilevel"/>
    <w:tmpl w:val="DE16A9AA"/>
    <w:lvl w:ilvl="0" w:tplc="78D64074">
      <w:start w:val="1"/>
      <w:numFmt w:val="bullet"/>
      <w:pStyle w:val="Bullet"/>
      <w:lvlText w:val=""/>
      <w:lvlJc w:val="left"/>
      <w:pPr>
        <w:tabs>
          <w:tab w:val="num" w:pos="1080"/>
        </w:tabs>
        <w:ind w:left="360" w:firstLine="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F41792"/>
    <w:multiLevelType w:val="hybridMultilevel"/>
    <w:tmpl w:val="FCAA8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2"/>
  </w:num>
  <w:num w:numId="3">
    <w:abstractNumId w:val="21"/>
  </w:num>
  <w:num w:numId="4">
    <w:abstractNumId w:val="24"/>
  </w:num>
  <w:num w:numId="5">
    <w:abstractNumId w:val="33"/>
  </w:num>
  <w:num w:numId="6">
    <w:abstractNumId w:val="7"/>
  </w:num>
  <w:num w:numId="7">
    <w:abstractNumId w:val="8"/>
  </w:num>
  <w:num w:numId="8">
    <w:abstractNumId w:val="6"/>
  </w:num>
  <w:num w:numId="9">
    <w:abstractNumId w:val="5"/>
  </w:num>
  <w:num w:numId="10">
    <w:abstractNumId w:val="4"/>
  </w:num>
  <w:num w:numId="11">
    <w:abstractNumId w:val="3"/>
  </w:num>
  <w:num w:numId="12">
    <w:abstractNumId w:val="29"/>
  </w:num>
  <w:num w:numId="13">
    <w:abstractNumId w:val="2"/>
  </w:num>
  <w:num w:numId="14">
    <w:abstractNumId w:val="1"/>
  </w:num>
  <w:num w:numId="15">
    <w:abstractNumId w:val="0"/>
  </w:num>
  <w:num w:numId="16">
    <w:abstractNumId w:val="12"/>
  </w:num>
  <w:num w:numId="17">
    <w:abstractNumId w:val="26"/>
  </w:num>
  <w:num w:numId="18">
    <w:abstractNumId w:val="28"/>
  </w:num>
  <w:num w:numId="19">
    <w:abstractNumId w:val="23"/>
  </w:num>
  <w:num w:numId="20">
    <w:abstractNumId w:val="27"/>
  </w:num>
  <w:num w:numId="21">
    <w:abstractNumId w:val="9"/>
  </w:num>
  <w:num w:numId="22">
    <w:abstractNumId w:val="25"/>
  </w:num>
  <w:num w:numId="23">
    <w:abstractNumId w:val="10"/>
  </w:num>
  <w:num w:numId="24">
    <w:abstractNumId w:val="19"/>
  </w:num>
  <w:num w:numId="25">
    <w:abstractNumId w:val="22"/>
  </w:num>
  <w:num w:numId="26">
    <w:abstractNumId w:val="13"/>
  </w:num>
  <w:num w:numId="27">
    <w:abstractNumId w:val="18"/>
  </w:num>
  <w:num w:numId="28">
    <w:abstractNumId w:val="20"/>
  </w:num>
  <w:num w:numId="29">
    <w:abstractNumId w:val="17"/>
  </w:num>
  <w:num w:numId="30">
    <w:abstractNumId w:val="14"/>
  </w:num>
  <w:num w:numId="31">
    <w:abstractNumId w:val="31"/>
  </w:num>
  <w:num w:numId="32">
    <w:abstractNumId w:val="34"/>
  </w:num>
  <w:num w:numId="33">
    <w:abstractNumId w:val="16"/>
  </w:num>
  <w:num w:numId="34">
    <w:abstractNumId w:val="15"/>
  </w:num>
  <w:num w:numId="35">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93B"/>
    <w:rsid w:val="00004C90"/>
    <w:rsid w:val="00012AC1"/>
    <w:rsid w:val="00022752"/>
    <w:rsid w:val="00032F91"/>
    <w:rsid w:val="000334FA"/>
    <w:rsid w:val="00033504"/>
    <w:rsid w:val="00035C1C"/>
    <w:rsid w:val="0004446C"/>
    <w:rsid w:val="00044AEC"/>
    <w:rsid w:val="00045E8B"/>
    <w:rsid w:val="000478AE"/>
    <w:rsid w:val="0006461C"/>
    <w:rsid w:val="0006572E"/>
    <w:rsid w:val="000658A2"/>
    <w:rsid w:val="000665E7"/>
    <w:rsid w:val="00091DD1"/>
    <w:rsid w:val="00092141"/>
    <w:rsid w:val="00094B3F"/>
    <w:rsid w:val="0009592C"/>
    <w:rsid w:val="000A00CD"/>
    <w:rsid w:val="000A699F"/>
    <w:rsid w:val="000B3340"/>
    <w:rsid w:val="000B3B9A"/>
    <w:rsid w:val="000C5339"/>
    <w:rsid w:val="000C77F1"/>
    <w:rsid w:val="000E234E"/>
    <w:rsid w:val="000F104E"/>
    <w:rsid w:val="000F287B"/>
    <w:rsid w:val="000F2A03"/>
    <w:rsid w:val="000F2D6C"/>
    <w:rsid w:val="000F70B2"/>
    <w:rsid w:val="00114557"/>
    <w:rsid w:val="001221FA"/>
    <w:rsid w:val="00127407"/>
    <w:rsid w:val="001347F1"/>
    <w:rsid w:val="0013665B"/>
    <w:rsid w:val="00151D62"/>
    <w:rsid w:val="00161E14"/>
    <w:rsid w:val="0016493F"/>
    <w:rsid w:val="00166019"/>
    <w:rsid w:val="0016710B"/>
    <w:rsid w:val="001753EA"/>
    <w:rsid w:val="00177774"/>
    <w:rsid w:val="001808E0"/>
    <w:rsid w:val="00183E5C"/>
    <w:rsid w:val="00190DE3"/>
    <w:rsid w:val="0019111F"/>
    <w:rsid w:val="00194321"/>
    <w:rsid w:val="001943F4"/>
    <w:rsid w:val="001B7C60"/>
    <w:rsid w:val="001C4201"/>
    <w:rsid w:val="001D4A50"/>
    <w:rsid w:val="001E3888"/>
    <w:rsid w:val="001E52C5"/>
    <w:rsid w:val="001F3846"/>
    <w:rsid w:val="00202523"/>
    <w:rsid w:val="00205875"/>
    <w:rsid w:val="00211071"/>
    <w:rsid w:val="00211381"/>
    <w:rsid w:val="002120A2"/>
    <w:rsid w:val="00223A20"/>
    <w:rsid w:val="002240BE"/>
    <w:rsid w:val="002267CD"/>
    <w:rsid w:val="00230885"/>
    <w:rsid w:val="002326CF"/>
    <w:rsid w:val="002357A9"/>
    <w:rsid w:val="00257CDA"/>
    <w:rsid w:val="0026465B"/>
    <w:rsid w:val="00266E08"/>
    <w:rsid w:val="00282A51"/>
    <w:rsid w:val="00284E1B"/>
    <w:rsid w:val="00290E99"/>
    <w:rsid w:val="002922CE"/>
    <w:rsid w:val="002967EB"/>
    <w:rsid w:val="002B3ACC"/>
    <w:rsid w:val="002B562B"/>
    <w:rsid w:val="002D1492"/>
    <w:rsid w:val="002D1884"/>
    <w:rsid w:val="002D445E"/>
    <w:rsid w:val="002D4DDC"/>
    <w:rsid w:val="002E57AD"/>
    <w:rsid w:val="002F1F3E"/>
    <w:rsid w:val="00311B31"/>
    <w:rsid w:val="00312DCC"/>
    <w:rsid w:val="00313455"/>
    <w:rsid w:val="003138C7"/>
    <w:rsid w:val="00313908"/>
    <w:rsid w:val="00315980"/>
    <w:rsid w:val="00317F97"/>
    <w:rsid w:val="00330654"/>
    <w:rsid w:val="003311E3"/>
    <w:rsid w:val="00331620"/>
    <w:rsid w:val="00344547"/>
    <w:rsid w:val="0034666E"/>
    <w:rsid w:val="00346B87"/>
    <w:rsid w:val="00351BEC"/>
    <w:rsid w:val="003551BE"/>
    <w:rsid w:val="0036188F"/>
    <w:rsid w:val="00361F46"/>
    <w:rsid w:val="003648BC"/>
    <w:rsid w:val="00367D09"/>
    <w:rsid w:val="003717C3"/>
    <w:rsid w:val="00372AE5"/>
    <w:rsid w:val="003762C0"/>
    <w:rsid w:val="0038118E"/>
    <w:rsid w:val="00381413"/>
    <w:rsid w:val="003830CD"/>
    <w:rsid w:val="00391575"/>
    <w:rsid w:val="003948EF"/>
    <w:rsid w:val="00397578"/>
    <w:rsid w:val="003A18E7"/>
    <w:rsid w:val="003A46B3"/>
    <w:rsid w:val="003B3CA2"/>
    <w:rsid w:val="003C0F85"/>
    <w:rsid w:val="003C4722"/>
    <w:rsid w:val="003C7BE7"/>
    <w:rsid w:val="003D1D2A"/>
    <w:rsid w:val="003D6019"/>
    <w:rsid w:val="003E2395"/>
    <w:rsid w:val="003E7340"/>
    <w:rsid w:val="003F06ED"/>
    <w:rsid w:val="0040534C"/>
    <w:rsid w:val="004072C2"/>
    <w:rsid w:val="00415E23"/>
    <w:rsid w:val="0042319C"/>
    <w:rsid w:val="00425F66"/>
    <w:rsid w:val="00427122"/>
    <w:rsid w:val="004276E9"/>
    <w:rsid w:val="00441ECC"/>
    <w:rsid w:val="004571C1"/>
    <w:rsid w:val="004678F9"/>
    <w:rsid w:val="00471F9B"/>
    <w:rsid w:val="0047225E"/>
    <w:rsid w:val="0047758A"/>
    <w:rsid w:val="004A174A"/>
    <w:rsid w:val="004A3CA9"/>
    <w:rsid w:val="004A54CF"/>
    <w:rsid w:val="004B6885"/>
    <w:rsid w:val="004C568D"/>
    <w:rsid w:val="004D49CA"/>
    <w:rsid w:val="0050384F"/>
    <w:rsid w:val="00506357"/>
    <w:rsid w:val="00506F51"/>
    <w:rsid w:val="00522AD2"/>
    <w:rsid w:val="0052342F"/>
    <w:rsid w:val="00524AC6"/>
    <w:rsid w:val="005518B2"/>
    <w:rsid w:val="005609FC"/>
    <w:rsid w:val="00563811"/>
    <w:rsid w:val="00572CB4"/>
    <w:rsid w:val="00582D1D"/>
    <w:rsid w:val="005874EF"/>
    <w:rsid w:val="005905CF"/>
    <w:rsid w:val="005A1FD6"/>
    <w:rsid w:val="005A46D7"/>
    <w:rsid w:val="005B17AE"/>
    <w:rsid w:val="005B2770"/>
    <w:rsid w:val="005B69F7"/>
    <w:rsid w:val="005F1885"/>
    <w:rsid w:val="005F77FD"/>
    <w:rsid w:val="00610BF6"/>
    <w:rsid w:val="00611BB3"/>
    <w:rsid w:val="00616F7B"/>
    <w:rsid w:val="006248A8"/>
    <w:rsid w:val="00631E3D"/>
    <w:rsid w:val="006367E1"/>
    <w:rsid w:val="00637BCC"/>
    <w:rsid w:val="00641EC5"/>
    <w:rsid w:val="00643147"/>
    <w:rsid w:val="00644343"/>
    <w:rsid w:val="0064516F"/>
    <w:rsid w:val="00646B69"/>
    <w:rsid w:val="00653EDA"/>
    <w:rsid w:val="00662CC9"/>
    <w:rsid w:val="00663BA8"/>
    <w:rsid w:val="00671C2A"/>
    <w:rsid w:val="00673759"/>
    <w:rsid w:val="00673BDF"/>
    <w:rsid w:val="006767C5"/>
    <w:rsid w:val="00677A94"/>
    <w:rsid w:val="0068038A"/>
    <w:rsid w:val="0068094A"/>
    <w:rsid w:val="00684ADB"/>
    <w:rsid w:val="0068564C"/>
    <w:rsid w:val="00690F6A"/>
    <w:rsid w:val="00694E5F"/>
    <w:rsid w:val="00697CCB"/>
    <w:rsid w:val="006A2CDA"/>
    <w:rsid w:val="006A3407"/>
    <w:rsid w:val="006A7E7E"/>
    <w:rsid w:val="006B5280"/>
    <w:rsid w:val="006C3DB0"/>
    <w:rsid w:val="006C4792"/>
    <w:rsid w:val="006C7CEC"/>
    <w:rsid w:val="006D1691"/>
    <w:rsid w:val="006E098A"/>
    <w:rsid w:val="006E4D14"/>
    <w:rsid w:val="006E63C4"/>
    <w:rsid w:val="006E6D50"/>
    <w:rsid w:val="006F2A3C"/>
    <w:rsid w:val="006F53BE"/>
    <w:rsid w:val="006F768B"/>
    <w:rsid w:val="00701479"/>
    <w:rsid w:val="00733786"/>
    <w:rsid w:val="007363F5"/>
    <w:rsid w:val="00744164"/>
    <w:rsid w:val="0074656D"/>
    <w:rsid w:val="00747611"/>
    <w:rsid w:val="00751B5E"/>
    <w:rsid w:val="00756E90"/>
    <w:rsid w:val="0077361A"/>
    <w:rsid w:val="0078074E"/>
    <w:rsid w:val="007869B3"/>
    <w:rsid w:val="007951C3"/>
    <w:rsid w:val="00797A53"/>
    <w:rsid w:val="007A4C75"/>
    <w:rsid w:val="007B3DB9"/>
    <w:rsid w:val="007B4076"/>
    <w:rsid w:val="007B716F"/>
    <w:rsid w:val="007C2ECB"/>
    <w:rsid w:val="007D080A"/>
    <w:rsid w:val="007D2DA1"/>
    <w:rsid w:val="007D4451"/>
    <w:rsid w:val="007D500D"/>
    <w:rsid w:val="007E03BD"/>
    <w:rsid w:val="007F04A9"/>
    <w:rsid w:val="007F196B"/>
    <w:rsid w:val="00801C96"/>
    <w:rsid w:val="00801E5A"/>
    <w:rsid w:val="00804511"/>
    <w:rsid w:val="00805481"/>
    <w:rsid w:val="00813872"/>
    <w:rsid w:val="00816D3C"/>
    <w:rsid w:val="00831E6F"/>
    <w:rsid w:val="008355C1"/>
    <w:rsid w:val="00852857"/>
    <w:rsid w:val="00865FB4"/>
    <w:rsid w:val="00871771"/>
    <w:rsid w:val="00871F89"/>
    <w:rsid w:val="00887F1B"/>
    <w:rsid w:val="008922B3"/>
    <w:rsid w:val="00896E05"/>
    <w:rsid w:val="00897461"/>
    <w:rsid w:val="00897A67"/>
    <w:rsid w:val="008A13C9"/>
    <w:rsid w:val="008A7C37"/>
    <w:rsid w:val="008C6A1B"/>
    <w:rsid w:val="008D320E"/>
    <w:rsid w:val="008E0DE3"/>
    <w:rsid w:val="008E1C53"/>
    <w:rsid w:val="008F2C0D"/>
    <w:rsid w:val="008F7026"/>
    <w:rsid w:val="0090055E"/>
    <w:rsid w:val="00900EF7"/>
    <w:rsid w:val="009034B2"/>
    <w:rsid w:val="00907D5D"/>
    <w:rsid w:val="00911EC3"/>
    <w:rsid w:val="00913811"/>
    <w:rsid w:val="009221BC"/>
    <w:rsid w:val="009248C6"/>
    <w:rsid w:val="00933A8E"/>
    <w:rsid w:val="009369B8"/>
    <w:rsid w:val="009416F7"/>
    <w:rsid w:val="00942924"/>
    <w:rsid w:val="009528C2"/>
    <w:rsid w:val="00954300"/>
    <w:rsid w:val="00966EA2"/>
    <w:rsid w:val="00976173"/>
    <w:rsid w:val="00981609"/>
    <w:rsid w:val="00984D42"/>
    <w:rsid w:val="009A3AFA"/>
    <w:rsid w:val="009A4947"/>
    <w:rsid w:val="009A4E36"/>
    <w:rsid w:val="009D76C3"/>
    <w:rsid w:val="009E1C64"/>
    <w:rsid w:val="009E7D4E"/>
    <w:rsid w:val="009F710B"/>
    <w:rsid w:val="009F75EF"/>
    <w:rsid w:val="00A0193B"/>
    <w:rsid w:val="00A021BA"/>
    <w:rsid w:val="00A053E3"/>
    <w:rsid w:val="00A06AED"/>
    <w:rsid w:val="00A13BDD"/>
    <w:rsid w:val="00A30D6F"/>
    <w:rsid w:val="00A377DD"/>
    <w:rsid w:val="00A37D53"/>
    <w:rsid w:val="00A46C0E"/>
    <w:rsid w:val="00A478AD"/>
    <w:rsid w:val="00A82029"/>
    <w:rsid w:val="00A8702A"/>
    <w:rsid w:val="00A871C8"/>
    <w:rsid w:val="00A913D3"/>
    <w:rsid w:val="00A940AC"/>
    <w:rsid w:val="00AA3927"/>
    <w:rsid w:val="00AA7AD8"/>
    <w:rsid w:val="00AB5BC6"/>
    <w:rsid w:val="00AD1246"/>
    <w:rsid w:val="00AD1F87"/>
    <w:rsid w:val="00AD4ABC"/>
    <w:rsid w:val="00AE0896"/>
    <w:rsid w:val="00AF7F23"/>
    <w:rsid w:val="00B01A42"/>
    <w:rsid w:val="00B04E47"/>
    <w:rsid w:val="00B21825"/>
    <w:rsid w:val="00B23CFD"/>
    <w:rsid w:val="00B3424B"/>
    <w:rsid w:val="00B431AD"/>
    <w:rsid w:val="00B47883"/>
    <w:rsid w:val="00B5426E"/>
    <w:rsid w:val="00B54FE1"/>
    <w:rsid w:val="00B55BB2"/>
    <w:rsid w:val="00B732B4"/>
    <w:rsid w:val="00B75D6E"/>
    <w:rsid w:val="00B77DF6"/>
    <w:rsid w:val="00B87FB7"/>
    <w:rsid w:val="00B92C16"/>
    <w:rsid w:val="00BA6548"/>
    <w:rsid w:val="00BB0776"/>
    <w:rsid w:val="00BB1683"/>
    <w:rsid w:val="00BB2B9C"/>
    <w:rsid w:val="00BC1489"/>
    <w:rsid w:val="00BC1618"/>
    <w:rsid w:val="00BC4924"/>
    <w:rsid w:val="00BD7849"/>
    <w:rsid w:val="00BE5320"/>
    <w:rsid w:val="00BF5193"/>
    <w:rsid w:val="00C01EAB"/>
    <w:rsid w:val="00C0476A"/>
    <w:rsid w:val="00C0700F"/>
    <w:rsid w:val="00C10F2B"/>
    <w:rsid w:val="00C11676"/>
    <w:rsid w:val="00C151D8"/>
    <w:rsid w:val="00C1604F"/>
    <w:rsid w:val="00C16E8E"/>
    <w:rsid w:val="00C17BE4"/>
    <w:rsid w:val="00C224F5"/>
    <w:rsid w:val="00C30F57"/>
    <w:rsid w:val="00C403B7"/>
    <w:rsid w:val="00C47808"/>
    <w:rsid w:val="00C55F80"/>
    <w:rsid w:val="00C649BC"/>
    <w:rsid w:val="00C65CE9"/>
    <w:rsid w:val="00C72413"/>
    <w:rsid w:val="00C73566"/>
    <w:rsid w:val="00C77037"/>
    <w:rsid w:val="00C86D89"/>
    <w:rsid w:val="00C91459"/>
    <w:rsid w:val="00C918D9"/>
    <w:rsid w:val="00C91F4D"/>
    <w:rsid w:val="00C9622D"/>
    <w:rsid w:val="00CA039E"/>
    <w:rsid w:val="00CB0C04"/>
    <w:rsid w:val="00CC0E01"/>
    <w:rsid w:val="00CC6A14"/>
    <w:rsid w:val="00CC72BE"/>
    <w:rsid w:val="00CD648B"/>
    <w:rsid w:val="00CE2A42"/>
    <w:rsid w:val="00D03479"/>
    <w:rsid w:val="00D0358B"/>
    <w:rsid w:val="00D10CBB"/>
    <w:rsid w:val="00D31323"/>
    <w:rsid w:val="00D41A5F"/>
    <w:rsid w:val="00D6408E"/>
    <w:rsid w:val="00D7308F"/>
    <w:rsid w:val="00D73DC9"/>
    <w:rsid w:val="00D746F7"/>
    <w:rsid w:val="00D81F6B"/>
    <w:rsid w:val="00D97DC6"/>
    <w:rsid w:val="00DA2B04"/>
    <w:rsid w:val="00DC33F6"/>
    <w:rsid w:val="00DF17AB"/>
    <w:rsid w:val="00DF4D04"/>
    <w:rsid w:val="00E00652"/>
    <w:rsid w:val="00E03064"/>
    <w:rsid w:val="00E070EB"/>
    <w:rsid w:val="00E20C19"/>
    <w:rsid w:val="00E22CE8"/>
    <w:rsid w:val="00E23DA1"/>
    <w:rsid w:val="00E61972"/>
    <w:rsid w:val="00E625EA"/>
    <w:rsid w:val="00E62CFE"/>
    <w:rsid w:val="00E63354"/>
    <w:rsid w:val="00E653EB"/>
    <w:rsid w:val="00E76EB2"/>
    <w:rsid w:val="00E87BC9"/>
    <w:rsid w:val="00EB15EF"/>
    <w:rsid w:val="00EB5C62"/>
    <w:rsid w:val="00ED0AAE"/>
    <w:rsid w:val="00ED1296"/>
    <w:rsid w:val="00ED241F"/>
    <w:rsid w:val="00ED3B9C"/>
    <w:rsid w:val="00ED5D61"/>
    <w:rsid w:val="00ED7F49"/>
    <w:rsid w:val="00EE4BB4"/>
    <w:rsid w:val="00EF2160"/>
    <w:rsid w:val="00EF6035"/>
    <w:rsid w:val="00F0508F"/>
    <w:rsid w:val="00F11B44"/>
    <w:rsid w:val="00F123A0"/>
    <w:rsid w:val="00F2241B"/>
    <w:rsid w:val="00F23006"/>
    <w:rsid w:val="00F26AD4"/>
    <w:rsid w:val="00F2796A"/>
    <w:rsid w:val="00F3259D"/>
    <w:rsid w:val="00F35A59"/>
    <w:rsid w:val="00F44D5D"/>
    <w:rsid w:val="00F6199A"/>
    <w:rsid w:val="00F624AF"/>
    <w:rsid w:val="00F67EBC"/>
    <w:rsid w:val="00F74C03"/>
    <w:rsid w:val="00F74FD9"/>
    <w:rsid w:val="00F7688F"/>
    <w:rsid w:val="00F76A88"/>
    <w:rsid w:val="00F85784"/>
    <w:rsid w:val="00F91B93"/>
    <w:rsid w:val="00F94E89"/>
    <w:rsid w:val="00FA0060"/>
    <w:rsid w:val="00FA4BAD"/>
    <w:rsid w:val="00FB1FB8"/>
    <w:rsid w:val="00FC5AB8"/>
    <w:rsid w:val="00FC5EF7"/>
    <w:rsid w:val="00FD43F1"/>
    <w:rsid w:val="00FD6D99"/>
    <w:rsid w:val="00FE545B"/>
    <w:rsid w:val="00FF6A5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EB0B9"/>
  <w15:docId w15:val="{EE408181-E03B-4620-9926-43B1D0005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7F23"/>
    <w:rPr>
      <w:rFonts w:ascii="Arial" w:hAnsi="Arial"/>
      <w:sz w:val="20"/>
    </w:rPr>
  </w:style>
  <w:style w:type="paragraph" w:styleId="Heading1">
    <w:name w:val="heading 1"/>
    <w:aliases w:val="H1"/>
    <w:basedOn w:val="Normal"/>
    <w:next w:val="Normal"/>
    <w:link w:val="Heading1Char"/>
    <w:uiPriority w:val="1"/>
    <w:qFormat/>
    <w:rsid w:val="00816D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_TP-Paragraphs,H2"/>
    <w:basedOn w:val="Normal"/>
    <w:next w:val="Normal"/>
    <w:link w:val="Heading2Char"/>
    <w:uiPriority w:val="1"/>
    <w:unhideWhenUsed/>
    <w:qFormat/>
    <w:rsid w:val="00C478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
    <w:basedOn w:val="Normal"/>
    <w:next w:val="Normal"/>
    <w:link w:val="Heading3Char"/>
    <w:unhideWhenUsed/>
    <w:qFormat/>
    <w:rsid w:val="00E6197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Memo Heading 4"/>
    <w:basedOn w:val="Normal"/>
    <w:next w:val="Normal"/>
    <w:link w:val="Heading4Char"/>
    <w:unhideWhenUsed/>
    <w:qFormat/>
    <w:rsid w:val="004571C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h5"/>
    <w:basedOn w:val="Normal"/>
    <w:next w:val="Normal"/>
    <w:link w:val="Heading5Char"/>
    <w:qFormat/>
    <w:rsid w:val="000F2A03"/>
    <w:pPr>
      <w:widowControl/>
      <w:autoSpaceDE w:val="0"/>
      <w:autoSpaceDN w:val="0"/>
      <w:spacing w:before="240" w:after="60" w:line="240" w:lineRule="auto"/>
      <w:ind w:left="1008" w:hanging="1008"/>
      <w:outlineLvl w:val="4"/>
    </w:pPr>
    <w:rPr>
      <w:rFonts w:eastAsia="Times New Roman" w:cs="Times New Roman"/>
      <w:lang w:val="x-none" w:eastAsia="x-none"/>
    </w:rPr>
  </w:style>
  <w:style w:type="paragraph" w:styleId="Heading6">
    <w:name w:val="heading 6"/>
    <w:aliases w:val="figure,h6"/>
    <w:basedOn w:val="Normal"/>
    <w:next w:val="Normal"/>
    <w:link w:val="Heading6Char"/>
    <w:qFormat/>
    <w:rsid w:val="000F2A03"/>
    <w:pPr>
      <w:widowControl/>
      <w:autoSpaceDE w:val="0"/>
      <w:autoSpaceDN w:val="0"/>
      <w:spacing w:before="240" w:after="60" w:line="240" w:lineRule="auto"/>
      <w:ind w:left="1152" w:hanging="1152"/>
      <w:outlineLvl w:val="5"/>
    </w:pPr>
    <w:rPr>
      <w:rFonts w:eastAsia="Times New Roman" w:cs="Times New Roman"/>
      <w:i/>
      <w:iCs/>
    </w:rPr>
  </w:style>
  <w:style w:type="paragraph" w:styleId="Heading7">
    <w:name w:val="heading 7"/>
    <w:aliases w:val="Table_TP_Heading 7,Paragraph_Table TPs,table,st,h7"/>
    <w:basedOn w:val="Normal"/>
    <w:next w:val="Normal"/>
    <w:link w:val="Heading7Char"/>
    <w:unhideWhenUsed/>
    <w:qFormat/>
    <w:rsid w:val="000F2A0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acronym"/>
    <w:basedOn w:val="Normal"/>
    <w:next w:val="Normal"/>
    <w:link w:val="Heading8Char"/>
    <w:qFormat/>
    <w:rsid w:val="000F2A03"/>
    <w:pPr>
      <w:widowControl/>
      <w:autoSpaceDE w:val="0"/>
      <w:autoSpaceDN w:val="0"/>
      <w:spacing w:before="240" w:after="60" w:line="240" w:lineRule="auto"/>
      <w:ind w:left="1440" w:hanging="1440"/>
      <w:outlineLvl w:val="7"/>
    </w:pPr>
    <w:rPr>
      <w:rFonts w:eastAsia="Times New Roman" w:cs="Arial"/>
      <w:i/>
      <w:iCs/>
      <w:szCs w:val="20"/>
    </w:rPr>
  </w:style>
  <w:style w:type="paragraph" w:styleId="Heading9">
    <w:name w:val="heading 9"/>
    <w:aliases w:val="appendix"/>
    <w:basedOn w:val="Normal"/>
    <w:next w:val="Normal"/>
    <w:link w:val="Heading9Char"/>
    <w:qFormat/>
    <w:rsid w:val="000F2A03"/>
    <w:pPr>
      <w:widowControl/>
      <w:autoSpaceDE w:val="0"/>
      <w:autoSpaceDN w:val="0"/>
      <w:spacing w:before="240" w:after="60" w:line="240" w:lineRule="auto"/>
      <w:ind w:left="1584" w:hanging="1584"/>
      <w:outlineLvl w:val="8"/>
    </w:pPr>
    <w:rPr>
      <w:rFonts w:eastAsia="Times New Roman"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Banner,h,Header/Footer,Banner title 2"/>
    <w:basedOn w:val="Normal"/>
    <w:link w:val="HeaderChar"/>
    <w:uiPriority w:val="99"/>
    <w:unhideWhenUsed/>
    <w:rsid w:val="001E3888"/>
    <w:pPr>
      <w:tabs>
        <w:tab w:val="center" w:pos="4680"/>
        <w:tab w:val="right" w:pos="9360"/>
      </w:tabs>
      <w:spacing w:after="0" w:line="240" w:lineRule="auto"/>
    </w:pPr>
  </w:style>
  <w:style w:type="character" w:customStyle="1" w:styleId="HeaderChar">
    <w:name w:val="Header Char"/>
    <w:aliases w:val="Banner Char,h Char,Header/Footer Char,Banner title 2 Char"/>
    <w:basedOn w:val="DefaultParagraphFont"/>
    <w:link w:val="Header"/>
    <w:uiPriority w:val="99"/>
    <w:rsid w:val="001E3888"/>
  </w:style>
  <w:style w:type="paragraph" w:styleId="Footer">
    <w:name w:val="footer"/>
    <w:basedOn w:val="Normal"/>
    <w:link w:val="FooterChar"/>
    <w:uiPriority w:val="99"/>
    <w:unhideWhenUsed/>
    <w:rsid w:val="001E38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888"/>
  </w:style>
  <w:style w:type="character" w:customStyle="1" w:styleId="Heading1Char">
    <w:name w:val="Heading 1 Char"/>
    <w:aliases w:val="H1 Char"/>
    <w:basedOn w:val="DefaultParagraphFont"/>
    <w:link w:val="Heading1"/>
    <w:uiPriority w:val="1"/>
    <w:rsid w:val="00816D3C"/>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07D5D"/>
    <w:rPr>
      <w:color w:val="0000FF" w:themeColor="hyperlink"/>
      <w:u w:val="single"/>
    </w:rPr>
  </w:style>
  <w:style w:type="paragraph" w:styleId="ListParagraph">
    <w:name w:val="List Paragraph"/>
    <w:basedOn w:val="Normal"/>
    <w:uiPriority w:val="34"/>
    <w:qFormat/>
    <w:rsid w:val="00756E90"/>
    <w:pPr>
      <w:ind w:left="720"/>
      <w:contextualSpacing/>
    </w:pPr>
  </w:style>
  <w:style w:type="paragraph" w:styleId="BalloonText">
    <w:name w:val="Balloon Text"/>
    <w:basedOn w:val="Normal"/>
    <w:link w:val="BalloonTextChar"/>
    <w:uiPriority w:val="99"/>
    <w:semiHidden/>
    <w:unhideWhenUsed/>
    <w:rsid w:val="00371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7C3"/>
    <w:rPr>
      <w:rFonts w:ascii="Tahoma" w:hAnsi="Tahoma" w:cs="Tahoma"/>
      <w:sz w:val="16"/>
      <w:szCs w:val="16"/>
    </w:rPr>
  </w:style>
  <w:style w:type="paragraph" w:styleId="TOCHeading">
    <w:name w:val="TOC Heading"/>
    <w:basedOn w:val="Heading1"/>
    <w:next w:val="Normal"/>
    <w:uiPriority w:val="39"/>
    <w:unhideWhenUsed/>
    <w:qFormat/>
    <w:rsid w:val="00611BB3"/>
    <w:pPr>
      <w:widowControl/>
      <w:outlineLvl w:val="9"/>
    </w:pPr>
    <w:rPr>
      <w:lang w:eastAsia="ja-JP"/>
    </w:rPr>
  </w:style>
  <w:style w:type="paragraph" w:styleId="TOC1">
    <w:name w:val="toc 1"/>
    <w:basedOn w:val="Normal"/>
    <w:next w:val="Normal"/>
    <w:autoRedefine/>
    <w:uiPriority w:val="39"/>
    <w:unhideWhenUsed/>
    <w:qFormat/>
    <w:rsid w:val="00611BB3"/>
    <w:pPr>
      <w:spacing w:after="100"/>
    </w:pPr>
  </w:style>
  <w:style w:type="character" w:styleId="CommentReference">
    <w:name w:val="annotation reference"/>
    <w:basedOn w:val="DefaultParagraphFont"/>
    <w:uiPriority w:val="99"/>
    <w:unhideWhenUsed/>
    <w:rsid w:val="007951C3"/>
    <w:rPr>
      <w:sz w:val="16"/>
      <w:szCs w:val="16"/>
    </w:rPr>
  </w:style>
  <w:style w:type="paragraph" w:styleId="CommentText">
    <w:name w:val="annotation text"/>
    <w:basedOn w:val="Normal"/>
    <w:link w:val="CommentTextChar"/>
    <w:uiPriority w:val="99"/>
    <w:unhideWhenUsed/>
    <w:rsid w:val="007951C3"/>
    <w:pPr>
      <w:spacing w:line="240" w:lineRule="auto"/>
    </w:pPr>
    <w:rPr>
      <w:szCs w:val="20"/>
    </w:rPr>
  </w:style>
  <w:style w:type="character" w:customStyle="1" w:styleId="CommentTextChar">
    <w:name w:val="Comment Text Char"/>
    <w:basedOn w:val="DefaultParagraphFont"/>
    <w:link w:val="CommentText"/>
    <w:uiPriority w:val="99"/>
    <w:rsid w:val="007951C3"/>
    <w:rPr>
      <w:sz w:val="20"/>
      <w:szCs w:val="20"/>
    </w:rPr>
  </w:style>
  <w:style w:type="paragraph" w:styleId="CommentSubject">
    <w:name w:val="annotation subject"/>
    <w:basedOn w:val="CommentText"/>
    <w:next w:val="CommentText"/>
    <w:link w:val="CommentSubjectChar"/>
    <w:semiHidden/>
    <w:unhideWhenUsed/>
    <w:rsid w:val="007951C3"/>
    <w:rPr>
      <w:b/>
      <w:bCs/>
    </w:rPr>
  </w:style>
  <w:style w:type="character" w:customStyle="1" w:styleId="CommentSubjectChar">
    <w:name w:val="Comment Subject Char"/>
    <w:basedOn w:val="CommentTextChar"/>
    <w:link w:val="CommentSubject"/>
    <w:uiPriority w:val="99"/>
    <w:semiHidden/>
    <w:rsid w:val="007951C3"/>
    <w:rPr>
      <w:b/>
      <w:bCs/>
      <w:sz w:val="20"/>
      <w:szCs w:val="20"/>
    </w:rPr>
  </w:style>
  <w:style w:type="character" w:customStyle="1" w:styleId="Heading2Char">
    <w:name w:val="Heading 2 Char"/>
    <w:aliases w:val="H2_TP-Paragraphs Char,H2 Char"/>
    <w:basedOn w:val="DefaultParagraphFont"/>
    <w:link w:val="Heading2"/>
    <w:uiPriority w:val="1"/>
    <w:rsid w:val="00C47808"/>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202523"/>
    <w:pPr>
      <w:spacing w:after="100"/>
      <w:ind w:left="220"/>
    </w:pPr>
  </w:style>
  <w:style w:type="paragraph" w:customStyle="1" w:styleId="Bullets1">
    <w:name w:val="Bullets 1"/>
    <w:basedOn w:val="Normal"/>
    <w:link w:val="Bullets1Char"/>
    <w:qFormat/>
    <w:rsid w:val="00CC0E01"/>
    <w:pPr>
      <w:widowControl/>
      <w:numPr>
        <w:numId w:val="1"/>
      </w:numPr>
      <w:tabs>
        <w:tab w:val="left" w:pos="720"/>
      </w:tabs>
      <w:spacing w:after="0" w:line="240" w:lineRule="auto"/>
      <w:jc w:val="both"/>
    </w:pPr>
    <w:rPr>
      <w:rFonts w:ascii="Calibri" w:eastAsia="Times New Roman" w:hAnsi="Calibri" w:cs="Times New Roman"/>
      <w:szCs w:val="24"/>
    </w:rPr>
  </w:style>
  <w:style w:type="paragraph" w:customStyle="1" w:styleId="Bullets2">
    <w:name w:val="Bullets 2"/>
    <w:basedOn w:val="Bullets1"/>
    <w:link w:val="Bullets2Char"/>
    <w:qFormat/>
    <w:rsid w:val="00CC0E01"/>
    <w:pPr>
      <w:numPr>
        <w:ilvl w:val="1"/>
      </w:numPr>
      <w:tabs>
        <w:tab w:val="clear" w:pos="720"/>
        <w:tab w:val="left" w:pos="1080"/>
      </w:tabs>
    </w:pPr>
  </w:style>
  <w:style w:type="character" w:customStyle="1" w:styleId="Bullets1Char">
    <w:name w:val="Bullets 1 Char"/>
    <w:basedOn w:val="DefaultParagraphFont"/>
    <w:link w:val="Bullets1"/>
    <w:rsid w:val="00CC0E01"/>
    <w:rPr>
      <w:rFonts w:ascii="Calibri" w:eastAsia="Times New Roman" w:hAnsi="Calibri" w:cs="Times New Roman"/>
      <w:sz w:val="20"/>
      <w:szCs w:val="24"/>
    </w:rPr>
  </w:style>
  <w:style w:type="paragraph" w:customStyle="1" w:styleId="Bullets3">
    <w:name w:val="Bullets 3"/>
    <w:basedOn w:val="Bullets2"/>
    <w:link w:val="Bullets3Char"/>
    <w:qFormat/>
    <w:rsid w:val="00CC0E01"/>
    <w:pPr>
      <w:numPr>
        <w:ilvl w:val="2"/>
      </w:numPr>
      <w:tabs>
        <w:tab w:val="clear" w:pos="1080"/>
        <w:tab w:val="left" w:pos="1440"/>
      </w:tabs>
    </w:pPr>
  </w:style>
  <w:style w:type="character" w:customStyle="1" w:styleId="Bullets2Char">
    <w:name w:val="Bullets 2 Char"/>
    <w:basedOn w:val="Bullets1Char"/>
    <w:link w:val="Bullets2"/>
    <w:rsid w:val="00CC0E01"/>
    <w:rPr>
      <w:rFonts w:ascii="Calibri" w:eastAsia="Times New Roman" w:hAnsi="Calibri" w:cs="Times New Roman"/>
      <w:sz w:val="20"/>
      <w:szCs w:val="24"/>
    </w:rPr>
  </w:style>
  <w:style w:type="character" w:customStyle="1" w:styleId="Bullets3Char">
    <w:name w:val="Bullets 3 Char"/>
    <w:basedOn w:val="Bullets2Char"/>
    <w:link w:val="Bullets3"/>
    <w:rsid w:val="00CC0E01"/>
    <w:rPr>
      <w:rFonts w:ascii="Calibri" w:eastAsia="Times New Roman" w:hAnsi="Calibri" w:cs="Times New Roman"/>
      <w:sz w:val="20"/>
      <w:szCs w:val="24"/>
    </w:rPr>
  </w:style>
  <w:style w:type="paragraph" w:styleId="Caption">
    <w:name w:val="caption"/>
    <w:aliases w:val="Caption Text"/>
    <w:basedOn w:val="Normal"/>
    <w:next w:val="Normal"/>
    <w:unhideWhenUsed/>
    <w:qFormat/>
    <w:rsid w:val="00522AD2"/>
    <w:pPr>
      <w:spacing w:line="240" w:lineRule="auto"/>
    </w:pPr>
    <w:rPr>
      <w:b/>
      <w:bCs/>
      <w:sz w:val="18"/>
      <w:szCs w:val="18"/>
    </w:rPr>
  </w:style>
  <w:style w:type="paragraph" w:styleId="TableofFigures">
    <w:name w:val="table of figures"/>
    <w:basedOn w:val="Normal"/>
    <w:next w:val="Normal"/>
    <w:unhideWhenUsed/>
    <w:rsid w:val="003D6019"/>
    <w:pPr>
      <w:spacing w:after="0"/>
      <w:ind w:left="440" w:hanging="440"/>
    </w:pPr>
    <w:rPr>
      <w:rFonts w:cs="Times New Roman"/>
      <w:smallCaps/>
      <w:szCs w:val="24"/>
    </w:rPr>
  </w:style>
  <w:style w:type="paragraph" w:styleId="NoSpacing">
    <w:name w:val="No Spacing"/>
    <w:uiPriority w:val="1"/>
    <w:qFormat/>
    <w:rsid w:val="00E61972"/>
    <w:pPr>
      <w:spacing w:after="0" w:line="240" w:lineRule="auto"/>
    </w:pPr>
  </w:style>
  <w:style w:type="character" w:customStyle="1" w:styleId="Heading3Char">
    <w:name w:val="Heading 3 Char"/>
    <w:aliases w:val="h3 Char"/>
    <w:basedOn w:val="DefaultParagraphFont"/>
    <w:link w:val="Heading3"/>
    <w:rsid w:val="00E61972"/>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616F7B"/>
    <w:pPr>
      <w:spacing w:after="100"/>
      <w:ind w:left="440"/>
    </w:pPr>
  </w:style>
  <w:style w:type="paragraph" w:styleId="Revision">
    <w:name w:val="Revision"/>
    <w:hidden/>
    <w:uiPriority w:val="99"/>
    <w:semiHidden/>
    <w:rsid w:val="008E1C53"/>
    <w:pPr>
      <w:widowControl/>
      <w:spacing w:after="0" w:line="240" w:lineRule="auto"/>
    </w:pPr>
  </w:style>
  <w:style w:type="character" w:customStyle="1" w:styleId="Heading4Char">
    <w:name w:val="Heading 4 Char"/>
    <w:aliases w:val="h4 Char,Memo Heading 4 Char"/>
    <w:basedOn w:val="DefaultParagraphFont"/>
    <w:link w:val="Heading4"/>
    <w:rsid w:val="004571C1"/>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nhideWhenUsed/>
    <w:rsid w:val="007B4076"/>
    <w:rPr>
      <w:color w:val="800080" w:themeColor="followedHyperlink"/>
      <w:u w:val="single"/>
    </w:rPr>
  </w:style>
  <w:style w:type="character" w:customStyle="1" w:styleId="Heading7Char">
    <w:name w:val="Heading 7 Char"/>
    <w:aliases w:val="Table_TP_Heading 7 Char,Paragraph_Table TPs Char,table Char,st Char,h7 Char"/>
    <w:basedOn w:val="DefaultParagraphFont"/>
    <w:link w:val="Heading7"/>
    <w:rsid w:val="000F2A03"/>
    <w:rPr>
      <w:rFonts w:asciiTheme="majorHAnsi" w:eastAsiaTheme="majorEastAsia" w:hAnsiTheme="majorHAnsi" w:cstheme="majorBidi"/>
      <w:i/>
      <w:iCs/>
      <w:color w:val="404040" w:themeColor="text1" w:themeTint="BF"/>
    </w:rPr>
  </w:style>
  <w:style w:type="character" w:customStyle="1" w:styleId="Heading5Char">
    <w:name w:val="Heading 5 Char"/>
    <w:aliases w:val="h5 Char"/>
    <w:basedOn w:val="DefaultParagraphFont"/>
    <w:link w:val="Heading5"/>
    <w:rsid w:val="000F2A03"/>
    <w:rPr>
      <w:rFonts w:ascii="Arial" w:eastAsia="Times New Roman" w:hAnsi="Arial" w:cs="Times New Roman"/>
      <w:lang w:val="x-none" w:eastAsia="x-none"/>
    </w:rPr>
  </w:style>
  <w:style w:type="character" w:customStyle="1" w:styleId="Heading6Char">
    <w:name w:val="Heading 6 Char"/>
    <w:aliases w:val="figure Char,h6 Char"/>
    <w:basedOn w:val="DefaultParagraphFont"/>
    <w:link w:val="Heading6"/>
    <w:rsid w:val="000F2A03"/>
    <w:rPr>
      <w:rFonts w:ascii="Arial" w:eastAsia="Times New Roman" w:hAnsi="Arial" w:cs="Times New Roman"/>
      <w:i/>
      <w:iCs/>
    </w:rPr>
  </w:style>
  <w:style w:type="character" w:customStyle="1" w:styleId="Heading8Char">
    <w:name w:val="Heading 8 Char"/>
    <w:aliases w:val="acronym Char"/>
    <w:basedOn w:val="DefaultParagraphFont"/>
    <w:link w:val="Heading8"/>
    <w:rsid w:val="000F2A03"/>
    <w:rPr>
      <w:rFonts w:ascii="Arial" w:eastAsia="Times New Roman" w:hAnsi="Arial" w:cs="Arial"/>
      <w:i/>
      <w:iCs/>
      <w:sz w:val="24"/>
      <w:szCs w:val="20"/>
    </w:rPr>
  </w:style>
  <w:style w:type="character" w:customStyle="1" w:styleId="Heading9Char">
    <w:name w:val="Heading 9 Char"/>
    <w:aliases w:val="appendix Char"/>
    <w:basedOn w:val="DefaultParagraphFont"/>
    <w:link w:val="Heading9"/>
    <w:rsid w:val="000F2A03"/>
    <w:rPr>
      <w:rFonts w:ascii="Arial" w:eastAsia="Times New Roman" w:hAnsi="Arial" w:cs="Arial"/>
      <w:b/>
      <w:bCs/>
      <w:i/>
      <w:iCs/>
      <w:sz w:val="18"/>
      <w:szCs w:val="18"/>
    </w:rPr>
  </w:style>
  <w:style w:type="paragraph" w:styleId="NormalIndent">
    <w:name w:val="Normal Indent"/>
    <w:basedOn w:val="Normal"/>
    <w:rsid w:val="000F2A03"/>
    <w:pPr>
      <w:autoSpaceDE w:val="0"/>
      <w:autoSpaceDN w:val="0"/>
      <w:spacing w:after="240" w:line="240" w:lineRule="auto"/>
      <w:ind w:left="720"/>
    </w:pPr>
    <w:rPr>
      <w:rFonts w:ascii="Univers (W1)" w:eastAsia="Times New Roman" w:hAnsi="Univers (W1)" w:cs="Times New Roman"/>
    </w:rPr>
  </w:style>
  <w:style w:type="character" w:styleId="FootnoteReference">
    <w:name w:val="footnote reference"/>
    <w:uiPriority w:val="99"/>
    <w:semiHidden/>
    <w:rsid w:val="000F2A03"/>
    <w:rPr>
      <w:position w:val="6"/>
      <w:sz w:val="16"/>
      <w:szCs w:val="16"/>
    </w:rPr>
  </w:style>
  <w:style w:type="paragraph" w:styleId="FootnoteText">
    <w:name w:val="footnote text"/>
    <w:basedOn w:val="Normal"/>
    <w:link w:val="FootnoteTextChar"/>
    <w:rsid w:val="000F2A03"/>
    <w:pPr>
      <w:autoSpaceDE w:val="0"/>
      <w:autoSpaceDN w:val="0"/>
      <w:spacing w:after="240" w:line="240" w:lineRule="auto"/>
    </w:pPr>
    <w:rPr>
      <w:rFonts w:ascii="Univers (W1)" w:eastAsia="Times New Roman" w:hAnsi="Univers (W1)" w:cs="Times New Roman"/>
      <w:szCs w:val="20"/>
      <w:lang w:val="x-none" w:eastAsia="x-none"/>
    </w:rPr>
  </w:style>
  <w:style w:type="character" w:customStyle="1" w:styleId="FootnoteTextChar">
    <w:name w:val="Footnote Text Char"/>
    <w:basedOn w:val="DefaultParagraphFont"/>
    <w:link w:val="FootnoteText"/>
    <w:rsid w:val="000F2A03"/>
    <w:rPr>
      <w:rFonts w:ascii="Univers (W1)" w:eastAsia="Times New Roman" w:hAnsi="Univers (W1)" w:cs="Times New Roman"/>
      <w:sz w:val="20"/>
      <w:szCs w:val="20"/>
      <w:lang w:val="x-none" w:eastAsia="x-none"/>
    </w:rPr>
  </w:style>
  <w:style w:type="paragraph" w:customStyle="1" w:styleId="Style1">
    <w:name w:val="Style1"/>
    <w:basedOn w:val="Normal"/>
    <w:rsid w:val="000F2A03"/>
    <w:pPr>
      <w:autoSpaceDE w:val="0"/>
      <w:autoSpaceDN w:val="0"/>
      <w:spacing w:after="240" w:line="240" w:lineRule="auto"/>
    </w:pPr>
    <w:rPr>
      <w:rFonts w:eastAsia="Times New Roman" w:cs="Arial"/>
    </w:rPr>
  </w:style>
  <w:style w:type="character" w:styleId="PageNumber">
    <w:name w:val="page number"/>
    <w:rsid w:val="000F2A03"/>
    <w:rPr>
      <w:sz w:val="20"/>
      <w:szCs w:val="20"/>
    </w:rPr>
  </w:style>
  <w:style w:type="paragraph" w:styleId="BodyText">
    <w:name w:val="Body Text"/>
    <w:basedOn w:val="Normal"/>
    <w:link w:val="BodyTextChar"/>
    <w:uiPriority w:val="1"/>
    <w:qFormat/>
    <w:rsid w:val="000F2A03"/>
    <w:pPr>
      <w:widowControl/>
      <w:tabs>
        <w:tab w:val="left" w:pos="-1080"/>
        <w:tab w:val="left" w:pos="-720"/>
        <w:tab w:val="left" w:pos="0"/>
        <w:tab w:val="left" w:pos="720"/>
        <w:tab w:val="left" w:pos="1350"/>
        <w:tab w:val="left" w:pos="1800"/>
        <w:tab w:val="left" w:pos="2250"/>
        <w:tab w:val="left" w:leader="dot" w:pos="2880"/>
        <w:tab w:val="left" w:leader="dot" w:pos="3600"/>
        <w:tab w:val="left" w:leader="dot" w:pos="4320"/>
        <w:tab w:val="right" w:leader="dot" w:pos="5040"/>
        <w:tab w:val="right" w:leader="dot" w:pos="5760"/>
        <w:tab w:val="right" w:leader="dot" w:pos="6480"/>
        <w:tab w:val="right" w:leader="dot" w:pos="7200"/>
        <w:tab w:val="right" w:leader="dot" w:pos="7920"/>
        <w:tab w:val="right" w:leader="dot" w:pos="8640"/>
        <w:tab w:val="right" w:leader="dot" w:pos="9360"/>
        <w:tab w:val="right" w:leader="dot" w:pos="10080"/>
        <w:tab w:val="right" w:leader="dot" w:pos="10800"/>
      </w:tabs>
      <w:autoSpaceDE w:val="0"/>
      <w:autoSpaceDN w:val="0"/>
      <w:spacing w:after="0" w:line="240" w:lineRule="auto"/>
      <w:jc w:val="both"/>
    </w:pPr>
    <w:rPr>
      <w:rFonts w:eastAsia="Times New Roman" w:cs="Times New Roman"/>
      <w:szCs w:val="24"/>
      <w:lang w:val="x-none" w:eastAsia="x-none"/>
    </w:rPr>
  </w:style>
  <w:style w:type="character" w:customStyle="1" w:styleId="BodyTextChar">
    <w:name w:val="Body Text Char"/>
    <w:basedOn w:val="DefaultParagraphFont"/>
    <w:link w:val="BodyText"/>
    <w:uiPriority w:val="1"/>
    <w:rsid w:val="000F2A03"/>
    <w:rPr>
      <w:rFonts w:ascii="Arial" w:eastAsia="Times New Roman" w:hAnsi="Arial" w:cs="Times New Roman"/>
      <w:sz w:val="20"/>
      <w:szCs w:val="24"/>
      <w:lang w:val="x-none" w:eastAsia="x-none"/>
    </w:rPr>
  </w:style>
  <w:style w:type="paragraph" w:styleId="BodyTextIndent">
    <w:name w:val="Body Text Indent"/>
    <w:basedOn w:val="Normal"/>
    <w:link w:val="BodyTextIndentChar"/>
    <w:rsid w:val="000F2A03"/>
    <w:pPr>
      <w:widowControl/>
      <w:autoSpaceDE w:val="0"/>
      <w:autoSpaceDN w:val="0"/>
      <w:spacing w:after="0" w:line="240" w:lineRule="auto"/>
    </w:pPr>
    <w:rPr>
      <w:rFonts w:eastAsia="Times New Roman" w:cs="Times New Roman"/>
      <w:i/>
      <w:iCs/>
      <w:szCs w:val="24"/>
      <w:lang w:val="x-none" w:eastAsia="x-none"/>
    </w:rPr>
  </w:style>
  <w:style w:type="character" w:customStyle="1" w:styleId="BodyTextIndentChar">
    <w:name w:val="Body Text Indent Char"/>
    <w:basedOn w:val="DefaultParagraphFont"/>
    <w:link w:val="BodyTextIndent"/>
    <w:rsid w:val="000F2A03"/>
    <w:rPr>
      <w:rFonts w:ascii="Arial" w:eastAsia="Times New Roman" w:hAnsi="Arial" w:cs="Times New Roman"/>
      <w:i/>
      <w:iCs/>
      <w:sz w:val="20"/>
      <w:szCs w:val="24"/>
      <w:lang w:val="x-none" w:eastAsia="x-none"/>
    </w:rPr>
  </w:style>
  <w:style w:type="paragraph" w:styleId="PlainText">
    <w:name w:val="Plain Text"/>
    <w:basedOn w:val="Normal"/>
    <w:link w:val="PlainTextChar"/>
    <w:rsid w:val="000F2A03"/>
    <w:pPr>
      <w:widowControl/>
      <w:autoSpaceDE w:val="0"/>
      <w:autoSpaceDN w:val="0"/>
      <w:spacing w:after="0" w:line="240" w:lineRule="auto"/>
    </w:pPr>
    <w:rPr>
      <w:rFonts w:ascii="Courier New" w:eastAsia="Times New Roman" w:hAnsi="Courier New" w:cs="Courier New"/>
      <w:szCs w:val="20"/>
    </w:rPr>
  </w:style>
  <w:style w:type="character" w:customStyle="1" w:styleId="PlainTextChar">
    <w:name w:val="Plain Text Char"/>
    <w:basedOn w:val="DefaultParagraphFont"/>
    <w:link w:val="PlainText"/>
    <w:rsid w:val="000F2A03"/>
    <w:rPr>
      <w:rFonts w:ascii="Courier New" w:eastAsia="Times New Roman" w:hAnsi="Courier New" w:cs="Courier New"/>
      <w:sz w:val="24"/>
      <w:szCs w:val="20"/>
    </w:rPr>
  </w:style>
  <w:style w:type="paragraph" w:styleId="DocumentMap">
    <w:name w:val="Document Map"/>
    <w:basedOn w:val="Normal"/>
    <w:link w:val="DocumentMapChar"/>
    <w:semiHidden/>
    <w:rsid w:val="000F2A03"/>
    <w:pPr>
      <w:shd w:val="clear" w:color="auto" w:fill="000080"/>
      <w:autoSpaceDE w:val="0"/>
      <w:autoSpaceDN w:val="0"/>
      <w:spacing w:after="240" w:line="240" w:lineRule="auto"/>
    </w:pPr>
    <w:rPr>
      <w:rFonts w:ascii="Tahoma" w:eastAsia="Times New Roman" w:hAnsi="Tahoma" w:cs="Tahoma"/>
    </w:rPr>
  </w:style>
  <w:style w:type="character" w:customStyle="1" w:styleId="DocumentMapChar">
    <w:name w:val="Document Map Char"/>
    <w:basedOn w:val="DefaultParagraphFont"/>
    <w:link w:val="DocumentMap"/>
    <w:semiHidden/>
    <w:rsid w:val="000F2A03"/>
    <w:rPr>
      <w:rFonts w:ascii="Tahoma" w:eastAsia="Times New Roman" w:hAnsi="Tahoma" w:cs="Tahoma"/>
      <w:shd w:val="clear" w:color="auto" w:fill="000080"/>
    </w:rPr>
  </w:style>
  <w:style w:type="paragraph" w:styleId="BodyTextIndent2">
    <w:name w:val="Body Text Indent 2"/>
    <w:basedOn w:val="Normal"/>
    <w:link w:val="BodyTextIndent2Char"/>
    <w:rsid w:val="000F2A03"/>
    <w:pPr>
      <w:widowControl/>
      <w:autoSpaceDE w:val="0"/>
      <w:autoSpaceDN w:val="0"/>
      <w:spacing w:after="240" w:line="240" w:lineRule="auto"/>
      <w:ind w:left="720" w:hanging="720"/>
    </w:pPr>
    <w:rPr>
      <w:rFonts w:eastAsia="Times New Roman" w:cs="Arial"/>
      <w:szCs w:val="24"/>
    </w:rPr>
  </w:style>
  <w:style w:type="character" w:customStyle="1" w:styleId="BodyTextIndent2Char">
    <w:name w:val="Body Text Indent 2 Char"/>
    <w:basedOn w:val="DefaultParagraphFont"/>
    <w:link w:val="BodyTextIndent2"/>
    <w:rsid w:val="000F2A03"/>
    <w:rPr>
      <w:rFonts w:ascii="Arial" w:eastAsia="Times New Roman" w:hAnsi="Arial" w:cs="Arial"/>
      <w:sz w:val="24"/>
      <w:szCs w:val="24"/>
    </w:rPr>
  </w:style>
  <w:style w:type="paragraph" w:styleId="Title">
    <w:name w:val="Title"/>
    <w:basedOn w:val="Normal"/>
    <w:link w:val="TitleChar"/>
    <w:qFormat/>
    <w:rsid w:val="000F2A03"/>
    <w:pPr>
      <w:widowControl/>
      <w:autoSpaceDE w:val="0"/>
      <w:autoSpaceDN w:val="0"/>
      <w:spacing w:after="0" w:line="240" w:lineRule="auto"/>
      <w:jc w:val="center"/>
    </w:pPr>
    <w:rPr>
      <w:rFonts w:eastAsia="Times New Roman" w:cs="Times New Roman"/>
      <w:sz w:val="28"/>
      <w:szCs w:val="28"/>
      <w:lang w:val="x-none" w:eastAsia="x-none"/>
    </w:rPr>
  </w:style>
  <w:style w:type="character" w:customStyle="1" w:styleId="TitleChar">
    <w:name w:val="Title Char"/>
    <w:basedOn w:val="DefaultParagraphFont"/>
    <w:link w:val="Title"/>
    <w:rsid w:val="000F2A03"/>
    <w:rPr>
      <w:rFonts w:ascii="Arial" w:eastAsia="Times New Roman" w:hAnsi="Arial" w:cs="Times New Roman"/>
      <w:sz w:val="28"/>
      <w:szCs w:val="28"/>
      <w:lang w:val="x-none" w:eastAsia="x-none"/>
    </w:rPr>
  </w:style>
  <w:style w:type="paragraph" w:styleId="BodyText3">
    <w:name w:val="Body Text 3"/>
    <w:basedOn w:val="Normal"/>
    <w:link w:val="BodyText3Char"/>
    <w:rsid w:val="000F2A03"/>
    <w:pPr>
      <w:widowControl/>
      <w:autoSpaceDE w:val="0"/>
      <w:autoSpaceDN w:val="0"/>
      <w:spacing w:after="0" w:line="240" w:lineRule="auto"/>
    </w:pPr>
    <w:rPr>
      <w:rFonts w:eastAsia="Times New Roman" w:cs="Arial"/>
      <w:color w:val="000000"/>
    </w:rPr>
  </w:style>
  <w:style w:type="character" w:customStyle="1" w:styleId="BodyText3Char">
    <w:name w:val="Body Text 3 Char"/>
    <w:basedOn w:val="DefaultParagraphFont"/>
    <w:link w:val="BodyText3"/>
    <w:rsid w:val="000F2A03"/>
    <w:rPr>
      <w:rFonts w:ascii="Arial" w:eastAsia="Times New Roman" w:hAnsi="Arial" w:cs="Arial"/>
      <w:color w:val="000000"/>
    </w:rPr>
  </w:style>
  <w:style w:type="paragraph" w:styleId="Subtitle">
    <w:name w:val="Subtitle"/>
    <w:basedOn w:val="Normal"/>
    <w:link w:val="SubtitleChar"/>
    <w:qFormat/>
    <w:rsid w:val="000F2A03"/>
    <w:pPr>
      <w:autoSpaceDE w:val="0"/>
      <w:autoSpaceDN w:val="0"/>
      <w:spacing w:after="120" w:line="240" w:lineRule="auto"/>
      <w:jc w:val="center"/>
    </w:pPr>
    <w:rPr>
      <w:rFonts w:eastAsia="Times New Roman" w:cs="Arial"/>
      <w:b/>
      <w:bCs/>
      <w:sz w:val="28"/>
      <w:szCs w:val="28"/>
    </w:rPr>
  </w:style>
  <w:style w:type="character" w:customStyle="1" w:styleId="SubtitleChar">
    <w:name w:val="Subtitle Char"/>
    <w:basedOn w:val="DefaultParagraphFont"/>
    <w:link w:val="Subtitle"/>
    <w:rsid w:val="000F2A03"/>
    <w:rPr>
      <w:rFonts w:ascii="Arial" w:eastAsia="Times New Roman" w:hAnsi="Arial" w:cs="Arial"/>
      <w:b/>
      <w:bCs/>
      <w:sz w:val="28"/>
      <w:szCs w:val="28"/>
    </w:rPr>
  </w:style>
  <w:style w:type="paragraph" w:styleId="BodyTextIndent3">
    <w:name w:val="Body Text Indent 3"/>
    <w:basedOn w:val="Normal"/>
    <w:link w:val="BodyTextIndent3Char"/>
    <w:rsid w:val="000F2A03"/>
    <w:pPr>
      <w:autoSpaceDE w:val="0"/>
      <w:autoSpaceDN w:val="0"/>
      <w:spacing w:after="240" w:line="240" w:lineRule="auto"/>
      <w:ind w:left="720" w:hanging="720"/>
    </w:pPr>
    <w:rPr>
      <w:rFonts w:ascii="Univers (W1)" w:eastAsia="Times New Roman" w:hAnsi="Univers (W1)" w:cs="Times New Roman"/>
      <w:lang w:val="x-none" w:eastAsia="x-none"/>
    </w:rPr>
  </w:style>
  <w:style w:type="character" w:customStyle="1" w:styleId="BodyTextIndent3Char">
    <w:name w:val="Body Text Indent 3 Char"/>
    <w:basedOn w:val="DefaultParagraphFont"/>
    <w:link w:val="BodyTextIndent3"/>
    <w:rsid w:val="000F2A03"/>
    <w:rPr>
      <w:rFonts w:ascii="Univers (W1)" w:eastAsia="Times New Roman" w:hAnsi="Univers (W1)" w:cs="Times New Roman"/>
      <w:lang w:val="x-none" w:eastAsia="x-none"/>
    </w:rPr>
  </w:style>
  <w:style w:type="paragraph" w:customStyle="1" w:styleId="H3">
    <w:name w:val="H3"/>
    <w:basedOn w:val="Normal"/>
    <w:next w:val="Normal"/>
    <w:rsid w:val="000F2A03"/>
    <w:pPr>
      <w:keepNext/>
      <w:widowControl/>
      <w:autoSpaceDE w:val="0"/>
      <w:autoSpaceDN w:val="0"/>
      <w:spacing w:before="100" w:after="100" w:line="240" w:lineRule="auto"/>
      <w:outlineLvl w:val="3"/>
    </w:pPr>
    <w:rPr>
      <w:rFonts w:eastAsia="Times New Roman" w:cs="Times New Roman"/>
      <w:b/>
      <w:bCs/>
      <w:sz w:val="28"/>
      <w:szCs w:val="28"/>
    </w:rPr>
  </w:style>
  <w:style w:type="paragraph" w:styleId="TOC4">
    <w:name w:val="toc 4"/>
    <w:basedOn w:val="Normal"/>
    <w:next w:val="Normal"/>
    <w:autoRedefine/>
    <w:uiPriority w:val="39"/>
    <w:rsid w:val="000F2A03"/>
    <w:pPr>
      <w:widowControl/>
      <w:autoSpaceDE w:val="0"/>
      <w:autoSpaceDN w:val="0"/>
      <w:spacing w:after="0" w:line="240" w:lineRule="auto"/>
      <w:ind w:left="600"/>
    </w:pPr>
    <w:rPr>
      <w:rFonts w:eastAsia="Times New Roman" w:cs="Times New Roman"/>
      <w:szCs w:val="20"/>
    </w:rPr>
  </w:style>
  <w:style w:type="paragraph" w:styleId="TOC5">
    <w:name w:val="toc 5"/>
    <w:basedOn w:val="Normal"/>
    <w:next w:val="Normal"/>
    <w:autoRedefine/>
    <w:uiPriority w:val="39"/>
    <w:rsid w:val="000F2A03"/>
    <w:pPr>
      <w:widowControl/>
      <w:autoSpaceDE w:val="0"/>
      <w:autoSpaceDN w:val="0"/>
      <w:spacing w:after="0" w:line="240" w:lineRule="auto"/>
      <w:ind w:left="800"/>
    </w:pPr>
    <w:rPr>
      <w:rFonts w:eastAsia="Times New Roman" w:cs="Times New Roman"/>
      <w:szCs w:val="20"/>
    </w:rPr>
  </w:style>
  <w:style w:type="paragraph" w:styleId="TOC6">
    <w:name w:val="toc 6"/>
    <w:basedOn w:val="Normal"/>
    <w:next w:val="Normal"/>
    <w:autoRedefine/>
    <w:uiPriority w:val="39"/>
    <w:rsid w:val="000F2A03"/>
    <w:pPr>
      <w:widowControl/>
      <w:autoSpaceDE w:val="0"/>
      <w:autoSpaceDN w:val="0"/>
      <w:spacing w:after="0" w:line="240" w:lineRule="auto"/>
      <w:ind w:left="1000"/>
    </w:pPr>
    <w:rPr>
      <w:rFonts w:eastAsia="Times New Roman" w:cs="Times New Roman"/>
      <w:szCs w:val="20"/>
    </w:rPr>
  </w:style>
  <w:style w:type="paragraph" w:styleId="TOC7">
    <w:name w:val="toc 7"/>
    <w:basedOn w:val="Normal"/>
    <w:next w:val="Normal"/>
    <w:autoRedefine/>
    <w:uiPriority w:val="39"/>
    <w:rsid w:val="000F2A03"/>
    <w:pPr>
      <w:widowControl/>
      <w:autoSpaceDE w:val="0"/>
      <w:autoSpaceDN w:val="0"/>
      <w:spacing w:after="0" w:line="240" w:lineRule="auto"/>
      <w:ind w:left="1200"/>
    </w:pPr>
    <w:rPr>
      <w:rFonts w:eastAsia="Times New Roman" w:cs="Times New Roman"/>
      <w:szCs w:val="20"/>
    </w:rPr>
  </w:style>
  <w:style w:type="paragraph" w:styleId="TOC8">
    <w:name w:val="toc 8"/>
    <w:basedOn w:val="Normal"/>
    <w:next w:val="Normal"/>
    <w:autoRedefine/>
    <w:uiPriority w:val="39"/>
    <w:rsid w:val="000F2A03"/>
    <w:pPr>
      <w:widowControl/>
      <w:autoSpaceDE w:val="0"/>
      <w:autoSpaceDN w:val="0"/>
      <w:spacing w:after="0" w:line="240" w:lineRule="auto"/>
      <w:ind w:left="1400"/>
    </w:pPr>
    <w:rPr>
      <w:rFonts w:eastAsia="Times New Roman" w:cs="Times New Roman"/>
      <w:szCs w:val="20"/>
    </w:rPr>
  </w:style>
  <w:style w:type="paragraph" w:styleId="TOC9">
    <w:name w:val="toc 9"/>
    <w:basedOn w:val="Normal"/>
    <w:next w:val="Normal"/>
    <w:autoRedefine/>
    <w:uiPriority w:val="39"/>
    <w:rsid w:val="000F2A03"/>
    <w:pPr>
      <w:widowControl/>
      <w:autoSpaceDE w:val="0"/>
      <w:autoSpaceDN w:val="0"/>
      <w:spacing w:after="0" w:line="240" w:lineRule="auto"/>
      <w:ind w:left="1600"/>
    </w:pPr>
    <w:rPr>
      <w:rFonts w:eastAsia="Times New Roman" w:cs="Times New Roman"/>
      <w:szCs w:val="20"/>
    </w:rPr>
  </w:style>
  <w:style w:type="paragraph" w:styleId="BodyText2">
    <w:name w:val="Body Text 2"/>
    <w:basedOn w:val="Normal"/>
    <w:link w:val="BodyText2Char"/>
    <w:rsid w:val="000F2A03"/>
    <w:pPr>
      <w:widowControl/>
      <w:autoSpaceDE w:val="0"/>
      <w:autoSpaceDN w:val="0"/>
      <w:spacing w:after="120" w:line="240" w:lineRule="auto"/>
    </w:pPr>
    <w:rPr>
      <w:rFonts w:eastAsia="Times New Roman" w:cs="Times New Roman"/>
      <w:szCs w:val="20"/>
      <w:lang w:val="x-none" w:eastAsia="x-none"/>
    </w:rPr>
  </w:style>
  <w:style w:type="character" w:customStyle="1" w:styleId="BodyText2Char">
    <w:name w:val="Body Text 2 Char"/>
    <w:basedOn w:val="DefaultParagraphFont"/>
    <w:link w:val="BodyText2"/>
    <w:rsid w:val="000F2A03"/>
    <w:rPr>
      <w:rFonts w:ascii="Arial" w:eastAsia="Times New Roman" w:hAnsi="Arial" w:cs="Times New Roman"/>
      <w:sz w:val="24"/>
      <w:szCs w:val="20"/>
      <w:lang w:val="x-none" w:eastAsia="x-none"/>
    </w:rPr>
  </w:style>
  <w:style w:type="table" w:styleId="TableGrid">
    <w:name w:val="Table Grid"/>
    <w:basedOn w:val="TableNormal"/>
    <w:uiPriority w:val="39"/>
    <w:rsid w:val="000F2A03"/>
    <w:pPr>
      <w:widowControl/>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Normal"/>
    <w:rsid w:val="000F2A03"/>
    <w:pPr>
      <w:widowControl/>
      <w:spacing w:before="100" w:beforeAutospacing="1" w:after="100" w:afterAutospacing="1" w:line="240" w:lineRule="auto"/>
    </w:pPr>
    <w:rPr>
      <w:rFonts w:eastAsia="Times New Roman" w:cs="Times New Roman"/>
      <w:b/>
      <w:bCs/>
      <w:szCs w:val="20"/>
    </w:rPr>
  </w:style>
  <w:style w:type="paragraph" w:customStyle="1" w:styleId="style25">
    <w:name w:val="style25"/>
    <w:basedOn w:val="Normal"/>
    <w:rsid w:val="000F2A03"/>
    <w:pPr>
      <w:widowControl/>
      <w:spacing w:before="100" w:beforeAutospacing="1" w:after="100" w:afterAutospacing="1" w:line="240" w:lineRule="auto"/>
    </w:pPr>
    <w:rPr>
      <w:rFonts w:eastAsia="Times New Roman" w:cs="Arial"/>
      <w:szCs w:val="20"/>
    </w:rPr>
  </w:style>
  <w:style w:type="character" w:customStyle="1" w:styleId="style41">
    <w:name w:val="style41"/>
    <w:rsid w:val="000F2A03"/>
    <w:rPr>
      <w:sz w:val="20"/>
      <w:szCs w:val="20"/>
    </w:rPr>
  </w:style>
  <w:style w:type="character" w:customStyle="1" w:styleId="style181">
    <w:name w:val="style181"/>
    <w:rsid w:val="000F2A03"/>
    <w:rPr>
      <w:rFonts w:ascii="Arial" w:hAnsi="Arial" w:cs="Arial" w:hint="default"/>
    </w:rPr>
  </w:style>
  <w:style w:type="character" w:styleId="Strong">
    <w:name w:val="Strong"/>
    <w:qFormat/>
    <w:rsid w:val="000F2A03"/>
    <w:rPr>
      <w:b/>
      <w:bCs/>
    </w:rPr>
  </w:style>
  <w:style w:type="character" w:customStyle="1" w:styleId="style201">
    <w:name w:val="style201"/>
    <w:rsid w:val="000F2A03"/>
    <w:rPr>
      <w:color w:val="0000FF"/>
      <w:sz w:val="36"/>
      <w:szCs w:val="36"/>
    </w:rPr>
  </w:style>
  <w:style w:type="paragraph" w:customStyle="1" w:styleId="SP245807">
    <w:name w:val="SP245807"/>
    <w:basedOn w:val="Normal"/>
    <w:next w:val="Normal"/>
    <w:rsid w:val="000F2A03"/>
    <w:pPr>
      <w:widowControl/>
      <w:autoSpaceDE w:val="0"/>
      <w:autoSpaceDN w:val="0"/>
      <w:adjustRightInd w:val="0"/>
      <w:spacing w:after="0" w:line="240" w:lineRule="auto"/>
    </w:pPr>
    <w:rPr>
      <w:rFonts w:ascii="JHGBC A+ Helvetica" w:eastAsia="Times New Roman" w:hAnsi="JHGBC A+ Helvetica" w:cs="Times New Roman"/>
      <w:szCs w:val="24"/>
    </w:rPr>
  </w:style>
  <w:style w:type="character" w:customStyle="1" w:styleId="SC98462">
    <w:name w:val="SC98462"/>
    <w:rsid w:val="000F2A03"/>
    <w:rPr>
      <w:rFonts w:cs="JHGBC A+ Helvetica"/>
      <w:b/>
      <w:bCs/>
      <w:color w:val="000000"/>
      <w:sz w:val="28"/>
      <w:szCs w:val="28"/>
    </w:rPr>
  </w:style>
  <w:style w:type="paragraph" w:customStyle="1" w:styleId="Questions">
    <w:name w:val="Questions"/>
    <w:basedOn w:val="Normal"/>
    <w:rsid w:val="000F2A03"/>
    <w:pPr>
      <w:numPr>
        <w:numId w:val="4"/>
      </w:numPr>
      <w:tabs>
        <w:tab w:val="clear" w:pos="720"/>
      </w:tabs>
      <w:spacing w:before="60" w:after="120" w:line="240" w:lineRule="auto"/>
      <w:ind w:left="864" w:hanging="432"/>
    </w:pPr>
    <w:rPr>
      <w:rFonts w:ascii="Book Antiqua" w:eastAsia="Times New Roman" w:hAnsi="Book Antiqua" w:cs="Times New Roman"/>
      <w:bCs/>
      <w:sz w:val="28"/>
      <w:szCs w:val="24"/>
    </w:rPr>
  </w:style>
  <w:style w:type="paragraph" w:customStyle="1" w:styleId="HeadingIntro">
    <w:name w:val="Heading Intro"/>
    <w:basedOn w:val="Heading1"/>
    <w:next w:val="Normal"/>
    <w:rsid w:val="000F2A03"/>
    <w:pPr>
      <w:keepLines w:val="0"/>
      <w:widowControl/>
      <w:pBdr>
        <w:bottom w:val="single" w:sz="4" w:space="1" w:color="auto"/>
      </w:pBdr>
      <w:spacing w:before="0" w:after="120" w:line="240" w:lineRule="auto"/>
      <w:contextualSpacing/>
      <w:jc w:val="both"/>
    </w:pPr>
    <w:rPr>
      <w:rFonts w:ascii="Century Gothic" w:eastAsia="Times New Roman" w:hAnsi="Century Gothic" w:cs="Times New Roman"/>
      <w:bCs w:val="0"/>
      <w:smallCaps/>
      <w:color w:val="auto"/>
      <w:szCs w:val="20"/>
      <w:lang w:val="x-none" w:eastAsia="x-none"/>
    </w:rPr>
  </w:style>
  <w:style w:type="paragraph" w:styleId="NormalWeb">
    <w:name w:val="Normal (Web)"/>
    <w:basedOn w:val="Normal"/>
    <w:uiPriority w:val="99"/>
    <w:rsid w:val="000F2A03"/>
    <w:pPr>
      <w:widowControl/>
      <w:spacing w:before="100" w:beforeAutospacing="1" w:after="100" w:afterAutospacing="1" w:line="240" w:lineRule="auto"/>
    </w:pPr>
    <w:rPr>
      <w:rFonts w:eastAsia="Times New Roman" w:cs="Times New Roman"/>
      <w:szCs w:val="24"/>
    </w:rPr>
  </w:style>
  <w:style w:type="paragraph" w:customStyle="1" w:styleId="Footnoteseparator">
    <w:name w:val="Footnote separator"/>
    <w:basedOn w:val="Normal"/>
    <w:rsid w:val="000F2A03"/>
    <w:pPr>
      <w:widowControl/>
      <w:spacing w:after="60" w:line="240" w:lineRule="auto"/>
      <w:jc w:val="both"/>
    </w:pPr>
    <w:rPr>
      <w:rFonts w:ascii="Book Antiqua" w:eastAsia="Times New Roman" w:hAnsi="Book Antiqua" w:cs="Times New Roman"/>
      <w:spacing w:val="-60"/>
      <w:szCs w:val="20"/>
    </w:rPr>
  </w:style>
  <w:style w:type="paragraph" w:customStyle="1" w:styleId="Answers">
    <w:name w:val="Answers"/>
    <w:basedOn w:val="Questions"/>
    <w:rsid w:val="000F2A03"/>
  </w:style>
  <w:style w:type="paragraph" w:customStyle="1" w:styleId="Bullet">
    <w:name w:val="Bullet"/>
    <w:basedOn w:val="Normal"/>
    <w:rsid w:val="000F2A03"/>
    <w:pPr>
      <w:numPr>
        <w:numId w:val="5"/>
      </w:numPr>
      <w:tabs>
        <w:tab w:val="clear" w:pos="1080"/>
        <w:tab w:val="num" w:pos="720"/>
      </w:tabs>
      <w:spacing w:before="60" w:after="0" w:line="240" w:lineRule="auto"/>
      <w:ind w:left="720" w:hanging="720"/>
    </w:pPr>
    <w:rPr>
      <w:rFonts w:ascii="Book Antiqua" w:eastAsia="Times New Roman" w:hAnsi="Book Antiqua" w:cs="Times New Roman"/>
      <w:szCs w:val="24"/>
    </w:rPr>
  </w:style>
  <w:style w:type="paragraph" w:styleId="ListNumber">
    <w:name w:val="List Number"/>
    <w:basedOn w:val="Normal"/>
    <w:rsid w:val="000F2A03"/>
    <w:pPr>
      <w:numPr>
        <w:numId w:val="6"/>
      </w:numPr>
      <w:spacing w:before="60" w:after="0" w:line="240" w:lineRule="auto"/>
    </w:pPr>
    <w:rPr>
      <w:rFonts w:ascii="Book Antiqua" w:eastAsia="Times New Roman" w:hAnsi="Book Antiqua" w:cs="Times New Roman"/>
      <w:szCs w:val="24"/>
    </w:rPr>
  </w:style>
  <w:style w:type="paragraph" w:customStyle="1" w:styleId="BulletswithIndent">
    <w:name w:val="Bullets with Indent"/>
    <w:basedOn w:val="ListNumber"/>
    <w:next w:val="Normal"/>
    <w:rsid w:val="000F2A03"/>
    <w:pPr>
      <w:numPr>
        <w:numId w:val="0"/>
      </w:numPr>
      <w:ind w:left="1008"/>
    </w:pPr>
  </w:style>
  <w:style w:type="paragraph" w:styleId="Date">
    <w:name w:val="Date"/>
    <w:basedOn w:val="Normal"/>
    <w:next w:val="Normal"/>
    <w:link w:val="DateChar"/>
    <w:rsid w:val="000F2A03"/>
    <w:pPr>
      <w:widowControl/>
      <w:spacing w:before="60" w:after="0" w:line="240" w:lineRule="auto"/>
    </w:pPr>
    <w:rPr>
      <w:rFonts w:ascii="Palatino" w:eastAsia="Times New Roman" w:hAnsi="Palatino" w:cs="Times New Roman"/>
      <w:szCs w:val="24"/>
      <w:lang w:val="x-none" w:eastAsia="x-none"/>
    </w:rPr>
  </w:style>
  <w:style w:type="character" w:customStyle="1" w:styleId="DateChar">
    <w:name w:val="Date Char"/>
    <w:basedOn w:val="DefaultParagraphFont"/>
    <w:link w:val="Date"/>
    <w:rsid w:val="000F2A03"/>
    <w:rPr>
      <w:rFonts w:ascii="Palatino" w:eastAsia="Times New Roman" w:hAnsi="Palatino" w:cs="Times New Roman"/>
      <w:sz w:val="24"/>
      <w:szCs w:val="24"/>
      <w:lang w:val="x-none" w:eastAsia="x-none"/>
    </w:rPr>
  </w:style>
  <w:style w:type="paragraph" w:customStyle="1" w:styleId="Deliverables">
    <w:name w:val="Deliverables"/>
    <w:basedOn w:val="ListNumber"/>
    <w:next w:val="ListNumber"/>
    <w:rsid w:val="000F2A03"/>
    <w:pPr>
      <w:numPr>
        <w:numId w:val="0"/>
      </w:numPr>
      <w:spacing w:before="120"/>
      <w:ind w:left="360"/>
    </w:pPr>
    <w:rPr>
      <w:b/>
      <w:szCs w:val="20"/>
    </w:rPr>
  </w:style>
  <w:style w:type="paragraph" w:customStyle="1" w:styleId="field">
    <w:name w:val="field"/>
    <w:basedOn w:val="Normal"/>
    <w:rsid w:val="000F2A03"/>
    <w:pPr>
      <w:widowControl/>
      <w:spacing w:before="60" w:after="0" w:line="240" w:lineRule="auto"/>
      <w:ind w:left="576"/>
    </w:pPr>
    <w:rPr>
      <w:rFonts w:ascii="Book Antiqua" w:eastAsia="Times New Roman" w:hAnsi="Book Antiqua" w:cs="Times New Roman"/>
      <w:snapToGrid w:val="0"/>
      <w:szCs w:val="20"/>
    </w:rPr>
  </w:style>
  <w:style w:type="paragraph" w:customStyle="1" w:styleId="field1">
    <w:name w:val="field1"/>
    <w:basedOn w:val="Normal"/>
    <w:rsid w:val="000F2A03"/>
    <w:pPr>
      <w:widowControl/>
      <w:spacing w:before="60" w:after="0" w:line="240" w:lineRule="auto"/>
      <w:ind w:left="864"/>
    </w:pPr>
    <w:rPr>
      <w:rFonts w:ascii="Book Antiqua" w:eastAsia="Times New Roman" w:hAnsi="Book Antiqua" w:cs="Times New Roman"/>
      <w:snapToGrid w:val="0"/>
      <w:szCs w:val="20"/>
    </w:rPr>
  </w:style>
  <w:style w:type="paragraph" w:customStyle="1" w:styleId="Figure">
    <w:name w:val="Figure"/>
    <w:basedOn w:val="Normal"/>
    <w:next w:val="Normal"/>
    <w:rsid w:val="000F2A03"/>
    <w:pPr>
      <w:widowControl/>
      <w:spacing w:before="60" w:after="0" w:line="240" w:lineRule="auto"/>
    </w:pPr>
    <w:rPr>
      <w:rFonts w:ascii="Book Antiqua" w:eastAsia="Times New Roman" w:hAnsi="Book Antiqua" w:cs="Times New Roman"/>
      <w:b/>
      <w:snapToGrid w:val="0"/>
      <w:szCs w:val="20"/>
    </w:rPr>
  </w:style>
  <w:style w:type="paragraph" w:customStyle="1" w:styleId="FigureText">
    <w:name w:val="Figure Text"/>
    <w:rsid w:val="000F2A03"/>
    <w:pPr>
      <w:widowControl/>
      <w:spacing w:after="0" w:line="240" w:lineRule="auto"/>
      <w:jc w:val="center"/>
    </w:pPr>
    <w:rPr>
      <w:rFonts w:ascii="Times New Roman" w:eastAsia="Times New Roman" w:hAnsi="Times New Roman" w:cs="Times New Roman"/>
      <w:b/>
      <w:noProof/>
      <w:sz w:val="18"/>
      <w:szCs w:val="20"/>
    </w:rPr>
  </w:style>
  <w:style w:type="paragraph" w:customStyle="1" w:styleId="FigureTitle">
    <w:name w:val="Figure Title"/>
    <w:basedOn w:val="Normal"/>
    <w:next w:val="Normal"/>
    <w:rsid w:val="000F2A03"/>
    <w:pPr>
      <w:widowControl/>
      <w:spacing w:before="60" w:after="0" w:line="240" w:lineRule="auto"/>
      <w:jc w:val="center"/>
    </w:pPr>
    <w:rPr>
      <w:rFonts w:ascii="Book Antiqua" w:eastAsia="Times New Roman" w:hAnsi="Book Antiqua" w:cs="Times New Roman"/>
      <w:b/>
      <w:bCs/>
      <w:szCs w:val="20"/>
    </w:rPr>
  </w:style>
  <w:style w:type="paragraph" w:styleId="HTMLPreformatted">
    <w:name w:val="HTML Preformatted"/>
    <w:basedOn w:val="Normal"/>
    <w:link w:val="HTMLPreformattedChar"/>
    <w:rsid w:val="000F2A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Courier New" w:hAnsi="Arial Unicode MS" w:cs="Times New Roman"/>
      <w:szCs w:val="20"/>
      <w:lang w:val="x-none" w:eastAsia="x-none"/>
    </w:rPr>
  </w:style>
  <w:style w:type="character" w:customStyle="1" w:styleId="HTMLPreformattedChar">
    <w:name w:val="HTML Preformatted Char"/>
    <w:basedOn w:val="DefaultParagraphFont"/>
    <w:link w:val="HTMLPreformatted"/>
    <w:rsid w:val="000F2A03"/>
    <w:rPr>
      <w:rFonts w:ascii="Arial Unicode MS" w:eastAsia="Courier New" w:hAnsi="Arial Unicode MS" w:cs="Times New Roman"/>
      <w:szCs w:val="20"/>
      <w:lang w:val="x-none" w:eastAsia="x-none"/>
    </w:rPr>
  </w:style>
  <w:style w:type="paragraph" w:styleId="List2">
    <w:name w:val="List 2"/>
    <w:basedOn w:val="Normal"/>
    <w:rsid w:val="000F2A03"/>
    <w:pPr>
      <w:spacing w:before="60" w:after="0" w:line="240" w:lineRule="auto"/>
      <w:ind w:left="720" w:hanging="360"/>
    </w:pPr>
    <w:rPr>
      <w:rFonts w:ascii="Book Antiqua" w:eastAsia="Times New Roman" w:hAnsi="Book Antiqua" w:cs="Times New Roman"/>
      <w:szCs w:val="24"/>
    </w:rPr>
  </w:style>
  <w:style w:type="paragraph" w:styleId="ListBullet">
    <w:name w:val="List Bullet"/>
    <w:basedOn w:val="Normal"/>
    <w:autoRedefine/>
    <w:rsid w:val="000F2A03"/>
    <w:pPr>
      <w:numPr>
        <w:numId w:val="7"/>
      </w:numPr>
      <w:spacing w:before="60" w:after="0" w:line="240" w:lineRule="auto"/>
    </w:pPr>
    <w:rPr>
      <w:rFonts w:ascii="Book Antiqua" w:eastAsia="Times New Roman" w:hAnsi="Book Antiqua" w:cs="Times New Roman"/>
      <w:szCs w:val="24"/>
    </w:rPr>
  </w:style>
  <w:style w:type="paragraph" w:styleId="ListBullet2">
    <w:name w:val="List Bullet 2"/>
    <w:basedOn w:val="Normal"/>
    <w:autoRedefine/>
    <w:rsid w:val="000F2A03"/>
    <w:pPr>
      <w:numPr>
        <w:numId w:val="8"/>
      </w:numPr>
      <w:spacing w:before="60" w:after="0" w:line="240" w:lineRule="auto"/>
    </w:pPr>
    <w:rPr>
      <w:rFonts w:ascii="Book Antiqua" w:eastAsia="Times New Roman" w:hAnsi="Book Antiqua" w:cs="Times New Roman"/>
      <w:szCs w:val="24"/>
    </w:rPr>
  </w:style>
  <w:style w:type="paragraph" w:styleId="ListBullet3">
    <w:name w:val="List Bullet 3"/>
    <w:basedOn w:val="Normal"/>
    <w:autoRedefine/>
    <w:rsid w:val="000F2A03"/>
    <w:pPr>
      <w:numPr>
        <w:numId w:val="9"/>
      </w:numPr>
      <w:spacing w:before="60" w:after="0" w:line="240" w:lineRule="auto"/>
    </w:pPr>
    <w:rPr>
      <w:rFonts w:ascii="Book Antiqua" w:eastAsia="Times New Roman" w:hAnsi="Book Antiqua" w:cs="Times New Roman"/>
      <w:szCs w:val="24"/>
    </w:rPr>
  </w:style>
  <w:style w:type="paragraph" w:styleId="ListBullet4">
    <w:name w:val="List Bullet 4"/>
    <w:basedOn w:val="Normal"/>
    <w:autoRedefine/>
    <w:rsid w:val="000F2A03"/>
    <w:pPr>
      <w:numPr>
        <w:numId w:val="10"/>
      </w:numPr>
      <w:spacing w:before="60" w:after="0" w:line="240" w:lineRule="auto"/>
    </w:pPr>
    <w:rPr>
      <w:rFonts w:ascii="Book Antiqua" w:eastAsia="Times New Roman" w:hAnsi="Book Antiqua" w:cs="Times New Roman"/>
      <w:szCs w:val="24"/>
    </w:rPr>
  </w:style>
  <w:style w:type="paragraph" w:styleId="ListBullet5">
    <w:name w:val="List Bullet 5"/>
    <w:basedOn w:val="Normal"/>
    <w:autoRedefine/>
    <w:rsid w:val="000F2A03"/>
    <w:pPr>
      <w:numPr>
        <w:numId w:val="11"/>
      </w:numPr>
      <w:spacing w:before="60" w:after="0" w:line="240" w:lineRule="auto"/>
    </w:pPr>
    <w:rPr>
      <w:rFonts w:ascii="Book Antiqua" w:eastAsia="Times New Roman" w:hAnsi="Book Antiqua" w:cs="Times New Roman"/>
      <w:szCs w:val="24"/>
    </w:rPr>
  </w:style>
  <w:style w:type="paragraph" w:styleId="ListNumber2">
    <w:name w:val="List Number 2"/>
    <w:basedOn w:val="Normal"/>
    <w:rsid w:val="000F2A03"/>
    <w:pPr>
      <w:numPr>
        <w:numId w:val="12"/>
      </w:numPr>
      <w:spacing w:before="60" w:after="0" w:line="240" w:lineRule="auto"/>
    </w:pPr>
    <w:rPr>
      <w:rFonts w:ascii="Book Antiqua" w:eastAsia="Times New Roman" w:hAnsi="Book Antiqua" w:cs="Times New Roman"/>
      <w:szCs w:val="24"/>
    </w:rPr>
  </w:style>
  <w:style w:type="paragraph" w:styleId="ListNumber3">
    <w:name w:val="List Number 3"/>
    <w:basedOn w:val="Normal"/>
    <w:rsid w:val="000F2A03"/>
    <w:pPr>
      <w:numPr>
        <w:numId w:val="13"/>
      </w:numPr>
      <w:spacing w:before="60" w:after="0" w:line="240" w:lineRule="auto"/>
    </w:pPr>
    <w:rPr>
      <w:rFonts w:ascii="Book Antiqua" w:eastAsia="Times New Roman" w:hAnsi="Book Antiqua" w:cs="Times New Roman"/>
      <w:szCs w:val="24"/>
    </w:rPr>
  </w:style>
  <w:style w:type="paragraph" w:styleId="ListNumber4">
    <w:name w:val="List Number 4"/>
    <w:basedOn w:val="Normal"/>
    <w:rsid w:val="000F2A03"/>
    <w:pPr>
      <w:numPr>
        <w:numId w:val="14"/>
      </w:numPr>
      <w:spacing w:before="60" w:after="0" w:line="240" w:lineRule="auto"/>
    </w:pPr>
    <w:rPr>
      <w:rFonts w:ascii="Book Antiqua" w:eastAsia="Times New Roman" w:hAnsi="Book Antiqua" w:cs="Times New Roman"/>
      <w:szCs w:val="24"/>
    </w:rPr>
  </w:style>
  <w:style w:type="paragraph" w:styleId="ListNumber5">
    <w:name w:val="List Number 5"/>
    <w:basedOn w:val="Normal"/>
    <w:rsid w:val="000F2A03"/>
    <w:pPr>
      <w:numPr>
        <w:numId w:val="15"/>
      </w:numPr>
      <w:spacing w:before="60" w:after="0" w:line="240" w:lineRule="auto"/>
    </w:pPr>
    <w:rPr>
      <w:rFonts w:ascii="Book Antiqua" w:eastAsia="Times New Roman" w:hAnsi="Book Antiqua" w:cs="Times New Roman"/>
      <w:szCs w:val="24"/>
    </w:rPr>
  </w:style>
  <w:style w:type="paragraph" w:customStyle="1" w:styleId="Normaltracked">
    <w:name w:val="Normal tracked"/>
    <w:basedOn w:val="Normal"/>
    <w:rsid w:val="000F2A03"/>
    <w:pPr>
      <w:numPr>
        <w:numId w:val="16"/>
      </w:numPr>
      <w:spacing w:before="60" w:after="120" w:line="240" w:lineRule="auto"/>
    </w:pPr>
    <w:rPr>
      <w:rFonts w:eastAsia="Times New Roman" w:cs="Times New Roman"/>
      <w:szCs w:val="20"/>
    </w:rPr>
  </w:style>
  <w:style w:type="paragraph" w:customStyle="1" w:styleId="Preformatted">
    <w:name w:val="Preformatted"/>
    <w:basedOn w:val="Normal"/>
    <w:rsid w:val="000F2A03"/>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both"/>
    </w:pPr>
    <w:rPr>
      <w:rFonts w:ascii="Courier New" w:eastAsia="Times New Roman" w:hAnsi="Courier New" w:cs="Times New Roman"/>
      <w:snapToGrid w:val="0"/>
      <w:szCs w:val="20"/>
    </w:rPr>
  </w:style>
  <w:style w:type="paragraph" w:customStyle="1" w:styleId="RevisionHistory">
    <w:name w:val="Revision History"/>
    <w:basedOn w:val="Normal"/>
    <w:next w:val="Normal"/>
    <w:rsid w:val="000F2A03"/>
    <w:pPr>
      <w:spacing w:before="60" w:after="0" w:line="240" w:lineRule="auto"/>
    </w:pPr>
    <w:rPr>
      <w:rFonts w:ascii="Book Antiqua" w:eastAsia="Times New Roman" w:hAnsi="Book Antiqua" w:cs="Times New Roman"/>
      <w:szCs w:val="24"/>
    </w:rPr>
  </w:style>
  <w:style w:type="paragraph" w:customStyle="1" w:styleId="SpecialBullets">
    <w:name w:val="Special Bullets"/>
    <w:basedOn w:val="Normal"/>
    <w:rsid w:val="000F2A03"/>
    <w:pPr>
      <w:widowControl/>
      <w:numPr>
        <w:numId w:val="17"/>
      </w:numPr>
      <w:spacing w:before="60" w:after="0" w:line="240" w:lineRule="auto"/>
    </w:pPr>
    <w:rPr>
      <w:rFonts w:ascii="Book Antiqua" w:eastAsia="Times New Roman" w:hAnsi="Book Antiqua" w:cs="Times New Roman"/>
      <w:szCs w:val="24"/>
    </w:rPr>
  </w:style>
  <w:style w:type="paragraph" w:customStyle="1" w:styleId="Steps">
    <w:name w:val="Steps"/>
    <w:basedOn w:val="Normal"/>
    <w:rsid w:val="000F2A03"/>
    <w:pPr>
      <w:widowControl/>
      <w:numPr>
        <w:numId w:val="18"/>
      </w:numPr>
      <w:spacing w:before="60" w:after="0" w:line="240" w:lineRule="auto"/>
    </w:pPr>
    <w:rPr>
      <w:rFonts w:ascii="Book Antiqua" w:eastAsia="Times New Roman" w:hAnsi="Book Antiqua" w:cs="Times New Roman"/>
      <w:szCs w:val="24"/>
    </w:rPr>
  </w:style>
  <w:style w:type="paragraph" w:customStyle="1" w:styleId="Steps-1stset">
    <w:name w:val="Steps-1st set"/>
    <w:basedOn w:val="Normal"/>
    <w:next w:val="Normal"/>
    <w:rsid w:val="000F2A03"/>
    <w:pPr>
      <w:numPr>
        <w:numId w:val="19"/>
      </w:numPr>
      <w:spacing w:before="60" w:after="120" w:line="240" w:lineRule="auto"/>
    </w:pPr>
    <w:rPr>
      <w:rFonts w:ascii="Book Antiqua" w:eastAsia="Times New Roman" w:hAnsi="Book Antiqua" w:cs="Times New Roman"/>
      <w:szCs w:val="24"/>
    </w:rPr>
  </w:style>
  <w:style w:type="paragraph" w:customStyle="1" w:styleId="Steps-3rdset">
    <w:name w:val="Steps-3rd set"/>
    <w:basedOn w:val="Steps-1stset"/>
    <w:rsid w:val="000F2A03"/>
    <w:pPr>
      <w:numPr>
        <w:numId w:val="20"/>
      </w:numPr>
    </w:pPr>
  </w:style>
  <w:style w:type="paragraph" w:customStyle="1" w:styleId="Steps-4thset">
    <w:name w:val="Steps-4th set"/>
    <w:basedOn w:val="Normal"/>
    <w:rsid w:val="000F2A03"/>
    <w:pPr>
      <w:numPr>
        <w:numId w:val="21"/>
      </w:numPr>
      <w:spacing w:before="120" w:after="120" w:line="240" w:lineRule="auto"/>
    </w:pPr>
    <w:rPr>
      <w:rFonts w:ascii="Book Antiqua" w:eastAsia="Times New Roman" w:hAnsi="Book Antiqua" w:cs="Times New Roman"/>
      <w:szCs w:val="24"/>
    </w:rPr>
  </w:style>
  <w:style w:type="paragraph" w:customStyle="1" w:styleId="Steps-5thset">
    <w:name w:val="Steps-5th set"/>
    <w:basedOn w:val="List2"/>
    <w:rsid w:val="000F2A03"/>
    <w:pPr>
      <w:numPr>
        <w:numId w:val="22"/>
      </w:numPr>
      <w:spacing w:before="120" w:after="120"/>
    </w:pPr>
  </w:style>
  <w:style w:type="paragraph" w:customStyle="1" w:styleId="Steps-6thset">
    <w:name w:val="Steps-6th set"/>
    <w:basedOn w:val="Normal"/>
    <w:rsid w:val="000F2A03"/>
    <w:pPr>
      <w:numPr>
        <w:numId w:val="23"/>
      </w:numPr>
      <w:spacing w:before="120" w:after="120" w:line="240" w:lineRule="auto"/>
    </w:pPr>
    <w:rPr>
      <w:rFonts w:ascii="Book Antiqua" w:eastAsia="Times New Roman" w:hAnsi="Book Antiqua" w:cs="Times New Roman"/>
      <w:szCs w:val="24"/>
    </w:rPr>
  </w:style>
  <w:style w:type="paragraph" w:customStyle="1" w:styleId="Steps-7thset">
    <w:name w:val="Steps-7th set"/>
    <w:basedOn w:val="Normal"/>
    <w:rsid w:val="000F2A03"/>
    <w:pPr>
      <w:numPr>
        <w:numId w:val="24"/>
      </w:numPr>
      <w:spacing w:before="120" w:after="120" w:line="240" w:lineRule="auto"/>
    </w:pPr>
    <w:rPr>
      <w:rFonts w:ascii="Book Antiqua" w:eastAsia="Times New Roman" w:hAnsi="Book Antiqua" w:cs="Times New Roman"/>
      <w:szCs w:val="24"/>
    </w:rPr>
  </w:style>
  <w:style w:type="paragraph" w:customStyle="1" w:styleId="Steps-8thset">
    <w:name w:val="Steps-8th set"/>
    <w:basedOn w:val="List2"/>
    <w:rsid w:val="000F2A03"/>
    <w:pPr>
      <w:numPr>
        <w:numId w:val="25"/>
      </w:numPr>
      <w:spacing w:before="120" w:after="120"/>
    </w:pPr>
  </w:style>
  <w:style w:type="paragraph" w:customStyle="1" w:styleId="Steps-9thset">
    <w:name w:val="Steps-9th set"/>
    <w:basedOn w:val="Normal"/>
    <w:rsid w:val="000F2A03"/>
    <w:pPr>
      <w:numPr>
        <w:numId w:val="26"/>
      </w:numPr>
      <w:spacing w:before="120" w:after="120" w:line="240" w:lineRule="auto"/>
    </w:pPr>
    <w:rPr>
      <w:rFonts w:ascii="Book Antiqua" w:eastAsia="Times New Roman" w:hAnsi="Book Antiqua" w:cs="Times New Roman"/>
      <w:szCs w:val="24"/>
    </w:rPr>
  </w:style>
  <w:style w:type="paragraph" w:customStyle="1" w:styleId="Table">
    <w:name w:val="Table"/>
    <w:basedOn w:val="Normal"/>
    <w:next w:val="Normal"/>
    <w:rsid w:val="000F2A03"/>
    <w:pPr>
      <w:widowControl/>
      <w:spacing w:before="60" w:after="0" w:line="240" w:lineRule="auto"/>
      <w:jc w:val="both"/>
    </w:pPr>
    <w:rPr>
      <w:rFonts w:ascii="Book Antiqua" w:eastAsia="Times New Roman" w:hAnsi="Book Antiqua" w:cs="Times New Roman"/>
      <w:b/>
      <w:szCs w:val="20"/>
    </w:rPr>
  </w:style>
  <w:style w:type="paragraph" w:customStyle="1" w:styleId="TitleHeading">
    <w:name w:val="Title Heading"/>
    <w:basedOn w:val="Normal"/>
    <w:rsid w:val="000F2A03"/>
    <w:pPr>
      <w:widowControl/>
      <w:spacing w:before="240" w:after="120" w:line="240" w:lineRule="auto"/>
      <w:jc w:val="center"/>
    </w:pPr>
    <w:rPr>
      <w:rFonts w:ascii="Century Gothic" w:eastAsia="Times New Roman" w:hAnsi="Century Gothic" w:cs="Times New Roman"/>
      <w:b/>
      <w:bCs/>
      <w:sz w:val="36"/>
      <w:szCs w:val="20"/>
    </w:rPr>
  </w:style>
  <w:style w:type="paragraph" w:customStyle="1" w:styleId="BANNER1">
    <w:name w:val="BANNER 1"/>
    <w:basedOn w:val="Header"/>
    <w:rsid w:val="000F2A03"/>
    <w:pPr>
      <w:widowControl/>
      <w:tabs>
        <w:tab w:val="clear" w:pos="4680"/>
        <w:tab w:val="clear" w:pos="9360"/>
        <w:tab w:val="center" w:pos="4320"/>
        <w:tab w:val="right" w:pos="8640"/>
      </w:tabs>
      <w:spacing w:line="320" w:lineRule="exact"/>
    </w:pPr>
    <w:rPr>
      <w:rFonts w:ascii="Helvetica" w:eastAsia="Times New Roman" w:hAnsi="Helvetica" w:cs="Times New Roman"/>
      <w:sz w:val="28"/>
      <w:szCs w:val="20"/>
      <w:lang w:val="x-none" w:eastAsia="x-none"/>
    </w:rPr>
  </w:style>
  <w:style w:type="character" w:customStyle="1" w:styleId="DefinitionTerm">
    <w:name w:val="Definition Term"/>
    <w:aliases w:val="DT"/>
    <w:rsid w:val="000F2A03"/>
    <w:rPr>
      <w:rFonts w:ascii="Times New Roman" w:hAnsi="Times New Roman"/>
      <w:sz w:val="24"/>
    </w:rPr>
  </w:style>
  <w:style w:type="paragraph" w:customStyle="1" w:styleId="DefinitionList">
    <w:name w:val="Definition List"/>
    <w:aliases w:val="DL"/>
    <w:basedOn w:val="Normal"/>
    <w:rsid w:val="000F2A03"/>
    <w:pPr>
      <w:widowControl/>
      <w:spacing w:before="60" w:after="60" w:line="240" w:lineRule="auto"/>
      <w:ind w:left="720" w:hanging="720"/>
    </w:pPr>
    <w:rPr>
      <w:rFonts w:eastAsia="SimSun" w:cs="Times New Roman"/>
      <w:szCs w:val="24"/>
      <w:lang w:eastAsia="zh-CN"/>
    </w:rPr>
  </w:style>
  <w:style w:type="character" w:customStyle="1" w:styleId="normal1">
    <w:name w:val="normal1"/>
    <w:rsid w:val="000F2A03"/>
    <w:rPr>
      <w:rFonts w:ascii="Verdana" w:hAnsi="Verdana" w:hint="default"/>
      <w:b w:val="0"/>
      <w:bCs w:val="0"/>
      <w:i w:val="0"/>
      <w:iCs w:val="0"/>
      <w:caps w:val="0"/>
      <w:strike w:val="0"/>
      <w:dstrike w:val="0"/>
      <w:color w:val="000000"/>
      <w:spacing w:val="0"/>
      <w:sz w:val="20"/>
      <w:szCs w:val="20"/>
      <w:u w:val="none"/>
      <w:effect w:val="none"/>
    </w:rPr>
  </w:style>
  <w:style w:type="character" w:customStyle="1" w:styleId="boldblue">
    <w:name w:val="boldblue"/>
    <w:basedOn w:val="DefaultParagraphFont"/>
    <w:rsid w:val="000F2A03"/>
  </w:style>
  <w:style w:type="character" w:customStyle="1" w:styleId="Normal10">
    <w:name w:val="Normal1"/>
    <w:basedOn w:val="DefaultParagraphFont"/>
    <w:rsid w:val="000F2A03"/>
  </w:style>
  <w:style w:type="paragraph" w:customStyle="1" w:styleId="Default">
    <w:name w:val="Default"/>
    <w:rsid w:val="000F2A03"/>
    <w:pPr>
      <w:widowControl/>
      <w:autoSpaceDE w:val="0"/>
      <w:autoSpaceDN w:val="0"/>
      <w:adjustRightInd w:val="0"/>
      <w:spacing w:after="0" w:line="240" w:lineRule="auto"/>
    </w:pPr>
    <w:rPr>
      <w:rFonts w:ascii="Century Gothic" w:eastAsia="Calibri" w:hAnsi="Century Gothic" w:cs="Century Gothic"/>
      <w:color w:val="000000"/>
      <w:sz w:val="24"/>
      <w:szCs w:val="24"/>
    </w:rPr>
  </w:style>
  <w:style w:type="character" w:customStyle="1" w:styleId="style51">
    <w:name w:val="style51"/>
    <w:rsid w:val="000F2A03"/>
    <w:rPr>
      <w:b/>
      <w:bCs/>
    </w:rPr>
  </w:style>
  <w:style w:type="character" w:styleId="LineNumber">
    <w:name w:val="line number"/>
    <w:basedOn w:val="DefaultParagraphFont"/>
    <w:rsid w:val="000F2A03"/>
  </w:style>
  <w:style w:type="paragraph" w:customStyle="1" w:styleId="Style2">
    <w:name w:val="Style2"/>
    <w:basedOn w:val="Heading1"/>
    <w:link w:val="Style2Char"/>
    <w:qFormat/>
    <w:rsid w:val="000F2A03"/>
    <w:pPr>
      <w:keepLines w:val="0"/>
      <w:widowControl/>
      <w:autoSpaceDE w:val="0"/>
      <w:autoSpaceDN w:val="0"/>
      <w:spacing w:before="0" w:after="120" w:line="240" w:lineRule="auto"/>
      <w:ind w:left="360" w:hanging="360"/>
      <w:contextualSpacing/>
    </w:pPr>
    <w:rPr>
      <w:rFonts w:ascii="Arial" w:eastAsia="Times New Roman" w:hAnsi="Arial" w:cs="Times New Roman"/>
      <w:kern w:val="28"/>
      <w:lang w:val="x-none" w:eastAsia="x-none"/>
    </w:rPr>
  </w:style>
  <w:style w:type="paragraph" w:customStyle="1" w:styleId="Style3">
    <w:name w:val="Style3"/>
    <w:basedOn w:val="Style2"/>
    <w:link w:val="Style3Char"/>
    <w:qFormat/>
    <w:rsid w:val="000F2A03"/>
  </w:style>
  <w:style w:type="character" w:customStyle="1" w:styleId="Style2Char">
    <w:name w:val="Style2 Char"/>
    <w:basedOn w:val="Heading1Char"/>
    <w:link w:val="Style2"/>
    <w:rsid w:val="000F2A03"/>
    <w:rPr>
      <w:rFonts w:ascii="Arial" w:eastAsia="Times New Roman" w:hAnsi="Arial" w:cs="Times New Roman"/>
      <w:b/>
      <w:bCs/>
      <w:color w:val="365F91" w:themeColor="accent1" w:themeShade="BF"/>
      <w:kern w:val="28"/>
      <w:sz w:val="28"/>
      <w:szCs w:val="28"/>
      <w:lang w:val="x-none" w:eastAsia="x-none"/>
    </w:rPr>
  </w:style>
  <w:style w:type="character" w:customStyle="1" w:styleId="Style3Char">
    <w:name w:val="Style3 Char"/>
    <w:basedOn w:val="Style2Char"/>
    <w:link w:val="Style3"/>
    <w:rsid w:val="000F2A03"/>
    <w:rPr>
      <w:rFonts w:ascii="Arial" w:eastAsia="Times New Roman" w:hAnsi="Arial" w:cs="Times New Roman"/>
      <w:b/>
      <w:bCs/>
      <w:color w:val="365F91" w:themeColor="accent1" w:themeShade="BF"/>
      <w:kern w:val="28"/>
      <w:sz w:val="28"/>
      <w:szCs w:val="28"/>
      <w:lang w:val="x-none" w:eastAsia="x-none"/>
    </w:rPr>
  </w:style>
  <w:style w:type="numbering" w:customStyle="1" w:styleId="Style4">
    <w:name w:val="Style4"/>
    <w:uiPriority w:val="99"/>
    <w:rsid w:val="000F2A03"/>
    <w:pPr>
      <w:numPr>
        <w:numId w:val="27"/>
      </w:numPr>
    </w:pPr>
  </w:style>
  <w:style w:type="paragraph" w:customStyle="1" w:styleId="TableParagraph">
    <w:name w:val="Table Paragraph"/>
    <w:basedOn w:val="Normal"/>
    <w:uiPriority w:val="1"/>
    <w:qFormat/>
    <w:rsid w:val="000F2A03"/>
    <w:pPr>
      <w:autoSpaceDE w:val="0"/>
      <w:autoSpaceDN w:val="0"/>
      <w:adjustRightInd w:val="0"/>
      <w:spacing w:after="0" w:line="240" w:lineRule="auto"/>
    </w:pPr>
    <w:rPr>
      <w:rFonts w:ascii="Times New Roman" w:hAnsi="Times New Roman" w:cs="Times New Roman"/>
      <w:szCs w:val="24"/>
    </w:rPr>
  </w:style>
  <w:style w:type="paragraph" w:styleId="EndnoteText">
    <w:name w:val="endnote text"/>
    <w:basedOn w:val="Normal"/>
    <w:link w:val="EndnoteTextChar"/>
    <w:uiPriority w:val="99"/>
    <w:semiHidden/>
    <w:unhideWhenUsed/>
    <w:rsid w:val="000F2A03"/>
    <w:pPr>
      <w:spacing w:after="0" w:line="240" w:lineRule="auto"/>
    </w:pPr>
    <w:rPr>
      <w:szCs w:val="20"/>
    </w:rPr>
  </w:style>
  <w:style w:type="character" w:customStyle="1" w:styleId="EndnoteTextChar">
    <w:name w:val="Endnote Text Char"/>
    <w:basedOn w:val="DefaultParagraphFont"/>
    <w:link w:val="EndnoteText"/>
    <w:uiPriority w:val="99"/>
    <w:semiHidden/>
    <w:rsid w:val="000F2A03"/>
    <w:rPr>
      <w:sz w:val="20"/>
      <w:szCs w:val="20"/>
    </w:rPr>
  </w:style>
  <w:style w:type="character" w:styleId="EndnoteReference">
    <w:name w:val="endnote reference"/>
    <w:basedOn w:val="DefaultParagraphFont"/>
    <w:uiPriority w:val="99"/>
    <w:semiHidden/>
    <w:unhideWhenUsed/>
    <w:rsid w:val="000F2A03"/>
    <w:rPr>
      <w:vertAlign w:val="superscript"/>
    </w:rPr>
  </w:style>
  <w:style w:type="character" w:styleId="PlaceholderText">
    <w:name w:val="Placeholder Text"/>
    <w:basedOn w:val="DefaultParagraphFont"/>
    <w:uiPriority w:val="99"/>
    <w:semiHidden/>
    <w:rsid w:val="00C91F4D"/>
    <w:rPr>
      <w:color w:val="808080"/>
    </w:rPr>
  </w:style>
  <w:style w:type="character" w:customStyle="1" w:styleId="UnresolvedMention1">
    <w:name w:val="Unresolved Mention1"/>
    <w:basedOn w:val="DefaultParagraphFont"/>
    <w:uiPriority w:val="99"/>
    <w:semiHidden/>
    <w:unhideWhenUsed/>
    <w:rsid w:val="00C224F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86118">
      <w:bodyDiv w:val="1"/>
      <w:marLeft w:val="0"/>
      <w:marRight w:val="0"/>
      <w:marTop w:val="0"/>
      <w:marBottom w:val="0"/>
      <w:divBdr>
        <w:top w:val="none" w:sz="0" w:space="0" w:color="auto"/>
        <w:left w:val="none" w:sz="0" w:space="0" w:color="auto"/>
        <w:bottom w:val="none" w:sz="0" w:space="0" w:color="auto"/>
        <w:right w:val="none" w:sz="0" w:space="0" w:color="auto"/>
      </w:divBdr>
      <w:divsChild>
        <w:div w:id="476730057">
          <w:marLeft w:val="360"/>
          <w:marRight w:val="0"/>
          <w:marTop w:val="240"/>
          <w:marBottom w:val="0"/>
          <w:divBdr>
            <w:top w:val="none" w:sz="0" w:space="0" w:color="auto"/>
            <w:left w:val="none" w:sz="0" w:space="0" w:color="auto"/>
            <w:bottom w:val="none" w:sz="0" w:space="0" w:color="auto"/>
            <w:right w:val="none" w:sz="0" w:space="0" w:color="auto"/>
          </w:divBdr>
        </w:div>
      </w:divsChild>
    </w:div>
    <w:div w:id="326251114">
      <w:bodyDiv w:val="1"/>
      <w:marLeft w:val="0"/>
      <w:marRight w:val="0"/>
      <w:marTop w:val="0"/>
      <w:marBottom w:val="0"/>
      <w:divBdr>
        <w:top w:val="none" w:sz="0" w:space="0" w:color="auto"/>
        <w:left w:val="none" w:sz="0" w:space="0" w:color="auto"/>
        <w:bottom w:val="none" w:sz="0" w:space="0" w:color="auto"/>
        <w:right w:val="none" w:sz="0" w:space="0" w:color="auto"/>
      </w:divBdr>
    </w:div>
    <w:div w:id="440880790">
      <w:bodyDiv w:val="1"/>
      <w:marLeft w:val="0"/>
      <w:marRight w:val="0"/>
      <w:marTop w:val="0"/>
      <w:marBottom w:val="0"/>
      <w:divBdr>
        <w:top w:val="none" w:sz="0" w:space="0" w:color="auto"/>
        <w:left w:val="none" w:sz="0" w:space="0" w:color="auto"/>
        <w:bottom w:val="none" w:sz="0" w:space="0" w:color="auto"/>
        <w:right w:val="none" w:sz="0" w:space="0" w:color="auto"/>
      </w:divBdr>
    </w:div>
    <w:div w:id="545799249">
      <w:bodyDiv w:val="1"/>
      <w:marLeft w:val="0"/>
      <w:marRight w:val="0"/>
      <w:marTop w:val="0"/>
      <w:marBottom w:val="0"/>
      <w:divBdr>
        <w:top w:val="none" w:sz="0" w:space="0" w:color="auto"/>
        <w:left w:val="none" w:sz="0" w:space="0" w:color="auto"/>
        <w:bottom w:val="none" w:sz="0" w:space="0" w:color="auto"/>
        <w:right w:val="none" w:sz="0" w:space="0" w:color="auto"/>
      </w:divBdr>
    </w:div>
    <w:div w:id="710571253">
      <w:bodyDiv w:val="1"/>
      <w:marLeft w:val="0"/>
      <w:marRight w:val="0"/>
      <w:marTop w:val="0"/>
      <w:marBottom w:val="0"/>
      <w:divBdr>
        <w:top w:val="none" w:sz="0" w:space="0" w:color="auto"/>
        <w:left w:val="none" w:sz="0" w:space="0" w:color="auto"/>
        <w:bottom w:val="none" w:sz="0" w:space="0" w:color="auto"/>
        <w:right w:val="none" w:sz="0" w:space="0" w:color="auto"/>
      </w:divBdr>
    </w:div>
    <w:div w:id="761335313">
      <w:bodyDiv w:val="1"/>
      <w:marLeft w:val="0"/>
      <w:marRight w:val="0"/>
      <w:marTop w:val="0"/>
      <w:marBottom w:val="0"/>
      <w:divBdr>
        <w:top w:val="none" w:sz="0" w:space="0" w:color="auto"/>
        <w:left w:val="none" w:sz="0" w:space="0" w:color="auto"/>
        <w:bottom w:val="none" w:sz="0" w:space="0" w:color="auto"/>
        <w:right w:val="none" w:sz="0" w:space="0" w:color="auto"/>
      </w:divBdr>
      <w:divsChild>
        <w:div w:id="444233437">
          <w:marLeft w:val="1800"/>
          <w:marRight w:val="0"/>
          <w:marTop w:val="80"/>
          <w:marBottom w:val="0"/>
          <w:divBdr>
            <w:top w:val="none" w:sz="0" w:space="0" w:color="auto"/>
            <w:left w:val="none" w:sz="0" w:space="0" w:color="auto"/>
            <w:bottom w:val="none" w:sz="0" w:space="0" w:color="auto"/>
            <w:right w:val="none" w:sz="0" w:space="0" w:color="auto"/>
          </w:divBdr>
        </w:div>
      </w:divsChild>
    </w:div>
    <w:div w:id="908661425">
      <w:bodyDiv w:val="1"/>
      <w:marLeft w:val="0"/>
      <w:marRight w:val="0"/>
      <w:marTop w:val="0"/>
      <w:marBottom w:val="0"/>
      <w:divBdr>
        <w:top w:val="none" w:sz="0" w:space="0" w:color="auto"/>
        <w:left w:val="none" w:sz="0" w:space="0" w:color="auto"/>
        <w:bottom w:val="none" w:sz="0" w:space="0" w:color="auto"/>
        <w:right w:val="none" w:sz="0" w:space="0" w:color="auto"/>
      </w:divBdr>
      <w:divsChild>
        <w:div w:id="436604125">
          <w:marLeft w:val="806"/>
          <w:marRight w:val="0"/>
          <w:marTop w:val="80"/>
          <w:marBottom w:val="0"/>
          <w:divBdr>
            <w:top w:val="none" w:sz="0" w:space="0" w:color="auto"/>
            <w:left w:val="none" w:sz="0" w:space="0" w:color="auto"/>
            <w:bottom w:val="none" w:sz="0" w:space="0" w:color="auto"/>
            <w:right w:val="none" w:sz="0" w:space="0" w:color="auto"/>
          </w:divBdr>
        </w:div>
        <w:div w:id="440730826">
          <w:marLeft w:val="1354"/>
          <w:marRight w:val="0"/>
          <w:marTop w:val="80"/>
          <w:marBottom w:val="0"/>
          <w:divBdr>
            <w:top w:val="none" w:sz="0" w:space="0" w:color="auto"/>
            <w:left w:val="none" w:sz="0" w:space="0" w:color="auto"/>
            <w:bottom w:val="none" w:sz="0" w:space="0" w:color="auto"/>
            <w:right w:val="none" w:sz="0" w:space="0" w:color="auto"/>
          </w:divBdr>
        </w:div>
        <w:div w:id="1728264881">
          <w:marLeft w:val="1354"/>
          <w:marRight w:val="0"/>
          <w:marTop w:val="80"/>
          <w:marBottom w:val="0"/>
          <w:divBdr>
            <w:top w:val="none" w:sz="0" w:space="0" w:color="auto"/>
            <w:left w:val="none" w:sz="0" w:space="0" w:color="auto"/>
            <w:bottom w:val="none" w:sz="0" w:space="0" w:color="auto"/>
            <w:right w:val="none" w:sz="0" w:space="0" w:color="auto"/>
          </w:divBdr>
        </w:div>
      </w:divsChild>
    </w:div>
    <w:div w:id="1214198894">
      <w:bodyDiv w:val="1"/>
      <w:marLeft w:val="0"/>
      <w:marRight w:val="0"/>
      <w:marTop w:val="0"/>
      <w:marBottom w:val="0"/>
      <w:divBdr>
        <w:top w:val="none" w:sz="0" w:space="0" w:color="auto"/>
        <w:left w:val="none" w:sz="0" w:space="0" w:color="auto"/>
        <w:bottom w:val="none" w:sz="0" w:space="0" w:color="auto"/>
        <w:right w:val="none" w:sz="0" w:space="0" w:color="auto"/>
      </w:divBdr>
    </w:div>
    <w:div w:id="1259023885">
      <w:bodyDiv w:val="1"/>
      <w:marLeft w:val="0"/>
      <w:marRight w:val="0"/>
      <w:marTop w:val="0"/>
      <w:marBottom w:val="0"/>
      <w:divBdr>
        <w:top w:val="none" w:sz="0" w:space="0" w:color="auto"/>
        <w:left w:val="none" w:sz="0" w:space="0" w:color="auto"/>
        <w:bottom w:val="none" w:sz="0" w:space="0" w:color="auto"/>
        <w:right w:val="none" w:sz="0" w:space="0" w:color="auto"/>
      </w:divBdr>
      <w:divsChild>
        <w:div w:id="1047729192">
          <w:marLeft w:val="360"/>
          <w:marRight w:val="0"/>
          <w:marTop w:val="240"/>
          <w:marBottom w:val="0"/>
          <w:divBdr>
            <w:top w:val="none" w:sz="0" w:space="0" w:color="auto"/>
            <w:left w:val="none" w:sz="0" w:space="0" w:color="auto"/>
            <w:bottom w:val="none" w:sz="0" w:space="0" w:color="auto"/>
            <w:right w:val="none" w:sz="0" w:space="0" w:color="auto"/>
          </w:divBdr>
        </w:div>
      </w:divsChild>
    </w:div>
    <w:div w:id="1346520902">
      <w:bodyDiv w:val="1"/>
      <w:marLeft w:val="0"/>
      <w:marRight w:val="0"/>
      <w:marTop w:val="0"/>
      <w:marBottom w:val="0"/>
      <w:divBdr>
        <w:top w:val="none" w:sz="0" w:space="0" w:color="auto"/>
        <w:left w:val="none" w:sz="0" w:space="0" w:color="auto"/>
        <w:bottom w:val="none" w:sz="0" w:space="0" w:color="auto"/>
        <w:right w:val="none" w:sz="0" w:space="0" w:color="auto"/>
      </w:divBdr>
    </w:div>
    <w:div w:id="1544440495">
      <w:bodyDiv w:val="1"/>
      <w:marLeft w:val="0"/>
      <w:marRight w:val="0"/>
      <w:marTop w:val="0"/>
      <w:marBottom w:val="0"/>
      <w:divBdr>
        <w:top w:val="none" w:sz="0" w:space="0" w:color="auto"/>
        <w:left w:val="none" w:sz="0" w:space="0" w:color="auto"/>
        <w:bottom w:val="none" w:sz="0" w:space="0" w:color="auto"/>
        <w:right w:val="none" w:sz="0" w:space="0" w:color="auto"/>
      </w:divBdr>
    </w:div>
    <w:div w:id="1866166845">
      <w:bodyDiv w:val="1"/>
      <w:marLeft w:val="0"/>
      <w:marRight w:val="0"/>
      <w:marTop w:val="0"/>
      <w:marBottom w:val="0"/>
      <w:divBdr>
        <w:top w:val="none" w:sz="0" w:space="0" w:color="auto"/>
        <w:left w:val="none" w:sz="0" w:space="0" w:color="auto"/>
        <w:bottom w:val="none" w:sz="0" w:space="0" w:color="auto"/>
        <w:right w:val="none" w:sz="0" w:space="0" w:color="auto"/>
      </w:divBdr>
      <w:divsChild>
        <w:div w:id="112020228">
          <w:marLeft w:val="1440"/>
          <w:marRight w:val="0"/>
          <w:marTop w:val="0"/>
          <w:marBottom w:val="0"/>
          <w:divBdr>
            <w:top w:val="none" w:sz="0" w:space="0" w:color="auto"/>
            <w:left w:val="none" w:sz="0" w:space="0" w:color="auto"/>
            <w:bottom w:val="none" w:sz="0" w:space="0" w:color="auto"/>
            <w:right w:val="none" w:sz="0" w:space="0" w:color="auto"/>
          </w:divBdr>
        </w:div>
        <w:div w:id="136342672">
          <w:marLeft w:val="1440"/>
          <w:marRight w:val="0"/>
          <w:marTop w:val="0"/>
          <w:marBottom w:val="0"/>
          <w:divBdr>
            <w:top w:val="none" w:sz="0" w:space="0" w:color="auto"/>
            <w:left w:val="none" w:sz="0" w:space="0" w:color="auto"/>
            <w:bottom w:val="none" w:sz="0" w:space="0" w:color="auto"/>
            <w:right w:val="none" w:sz="0" w:space="0" w:color="auto"/>
          </w:divBdr>
        </w:div>
        <w:div w:id="294143801">
          <w:marLeft w:val="1440"/>
          <w:marRight w:val="0"/>
          <w:marTop w:val="0"/>
          <w:marBottom w:val="0"/>
          <w:divBdr>
            <w:top w:val="none" w:sz="0" w:space="0" w:color="auto"/>
            <w:left w:val="none" w:sz="0" w:space="0" w:color="auto"/>
            <w:bottom w:val="none" w:sz="0" w:space="0" w:color="auto"/>
            <w:right w:val="none" w:sz="0" w:space="0" w:color="auto"/>
          </w:divBdr>
        </w:div>
        <w:div w:id="311910915">
          <w:marLeft w:val="1440"/>
          <w:marRight w:val="0"/>
          <w:marTop w:val="0"/>
          <w:marBottom w:val="0"/>
          <w:divBdr>
            <w:top w:val="none" w:sz="0" w:space="0" w:color="auto"/>
            <w:left w:val="none" w:sz="0" w:space="0" w:color="auto"/>
            <w:bottom w:val="none" w:sz="0" w:space="0" w:color="auto"/>
            <w:right w:val="none" w:sz="0" w:space="0" w:color="auto"/>
          </w:divBdr>
        </w:div>
        <w:div w:id="547689513">
          <w:marLeft w:val="1440"/>
          <w:marRight w:val="0"/>
          <w:marTop w:val="0"/>
          <w:marBottom w:val="0"/>
          <w:divBdr>
            <w:top w:val="none" w:sz="0" w:space="0" w:color="auto"/>
            <w:left w:val="none" w:sz="0" w:space="0" w:color="auto"/>
            <w:bottom w:val="none" w:sz="0" w:space="0" w:color="auto"/>
            <w:right w:val="none" w:sz="0" w:space="0" w:color="auto"/>
          </w:divBdr>
        </w:div>
        <w:div w:id="1305432328">
          <w:marLeft w:val="1440"/>
          <w:marRight w:val="0"/>
          <w:marTop w:val="0"/>
          <w:marBottom w:val="0"/>
          <w:divBdr>
            <w:top w:val="none" w:sz="0" w:space="0" w:color="auto"/>
            <w:left w:val="none" w:sz="0" w:space="0" w:color="auto"/>
            <w:bottom w:val="none" w:sz="0" w:space="0" w:color="auto"/>
            <w:right w:val="none" w:sz="0" w:space="0" w:color="auto"/>
          </w:divBdr>
        </w:div>
        <w:div w:id="1608658089">
          <w:marLeft w:val="1440"/>
          <w:marRight w:val="0"/>
          <w:marTop w:val="0"/>
          <w:marBottom w:val="0"/>
          <w:divBdr>
            <w:top w:val="none" w:sz="0" w:space="0" w:color="auto"/>
            <w:left w:val="none" w:sz="0" w:space="0" w:color="auto"/>
            <w:bottom w:val="none" w:sz="0" w:space="0" w:color="auto"/>
            <w:right w:val="none" w:sz="0" w:space="0" w:color="auto"/>
          </w:divBdr>
        </w:div>
        <w:div w:id="1698581174">
          <w:marLeft w:val="1440"/>
          <w:marRight w:val="0"/>
          <w:marTop w:val="0"/>
          <w:marBottom w:val="0"/>
          <w:divBdr>
            <w:top w:val="none" w:sz="0" w:space="0" w:color="auto"/>
            <w:left w:val="none" w:sz="0" w:space="0" w:color="auto"/>
            <w:bottom w:val="none" w:sz="0" w:space="0" w:color="auto"/>
            <w:right w:val="none" w:sz="0" w:space="0" w:color="auto"/>
          </w:divBdr>
        </w:div>
        <w:div w:id="1779368199">
          <w:marLeft w:val="1440"/>
          <w:marRight w:val="0"/>
          <w:marTop w:val="0"/>
          <w:marBottom w:val="0"/>
          <w:divBdr>
            <w:top w:val="none" w:sz="0" w:space="0" w:color="auto"/>
            <w:left w:val="none" w:sz="0" w:space="0" w:color="auto"/>
            <w:bottom w:val="none" w:sz="0" w:space="0" w:color="auto"/>
            <w:right w:val="none" w:sz="0" w:space="0" w:color="auto"/>
          </w:divBdr>
        </w:div>
      </w:divsChild>
    </w:div>
    <w:div w:id="2009015605">
      <w:bodyDiv w:val="1"/>
      <w:marLeft w:val="0"/>
      <w:marRight w:val="0"/>
      <w:marTop w:val="0"/>
      <w:marBottom w:val="0"/>
      <w:divBdr>
        <w:top w:val="none" w:sz="0" w:space="0" w:color="auto"/>
        <w:left w:val="none" w:sz="0" w:space="0" w:color="auto"/>
        <w:bottom w:val="none" w:sz="0" w:space="0" w:color="auto"/>
        <w:right w:val="none" w:sz="0" w:space="0" w:color="auto"/>
      </w:divBdr>
    </w:div>
    <w:div w:id="2076538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cid:image002.png@01D445FF.621C8400" TargetMode="External"/><Relationship Id="rId26" Type="http://schemas.openxmlformats.org/officeDocument/2006/relationships/hyperlink" Target="https://github.com/opencord/cord"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hyperlink" Target="http://opennetlinux.org/"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cid:image001.png@01D445FF.CDE23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emf"/><Relationship Id="rId28" Type="http://schemas.openxmlformats.org/officeDocument/2006/relationships/footer" Target="footer1.xml"/><Relationship Id="rId10" Type="http://schemas.openxmlformats.org/officeDocument/2006/relationships/hyperlink" Target="http://www.opencompute.org/participate/legal-documents"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opencompute.org/products/specsanddesign" TargetMode="External"/><Relationship Id="rId14" Type="http://schemas.openxmlformats.org/officeDocument/2006/relationships/image" Target="cid:image001.png@01D16730.7AEB30E0" TargetMode="External"/><Relationship Id="rId22" Type="http://schemas.openxmlformats.org/officeDocument/2006/relationships/image" Target="cid:image001.png@01D454E4.F3DCAF70" TargetMode="External"/><Relationship Id="rId27" Type="http://schemas.openxmlformats.org/officeDocument/2006/relationships/hyperlink" Target="https://ebiznet.sbc.com/sbcnebs/Documents/ATT-TP-76208_vOLT%20Equipment%20Standards.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C653C-D412-469A-A4DC-756645D74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4035</Words>
  <Characters>23006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Microsoft Word - ATT vOLT v.10.docx</vt:lpstr>
    </vt:vector>
  </TitlesOfParts>
  <Company>Broadcom Corporation</Company>
  <LinksUpToDate>false</LinksUpToDate>
  <CharactersWithSpaces>26988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ATT vOLT v.10.docx</dc:title>
  <dc:subject/>
  <dc:creator>ta2269</dc:creator>
  <cp:keywords/>
  <dc:description/>
  <cp:lastModifiedBy>BHOJAN, SUMITHRA</cp:lastModifiedBy>
  <cp:revision>2</cp:revision>
  <cp:lastPrinted>2018-10-12T15:58:00Z</cp:lastPrinted>
  <dcterms:created xsi:type="dcterms:W3CDTF">2018-10-26T16:16:00Z</dcterms:created>
  <dcterms:modified xsi:type="dcterms:W3CDTF">2018-10-26T16:16:00Z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LastSaved">
    <vt:filetime>2016-01-24T00:00:00Z</vt:filetime>
  </property>
</Properties>
</file>